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2F7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C2F7D">
        <w:rPr>
          <w:rFonts w:ascii="Courier New" w:hAnsi="Courier New" w:cs="Courier New"/>
          <w:b w:val="0"/>
          <w:sz w:val="24"/>
          <w:szCs w:val="24"/>
          <w:lang w:val="es-ES_tradnl"/>
        </w:rPr>
        <w:t>El expediente 223/2023 presentado por Berne Luis Felipe – Eximición de la Tasa a</w:t>
      </w:r>
      <w:r w:rsidR="002C2F7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Propiedad; y</w:t>
      </w:r>
    </w:p>
    <w:p w:rsidR="005B3538" w:rsidRPr="002C2F7D" w:rsidRDefault="005B3538" w:rsidP="005B3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2C2F7D">
        <w:rPr>
          <w:rFonts w:ascii="Courier New" w:eastAsia="Arial Unicode MS" w:hAnsi="Courier New" w:cs="Courier New"/>
          <w:sz w:val="24"/>
          <w:szCs w:val="24"/>
        </w:rPr>
        <w:t>00002760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C2F7D" w:rsidRDefault="004C03C5" w:rsidP="00E656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>según informe socioeconómico realizado por la Subsec</w:t>
      </w:r>
      <w:r w:rsidR="005B3538">
        <w:rPr>
          <w:rFonts w:ascii="Courier New" w:eastAsia="Arial Unicode MS" w:hAnsi="Courier New" w:cs="Courier New"/>
          <w:sz w:val="24"/>
          <w:szCs w:val="24"/>
        </w:rPr>
        <w:t xml:space="preserve">retaría de Desarrollo Social se </w:t>
      </w:r>
      <w:r w:rsidR="005B3538">
        <w:rPr>
          <w:rFonts w:ascii="Courier New" w:eastAsia="Arial Unicode MS" w:hAnsi="Courier New" w:cs="Courier New"/>
          <w:sz w:val="24"/>
          <w:szCs w:val="24"/>
        </w:rPr>
        <w:t xml:space="preserve">trata </w:t>
      </w:r>
      <w:r w:rsidR="002C2F7D">
        <w:rPr>
          <w:rFonts w:ascii="Courier New" w:eastAsia="Arial Unicode MS" w:hAnsi="Courier New" w:cs="Courier New"/>
          <w:sz w:val="24"/>
          <w:szCs w:val="24"/>
        </w:rPr>
        <w:t>un hogar conyugal que subsiste a través del sistema de seguridad social y con el ingreso percibido no llega a cubrir sus necesidades básicas totales encontrándose en situación de pobreza;</w:t>
      </w:r>
    </w:p>
    <w:p w:rsidR="005B3538" w:rsidRPr="004C03C5" w:rsidRDefault="005B353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656CD">
        <w:rPr>
          <w:rFonts w:ascii="Courier New" w:eastAsia="Arial Unicode MS" w:hAnsi="Courier New" w:cs="Courier New"/>
          <w:sz w:val="24"/>
          <w:szCs w:val="24"/>
        </w:rPr>
        <w:t>00002760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111" w:rsidRDefault="00122111" w:rsidP="00EF563D">
      <w:pPr>
        <w:spacing w:after="0" w:line="240" w:lineRule="auto"/>
      </w:pPr>
      <w:r>
        <w:separator/>
      </w:r>
    </w:p>
  </w:endnote>
  <w:endnote w:type="continuationSeparator" w:id="0">
    <w:p w:rsidR="00122111" w:rsidRDefault="0012211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111" w:rsidRDefault="00122111" w:rsidP="00EF563D">
      <w:pPr>
        <w:spacing w:after="0" w:line="240" w:lineRule="auto"/>
      </w:pPr>
      <w:r>
        <w:separator/>
      </w:r>
    </w:p>
  </w:footnote>
  <w:footnote w:type="continuationSeparator" w:id="0">
    <w:p w:rsidR="00122111" w:rsidRDefault="0012211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FA08E-69F9-4C43-80F1-0C3A13ED3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2024-04-11T12:34:00Z</cp:lastPrinted>
  <dcterms:created xsi:type="dcterms:W3CDTF">2024-04-11T12:45:00Z</dcterms:created>
  <dcterms:modified xsi:type="dcterms:W3CDTF">2024-04-11T12:45:00Z</dcterms:modified>
</cp:coreProperties>
</file>