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F488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71F08" w:rsidRPr="005F488E" w:rsidRDefault="002D0AE6" w:rsidP="005F488E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F488E" w:rsidRPr="005F488E">
        <w:rPr>
          <w:rFonts w:ascii="Courier New" w:hAnsi="Courier New" w:cs="Courier New"/>
          <w:b w:val="0"/>
          <w:sz w:val="24"/>
          <w:szCs w:val="24"/>
          <w:lang w:val="es-ES_tradnl"/>
        </w:rPr>
        <w:t>el Acta de Comisión de Relaciones Laborales de fecha 19 de Abril de 2024; y</w:t>
      </w:r>
    </w:p>
    <w:p w:rsidR="003570E2" w:rsidRPr="00C71F08" w:rsidRDefault="003570E2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de 2024;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</w:t>
      </w:r>
      <w:r>
        <w:rPr>
          <w:rFonts w:ascii="Courier New" w:hAnsi="Courier New" w:cs="Courier New"/>
          <w:sz w:val="24"/>
          <w:szCs w:val="24"/>
        </w:rPr>
        <w:t>ente a los compromisos asumidos;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 xml:space="preserve"> </w:t>
      </w: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Que, con gran esfuerzo, el Estado Municipal continúa abonando en término las remuneraciones de los agentes municipales y mantiene el nivel de prestación de servicios públicos correspondi</w:t>
      </w:r>
      <w:r>
        <w:rPr>
          <w:rFonts w:ascii="Courier New" w:hAnsi="Courier New" w:cs="Courier New"/>
          <w:sz w:val="24"/>
          <w:szCs w:val="24"/>
        </w:rPr>
        <w:t>ente a los vecinos de la ciudad;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 xml:space="preserve"> </w:t>
      </w: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</w:t>
      </w:r>
      <w:r>
        <w:rPr>
          <w:rFonts w:ascii="Courier New" w:hAnsi="Courier New" w:cs="Courier New"/>
          <w:sz w:val="24"/>
          <w:szCs w:val="24"/>
        </w:rPr>
        <w:t xml:space="preserve"> del servicio público municipal;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</w:t>
      </w:r>
      <w:r>
        <w:rPr>
          <w:rFonts w:ascii="Courier New" w:hAnsi="Courier New" w:cs="Courier New"/>
          <w:sz w:val="24"/>
          <w:szCs w:val="24"/>
        </w:rPr>
        <w:t xml:space="preserve"> empleados municipales;</w:t>
      </w: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F488E" w:rsidRPr="005F488E" w:rsidRDefault="005F488E" w:rsidP="005F488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5F488E">
        <w:rPr>
          <w:rFonts w:ascii="Courier New" w:hAnsi="Courier New" w:cs="Courier New"/>
          <w:sz w:val="24"/>
          <w:szCs w:val="24"/>
          <w:lang w:val="es-ES_tradnl"/>
        </w:rPr>
        <w:t xml:space="preserve">Que por Acta de fecha 19 de Abril de 2024 la Comisión de Relaciones Laborales ha propuesto otorgar el incremento salarial </w:t>
      </w:r>
      <w:r>
        <w:rPr>
          <w:rFonts w:ascii="Courier New" w:hAnsi="Courier New" w:cs="Courier New"/>
          <w:sz w:val="24"/>
          <w:szCs w:val="24"/>
          <w:lang w:val="es-ES_tradnl"/>
        </w:rPr>
        <w:t>referido supra;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F3834" w:rsidRDefault="005F488E" w:rsidP="00400BA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5F488E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</w:t>
      </w:r>
      <w:r>
        <w:rPr>
          <w:rFonts w:ascii="Courier New" w:hAnsi="Courier New" w:cs="Courier New"/>
          <w:sz w:val="24"/>
          <w:szCs w:val="24"/>
          <w:lang w:val="es-ES_tradnl"/>
        </w:rPr>
        <w:t>larial propuesto;</w:t>
      </w:r>
    </w:p>
    <w:p w:rsidR="00400BA1" w:rsidRPr="00400BA1" w:rsidRDefault="00400BA1" w:rsidP="00400BA1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Default="00A04936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F488E">
        <w:rPr>
          <w:rFonts w:ascii="Courier New" w:hAnsi="Courier New" w:cs="Courier New"/>
          <w:sz w:val="24"/>
          <w:szCs w:val="24"/>
        </w:rPr>
        <w:t>e</w:t>
      </w:r>
      <w:r w:rsidR="005F488E">
        <w:rPr>
          <w:rFonts w:ascii="Courier New" w:hAnsi="Courier New" w:cs="Courier New"/>
          <w:sz w:val="24"/>
          <w:szCs w:val="24"/>
        </w:rPr>
        <w:t>valuado el Proyecto de Ordenanza elevado por el Departamento Ejecutivo por la totalidad de los Concejales presentes</w:t>
      </w:r>
      <w:r w:rsidR="004C03C5" w:rsidRPr="005F488E">
        <w:rPr>
          <w:rFonts w:ascii="Courier New" w:hAnsi="Courier New" w:cs="Courier New"/>
          <w:sz w:val="24"/>
          <w:szCs w:val="24"/>
        </w:rPr>
        <w:t>,</w:t>
      </w:r>
      <w:r w:rsidR="005F488E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aprobado</w:t>
      </w:r>
      <w:r w:rsidR="005F488E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3C1068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F488E">
        <w:rPr>
          <w:rFonts w:ascii="Courier New" w:hAnsi="Courier New" w:cs="Courier New"/>
          <w:sz w:val="24"/>
          <w:szCs w:val="24"/>
        </w:rPr>
        <w:t>en</w:t>
      </w:r>
      <w:r w:rsidR="00FC66A8" w:rsidRPr="005F488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F488E">
        <w:rPr>
          <w:rFonts w:ascii="Courier New" w:hAnsi="Courier New" w:cs="Courier New"/>
          <w:sz w:val="24"/>
          <w:szCs w:val="24"/>
        </w:rPr>
        <w:t xml:space="preserve">esión </w:t>
      </w:r>
      <w:r w:rsidR="005F488E">
        <w:rPr>
          <w:rFonts w:ascii="Courier New" w:hAnsi="Courier New" w:cs="Courier New"/>
          <w:sz w:val="24"/>
          <w:szCs w:val="24"/>
        </w:rPr>
        <w:t>Ordinaria del día 24</w:t>
      </w:r>
      <w:r w:rsidR="003A6400" w:rsidRPr="005F488E">
        <w:rPr>
          <w:rFonts w:ascii="Courier New" w:hAnsi="Courier New" w:cs="Courier New"/>
          <w:sz w:val="24"/>
          <w:szCs w:val="24"/>
        </w:rPr>
        <w:t xml:space="preserve"> </w:t>
      </w:r>
      <w:r w:rsidR="00EB042C" w:rsidRPr="005F488E">
        <w:rPr>
          <w:rFonts w:ascii="Courier New" w:hAnsi="Courier New" w:cs="Courier New"/>
          <w:sz w:val="24"/>
          <w:szCs w:val="24"/>
        </w:rPr>
        <w:t>de abril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de 2024.</w:t>
      </w:r>
    </w:p>
    <w:p w:rsidR="00400BA1" w:rsidRPr="005F488E" w:rsidRDefault="00400BA1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77CF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75523" w:rsidRDefault="005A19FD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75523">
        <w:rPr>
          <w:rFonts w:ascii="Arial" w:hAnsi="Arial" w:cs="Arial"/>
          <w:szCs w:val="24"/>
        </w:rPr>
        <w:t xml:space="preserve"> </w:t>
      </w:r>
      <w:r w:rsidR="00975523" w:rsidRPr="00975523">
        <w:rPr>
          <w:rFonts w:ascii="Courier New" w:hAnsi="Courier New" w:cs="Courier New"/>
          <w:b/>
          <w:sz w:val="24"/>
          <w:szCs w:val="24"/>
          <w:lang w:val="es-ES_tradnl"/>
        </w:rPr>
        <w:t>OTÓRGUESE</w:t>
      </w:r>
      <w:r w:rsidR="005F488E" w:rsidRPr="009755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5F488E" w:rsidRPr="00975523">
        <w:rPr>
          <w:rFonts w:ascii="Courier New" w:hAnsi="Courier New" w:cs="Courier New"/>
          <w:sz w:val="24"/>
          <w:szCs w:val="24"/>
        </w:rPr>
        <w:t>en  la liquidación del mes de abril de 2024, un incremento salarial del 15% (quince por ciento) a todo el personal de la administración municipal de planta permanente y contratado en sus dos modalidades,</w:t>
      </w:r>
      <w:r w:rsidR="00975523" w:rsidRPr="00975523">
        <w:rPr>
          <w:rFonts w:ascii="Courier New" w:hAnsi="Courier New" w:cs="Courier New"/>
          <w:sz w:val="24"/>
          <w:szCs w:val="24"/>
        </w:rPr>
        <w:t xml:space="preserve"> jornalizados y mensualizados</w:t>
      </w:r>
      <w:r w:rsidR="00975523">
        <w:rPr>
          <w:rFonts w:ascii="Courier New" w:hAnsi="Courier New" w:cs="Courier New"/>
          <w:sz w:val="24"/>
          <w:szCs w:val="24"/>
        </w:rPr>
        <w:t>.</w:t>
      </w:r>
    </w:p>
    <w:p w:rsidR="00975523" w:rsidRPr="00975523" w:rsidRDefault="00975523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800A38" w:rsidRDefault="00800A38" w:rsidP="00975523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975523" w:rsidRPr="00975523">
        <w:rPr>
          <w:rFonts w:ascii="Courier New" w:eastAsia="Times New Roman" w:hAnsi="Courier New" w:cs="Courier New"/>
          <w:b/>
          <w:sz w:val="24"/>
          <w:szCs w:val="24"/>
          <w:lang w:eastAsia="es-ES"/>
        </w:rPr>
        <w:t>EL</w:t>
      </w:r>
      <w:r w:rsidR="00975523" w:rsidRPr="00975523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975523" w:rsidRPr="00975523">
        <w:rPr>
          <w:rFonts w:ascii="Courier New" w:hAnsi="Courier New" w:cs="Courier New"/>
          <w:sz w:val="24"/>
          <w:szCs w:val="24"/>
        </w:rPr>
        <w:t xml:space="preserve">incremento salarial otorgado será calculado sobre el sueldo básico de la categoría Nº 1 vigente, y respetando el coeficiente de la Escala Salarial establecida en el Anexo I de la Ordenanza Nº 3519 y sus modificatorias </w:t>
      </w:r>
      <w:bookmarkStart w:id="0" w:name="_GoBack"/>
      <w:bookmarkEnd w:id="0"/>
      <w:r w:rsidR="003C1068" w:rsidRPr="00975523">
        <w:rPr>
          <w:rFonts w:ascii="Courier New" w:hAnsi="Courier New" w:cs="Courier New"/>
          <w:sz w:val="24"/>
          <w:szCs w:val="24"/>
        </w:rPr>
        <w:t>vigentes (</w:t>
      </w:r>
      <w:r w:rsidR="00975523" w:rsidRPr="00975523">
        <w:rPr>
          <w:rFonts w:ascii="Courier New" w:hAnsi="Courier New" w:cs="Courier New"/>
          <w:sz w:val="24"/>
          <w:szCs w:val="24"/>
        </w:rPr>
        <w:t>Escalafón Municipal).</w:t>
      </w:r>
      <w:r w:rsidR="00975523" w:rsidRPr="009755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975523" w:rsidRPr="00975523" w:rsidRDefault="00975523" w:rsidP="00975523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:rsidR="00465180" w:rsidRDefault="00800A38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7552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7552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517" w:rsidRDefault="00970517" w:rsidP="00EF563D">
      <w:pPr>
        <w:spacing w:after="0" w:line="240" w:lineRule="auto"/>
      </w:pPr>
      <w:r>
        <w:separator/>
      </w:r>
    </w:p>
  </w:endnote>
  <w:endnote w:type="continuationSeparator" w:id="0">
    <w:p w:rsidR="00970517" w:rsidRDefault="0097051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517" w:rsidRDefault="00970517" w:rsidP="00EF563D">
      <w:pPr>
        <w:spacing w:after="0" w:line="240" w:lineRule="auto"/>
      </w:pPr>
      <w:r>
        <w:separator/>
      </w:r>
    </w:p>
  </w:footnote>
  <w:footnote w:type="continuationSeparator" w:id="0">
    <w:p w:rsidR="00970517" w:rsidRDefault="0097051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488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6C278-7FA8-4630-B2F2-AE6F73CB1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2024-04-24T19:39:00Z</cp:lastPrinted>
  <dcterms:created xsi:type="dcterms:W3CDTF">2024-04-24T19:39:00Z</dcterms:created>
  <dcterms:modified xsi:type="dcterms:W3CDTF">2024-04-24T20:15:00Z</dcterms:modified>
</cp:coreProperties>
</file>