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64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</w:t>
      </w:r>
      <w:r w:rsidR="00771F5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1F51" w:rsidRPr="00CF20FE" w:rsidRDefault="002D0AE6" w:rsidP="00771F5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71F5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405/2022 presentado por Saillen Mariana Inés -Eximición Tasa por Servicio a la Propiedad; </w:t>
      </w:r>
      <w:r w:rsidR="00F21F48">
        <w:rPr>
          <w:rFonts w:ascii="Courier New" w:hAnsi="Courier New" w:cs="Courier New"/>
          <w:b w:val="0"/>
          <w:sz w:val="24"/>
          <w:szCs w:val="24"/>
          <w:lang w:val="es-ES_tradnl"/>
        </w:rPr>
        <w:t>y</w:t>
      </w:r>
      <w:bookmarkStart w:id="0" w:name="_GoBack"/>
      <w:bookmarkEnd w:id="0"/>
    </w:p>
    <w:p w:rsidR="00255AC3" w:rsidRDefault="00255AC3" w:rsidP="00255A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771F51">
        <w:rPr>
          <w:rFonts w:ascii="Courier New" w:eastAsia="Arial Unicode MS" w:hAnsi="Courier New" w:cs="Courier New"/>
          <w:sz w:val="24"/>
          <w:szCs w:val="24"/>
        </w:rPr>
        <w:t xml:space="preserve"> Nº 00010104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26457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de un hogar unipersonal </w:t>
      </w:r>
      <w:r w:rsidR="00771F51">
        <w:rPr>
          <w:rFonts w:ascii="Courier New" w:eastAsia="Arial Unicode MS" w:hAnsi="Courier New" w:cs="Courier New"/>
          <w:sz w:val="24"/>
          <w:szCs w:val="24"/>
        </w:rPr>
        <w:t>cuyos ingresos corresponden al mercado informal laboral y que con sus ingresos no llega a cubrir sus necesidades básicas totales;</w:t>
      </w:r>
    </w:p>
    <w:p w:rsidR="00771F51" w:rsidRPr="00D32DF5" w:rsidRDefault="00771F51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26457">
        <w:rPr>
          <w:rFonts w:ascii="Courier New" w:hAnsi="Courier New" w:cs="Courier New"/>
          <w:sz w:val="24"/>
          <w:szCs w:val="24"/>
        </w:rPr>
        <w:t>Ordinaria del día 15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126457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255AC3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71F51">
        <w:rPr>
          <w:rFonts w:ascii="Courier New" w:eastAsia="Arial Unicode MS" w:hAnsi="Courier New" w:cs="Courier New"/>
          <w:sz w:val="24"/>
          <w:szCs w:val="24"/>
        </w:rPr>
        <w:t>00010104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QUINCE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5B47" w:rsidRDefault="00C45B47" w:rsidP="00EF563D">
      <w:pPr>
        <w:spacing w:after="0" w:line="240" w:lineRule="auto"/>
      </w:pPr>
      <w:r>
        <w:separator/>
      </w:r>
    </w:p>
  </w:endnote>
  <w:endnote w:type="continuationSeparator" w:id="0">
    <w:p w:rsidR="00C45B47" w:rsidRDefault="00C45B4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5B47" w:rsidRDefault="00C45B47" w:rsidP="00EF563D">
      <w:pPr>
        <w:spacing w:after="0" w:line="240" w:lineRule="auto"/>
      </w:pPr>
      <w:r>
        <w:separator/>
      </w:r>
    </w:p>
  </w:footnote>
  <w:footnote w:type="continuationSeparator" w:id="0">
    <w:p w:rsidR="00C45B47" w:rsidRDefault="00C45B4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0FAB"/>
    <w:rsid w:val="00C26E67"/>
    <w:rsid w:val="00C36A36"/>
    <w:rsid w:val="00C37B26"/>
    <w:rsid w:val="00C45B47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1F48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16649-35DB-4E68-9E3B-CF870C1ED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2024-05-16T15:29:00Z</cp:lastPrinted>
  <dcterms:created xsi:type="dcterms:W3CDTF">2024-05-16T11:12:00Z</dcterms:created>
  <dcterms:modified xsi:type="dcterms:W3CDTF">2024-05-16T15:29:00Z</dcterms:modified>
</cp:coreProperties>
</file>