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3E583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12951</w:t>
      </w:r>
      <w:bookmarkStart w:id="0" w:name="_GoBack"/>
      <w:bookmarkEnd w:id="0"/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40E84" w:rsidRDefault="002D0AE6" w:rsidP="00A016C1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A016C1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2387/2012 - iniciado por la Sra. Centeno Dina Mercedes- Eximición Tasa por</w:t>
      </w:r>
      <w:r w:rsidR="00A016C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A016C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A016C1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A016C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 y de la deuda que mantiene con COSAG; y  </w:t>
      </w:r>
    </w:p>
    <w:p w:rsidR="000A5790" w:rsidRPr="00240E84" w:rsidRDefault="000A5790" w:rsidP="006C3F8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D6D70" w:rsidRPr="008A6A0C" w:rsidRDefault="00FD6D70" w:rsidP="00FD6D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016C1" w:rsidRDefault="00A016C1" w:rsidP="00A016C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016C1" w:rsidRDefault="00A016C1" w:rsidP="00A016C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eximición de la Tasa por Servicios a la Propiedad </w:t>
      </w:r>
      <w:r w:rsidRPr="00A016C1">
        <w:rPr>
          <w:rFonts w:ascii="Courier New" w:eastAsia="Arial Unicode MS" w:hAnsi="Courier New" w:cs="Courier New"/>
          <w:sz w:val="24"/>
          <w:szCs w:val="24"/>
        </w:rPr>
        <w:t>Cuenta Municipal Nº 00004995 y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s-ES_tradnl"/>
        </w:rPr>
        <w:t>de la deuda que mantiene con COSAG</w:t>
      </w:r>
      <w:r>
        <w:rPr>
          <w:rFonts w:ascii="Courier New" w:hAnsi="Courier New" w:cs="Courier New"/>
          <w:sz w:val="24"/>
          <w:szCs w:val="24"/>
          <w:lang w:val="es-ES_tradnl"/>
        </w:rPr>
        <w:t>;</w:t>
      </w:r>
    </w:p>
    <w:p w:rsidR="00A016C1" w:rsidRDefault="00A016C1" w:rsidP="00A016C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016C1" w:rsidRPr="00FD6D70" w:rsidRDefault="00675CA7" w:rsidP="00A016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016C1" w:rsidRPr="00FD6D70">
        <w:rPr>
          <w:rFonts w:ascii="Courier New" w:eastAsia="Arial Unicode MS" w:hAnsi="Courier New" w:cs="Courier New"/>
          <w:sz w:val="24"/>
          <w:szCs w:val="24"/>
        </w:rPr>
        <w:t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A016C1" w:rsidRPr="00FD6D70" w:rsidRDefault="00A016C1" w:rsidP="00A016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16C1" w:rsidRDefault="00A016C1" w:rsidP="00A016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91D0F"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A016C1" w:rsidRDefault="00A016C1" w:rsidP="00A016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16C1" w:rsidRDefault="00A016C1" w:rsidP="00A016C1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no cuenta con los recursos económicos para afrontar dicha erogación;</w:t>
      </w:r>
    </w:p>
    <w:p w:rsidR="00A016C1" w:rsidRPr="00A016C1" w:rsidRDefault="00A016C1" w:rsidP="00A016C1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16C1" w:rsidRDefault="00A016C1" w:rsidP="00A016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tiene a cargo una hija con Discapacidad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5B6D05" w:rsidRPr="00A016C1" w:rsidRDefault="00240E84" w:rsidP="00A016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016C1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2D0AE6" w:rsidRDefault="00A04936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>Ordinaria del día 31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FD6D70" w:rsidRPr="00336EEA">
        <w:rPr>
          <w:rFonts w:ascii="Courier New" w:hAnsi="Courier New" w:cs="Courier New"/>
          <w:sz w:val="24"/>
          <w:szCs w:val="24"/>
        </w:rPr>
        <w:t>de jul</w:t>
      </w:r>
      <w:r w:rsidR="00080F9E" w:rsidRPr="00336EEA">
        <w:rPr>
          <w:rFonts w:ascii="Courier New" w:hAnsi="Courier New" w:cs="Courier New"/>
          <w:sz w:val="24"/>
          <w:szCs w:val="24"/>
        </w:rPr>
        <w:t>io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A016C1" w:rsidRDefault="00A016C1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016C1" w:rsidRDefault="00A016C1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016C1" w:rsidRDefault="00A016C1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016C1" w:rsidRDefault="00A016C1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016C1" w:rsidRDefault="00A016C1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016C1" w:rsidRDefault="00A016C1" w:rsidP="00A016C1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A016C1" w:rsidRPr="00A016C1" w:rsidRDefault="00A016C1" w:rsidP="00A016C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0A5790" w:rsidRPr="00240E84" w:rsidRDefault="000A5790" w:rsidP="00240E8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016C1" w:rsidRPr="00A016C1" w:rsidRDefault="00240E84" w:rsidP="00A016C1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016C1"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Art.1</w:t>
      </w:r>
      <w:r w:rsidRPr="00A016C1">
        <w:rPr>
          <w:rFonts w:ascii="Courier New" w:hAnsi="Courier New" w:cs="Courier New"/>
          <w:b/>
          <w:sz w:val="24"/>
          <w:szCs w:val="24"/>
          <w:lang w:eastAsia="es-AR"/>
        </w:rPr>
        <w:t xml:space="preserve">: </w:t>
      </w:r>
      <w:r w:rsidRPr="00A016C1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A016C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Cuenta Municipal Nº</w:t>
      </w:r>
      <w:r w:rsidR="00A016C1" w:rsidRPr="00A016C1">
        <w:rPr>
          <w:rFonts w:ascii="Courier New" w:eastAsia="Arial Unicode MS" w:hAnsi="Courier New" w:cs="Courier New"/>
          <w:sz w:val="24"/>
          <w:szCs w:val="24"/>
        </w:rPr>
        <w:t>00004995</w:t>
      </w:r>
      <w:r w:rsidRPr="00A016C1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A016C1" w:rsidRPr="00A016C1" w:rsidRDefault="00A016C1" w:rsidP="00A016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16C1" w:rsidRDefault="00A016C1" w:rsidP="00A016C1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016C1"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Art.2</w:t>
      </w:r>
      <w:r w:rsidRPr="00A016C1">
        <w:rPr>
          <w:rFonts w:ascii="Courier New" w:hAnsi="Courier New" w:cs="Courier New"/>
          <w:b/>
          <w:sz w:val="24"/>
          <w:szCs w:val="24"/>
          <w:lang w:eastAsia="es-AR"/>
        </w:rPr>
        <w:t xml:space="preserve">: </w:t>
      </w:r>
      <w:r w:rsidRPr="00A016C1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A016C1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Cuenta </w:t>
      </w:r>
      <w:r w:rsidRPr="00A016C1">
        <w:rPr>
          <w:rFonts w:ascii="Courier New" w:eastAsia="Arial Unicode MS" w:hAnsi="Courier New" w:cs="Courier New"/>
          <w:sz w:val="24"/>
          <w:szCs w:val="24"/>
        </w:rPr>
        <w:t>Nº</w:t>
      </w:r>
      <w:r w:rsidRPr="00A016C1">
        <w:rPr>
          <w:rFonts w:ascii="Courier New" w:eastAsia="Arial Unicode MS" w:hAnsi="Courier New" w:cs="Courier New"/>
          <w:sz w:val="24"/>
          <w:szCs w:val="24"/>
        </w:rPr>
        <w:t xml:space="preserve">01-01-032-006|03622/00-05 </w:t>
      </w:r>
      <w:r w:rsidRPr="00A016C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A016C1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diciembre de 2024 inclusive. </w:t>
      </w:r>
    </w:p>
    <w:p w:rsidR="00A016C1" w:rsidRPr="00A016C1" w:rsidRDefault="00A016C1" w:rsidP="00A016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65180" w:rsidRPr="00A016C1" w:rsidRDefault="00A016C1" w:rsidP="00A016C1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A016C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A016C1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 w:rsidRPr="00A016C1">
        <w:rPr>
          <w:rFonts w:ascii="Courier New" w:hAnsi="Courier New" w:cs="Courier New"/>
          <w:b/>
          <w:sz w:val="24"/>
          <w:szCs w:val="24"/>
        </w:rPr>
        <w:t xml:space="preserve">PROTOCOLÍCESE, </w:t>
      </w:r>
      <w:r w:rsidR="00465180" w:rsidRPr="00A016C1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A016C1" w:rsidRDefault="003A2DE0" w:rsidP="00A016C1">
      <w:pPr>
        <w:pStyle w:val="Prrafodelista"/>
        <w:spacing w:line="276" w:lineRule="auto"/>
        <w:jc w:val="both"/>
        <w:rPr>
          <w:rFonts w:ascii="Courier New" w:hAnsi="Courier New" w:cs="Courier New"/>
          <w:b/>
          <w:color w:val="000000"/>
          <w:sz w:val="24"/>
          <w:szCs w:val="24"/>
          <w:u w:val="single"/>
          <w:lang w:val="es-AR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TREINTA Y ÚN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032F" w:rsidRDefault="000F032F" w:rsidP="00EF563D">
      <w:pPr>
        <w:spacing w:after="0" w:line="240" w:lineRule="auto"/>
      </w:pPr>
      <w:r>
        <w:separator/>
      </w:r>
    </w:p>
  </w:endnote>
  <w:endnote w:type="continuationSeparator" w:id="0">
    <w:p w:rsidR="000F032F" w:rsidRDefault="000F032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032F" w:rsidRDefault="000F032F" w:rsidP="00EF563D">
      <w:pPr>
        <w:spacing w:after="0" w:line="240" w:lineRule="auto"/>
      </w:pPr>
      <w:r>
        <w:separator/>
      </w:r>
    </w:p>
  </w:footnote>
  <w:footnote w:type="continuationSeparator" w:id="0">
    <w:p w:rsidR="000F032F" w:rsidRDefault="000F032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32F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E5838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35C3"/>
    <w:rsid w:val="009F78B4"/>
    <w:rsid w:val="00A016C1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130262-72E7-459C-A943-C026EDC2B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2024-07-26T13:14:00Z</cp:lastPrinted>
  <dcterms:created xsi:type="dcterms:W3CDTF">2024-08-01T12:39:00Z</dcterms:created>
  <dcterms:modified xsi:type="dcterms:W3CDTF">2024-08-01T12:39:00Z</dcterms:modified>
</cp:coreProperties>
</file>