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E02C06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B7C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DD5ED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DD5EDF" w:rsidRPr="00A06367" w:rsidRDefault="00BA43FD" w:rsidP="00DD5EDF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D5EDF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="00DD5EDF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DD5EDF" w:rsidRPr="004B6BC2">
        <w:rPr>
          <w:rFonts w:ascii="Courier New" w:hAnsi="Courier New" w:cs="Courier New"/>
          <w:sz w:val="24"/>
          <w:szCs w:val="24"/>
        </w:rPr>
        <w:t xml:space="preserve"> </w:t>
      </w:r>
      <w:r w:rsidR="00DD5EDF">
        <w:rPr>
          <w:rFonts w:ascii="Courier New" w:hAnsi="Courier New" w:cs="Courier New"/>
          <w:sz w:val="24"/>
          <w:szCs w:val="24"/>
        </w:rPr>
        <w:t>El expediente Nº 2335/18 Iniciado Goodnight SAS – Habilitación Comercial; y</w:t>
      </w:r>
    </w:p>
    <w:p w:rsidR="00B77C25" w:rsidRDefault="00B77C25" w:rsidP="009C6E5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2C04A2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D5EDF" w:rsidRPr="00DD5EDF" w:rsidRDefault="00675CA7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5EDF">
        <w:rPr>
          <w:rFonts w:ascii="Courier New" w:hAnsi="Courier New" w:cs="Courier New"/>
          <w:sz w:val="24"/>
          <w:szCs w:val="24"/>
        </w:rPr>
        <w:t>Que</w:t>
      </w:r>
      <w:r w:rsidR="00FD6D70" w:rsidRPr="00DD5ED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DD5ED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5EDF" w:rsidRPr="00DD5EDF">
        <w:rPr>
          <w:rFonts w:ascii="Courier New" w:eastAsia="Arial Unicode MS" w:hAnsi="Courier New" w:cs="Courier New"/>
          <w:sz w:val="24"/>
          <w:szCs w:val="24"/>
          <w:lang w:val="es-AR"/>
        </w:rPr>
        <w:t>mediante nota el Sr. Fernando Goya en representación de Güemes República Discoteca  solicita autorización  para la realización del evento BABAYAGA a realizarse  el día sábado 26 de octubre del corriente año;</w:t>
      </w: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5EDF">
        <w:rPr>
          <w:rFonts w:ascii="Courier New" w:eastAsia="Arial Unicode MS" w:hAnsi="Courier New" w:cs="Courier New"/>
          <w:sz w:val="24"/>
          <w:szCs w:val="24"/>
          <w:lang w:val="es-AR"/>
        </w:rPr>
        <w:t>Que con fecha 07/12/2018 el boliche fue habilitado mediante Resolución Nº291/18, con la Habilitación comercial en el rubro para desarrollar actividades comerciales y discoteca;</w:t>
      </w: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5EDF">
        <w:rPr>
          <w:rFonts w:ascii="Courier New" w:eastAsia="Arial Unicode MS" w:hAnsi="Courier New" w:cs="Courier New"/>
          <w:sz w:val="24"/>
          <w:szCs w:val="24"/>
          <w:lang w:val="es-AR"/>
        </w:rPr>
        <w:t>Que con fecha 18/12/2018, la Secretaría General y de Ambiente en su dictamen autoriza al proponente a realizar espectáculos públicos al aire libre durante los meses de verano;</w:t>
      </w: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A43FD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5EDF">
        <w:rPr>
          <w:rFonts w:ascii="Courier New" w:eastAsia="Arial Unicode MS" w:hAnsi="Courier New" w:cs="Courier New"/>
          <w:sz w:val="24"/>
          <w:szCs w:val="24"/>
          <w:lang w:val="es-AR"/>
        </w:rPr>
        <w:t>Que con fecha 30/04/2021  mediante resolución 073/19 de la Secretaria General y ambiente en su Art. 1 establece habilitar el salón inmueble en calle Martin Miguel de Güemes s/n barrio Portales del Sol de nuestra ciudad para desarrollar actividad comercial en el Rubro “Patio Pista Bailable, Salón de Fiestas;</w:t>
      </w:r>
    </w:p>
    <w:p w:rsidR="00DD5EDF" w:rsidRPr="00DD5EDF" w:rsidRDefault="00DD5EDF" w:rsidP="00DD5E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Pr="00DD5EDF" w:rsidRDefault="00A04936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5ED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D5EDF">
        <w:rPr>
          <w:rFonts w:ascii="Courier New" w:hAnsi="Courier New" w:cs="Courier New"/>
          <w:sz w:val="24"/>
          <w:szCs w:val="24"/>
        </w:rPr>
        <w:t>evaluado el expedi</w:t>
      </w:r>
      <w:r w:rsidR="00DD5EDF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DD5EDF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DD5EDF">
        <w:rPr>
          <w:rFonts w:ascii="Courier New" w:hAnsi="Courier New" w:cs="Courier New"/>
          <w:sz w:val="24"/>
          <w:szCs w:val="24"/>
        </w:rPr>
        <w:t>en</w:t>
      </w:r>
      <w:r w:rsidR="00FC66A8" w:rsidRPr="00DD5ED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D5EDF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D5EDF">
        <w:rPr>
          <w:rFonts w:ascii="Courier New" w:hAnsi="Courier New" w:cs="Courier New"/>
          <w:sz w:val="24"/>
          <w:szCs w:val="24"/>
        </w:rPr>
        <w:t xml:space="preserve">Ordinaria del </w:t>
      </w:r>
      <w:r w:rsidR="004B7144" w:rsidRPr="00DD5EDF">
        <w:rPr>
          <w:rFonts w:ascii="Courier New" w:hAnsi="Courier New" w:cs="Courier New"/>
          <w:sz w:val="24"/>
          <w:szCs w:val="24"/>
        </w:rPr>
        <w:t>día 11</w:t>
      </w:r>
      <w:r w:rsidR="003A6400" w:rsidRPr="00DD5EDF">
        <w:rPr>
          <w:rFonts w:ascii="Courier New" w:hAnsi="Courier New" w:cs="Courier New"/>
          <w:sz w:val="24"/>
          <w:szCs w:val="24"/>
        </w:rPr>
        <w:t xml:space="preserve"> </w:t>
      </w:r>
      <w:r w:rsidR="00BA43FD" w:rsidRPr="00DD5EDF">
        <w:rPr>
          <w:rFonts w:ascii="Courier New" w:hAnsi="Courier New" w:cs="Courier New"/>
          <w:sz w:val="24"/>
          <w:szCs w:val="24"/>
        </w:rPr>
        <w:t>de septiembre</w:t>
      </w:r>
      <w:r w:rsidR="004C03C5" w:rsidRPr="00DD5EDF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9C6E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6E5A" w:rsidRPr="00DD5EDF" w:rsidRDefault="00240E84" w:rsidP="009C6E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D5EDF" w:rsidRPr="00DD5EDF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DD5EDF" w:rsidRPr="00DD5EDF">
        <w:rPr>
          <w:rFonts w:ascii="Courier New" w:hAnsi="Courier New" w:cs="Courier New"/>
          <w:sz w:val="24"/>
          <w:szCs w:val="24"/>
          <w:lang w:val="es-AR"/>
        </w:rPr>
        <w:t xml:space="preserve">  el uso del suelo para  realizar la actividad “Discoteca, Patio de Pista Bailable, músi</w:t>
      </w:r>
      <w:r w:rsidR="001761E7">
        <w:rPr>
          <w:rFonts w:ascii="Courier New" w:hAnsi="Courier New" w:cs="Courier New"/>
          <w:sz w:val="24"/>
          <w:szCs w:val="24"/>
          <w:lang w:val="es-AR"/>
        </w:rPr>
        <w:t>ca al aire libre el día 26</w:t>
      </w:r>
      <w:bookmarkStart w:id="0" w:name="_GoBack"/>
      <w:bookmarkEnd w:id="0"/>
      <w:r w:rsidR="00DD5EDF" w:rsidRPr="00DD5EDF">
        <w:rPr>
          <w:rFonts w:ascii="Courier New" w:hAnsi="Courier New" w:cs="Courier New"/>
          <w:sz w:val="24"/>
          <w:szCs w:val="24"/>
          <w:lang w:val="es-AR"/>
        </w:rPr>
        <w:t xml:space="preserve"> de octubre del corriente año.-</w:t>
      </w:r>
    </w:p>
    <w:p w:rsidR="009C6E5A" w:rsidRDefault="009C6E5A" w:rsidP="009C6E5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C6E5A" w:rsidRDefault="009C6E5A" w:rsidP="009C6E5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C6E5A" w:rsidRDefault="009C6E5A" w:rsidP="009C6E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D5EDF" w:rsidRPr="00DD5EDF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="00DD5EDF" w:rsidRPr="00DD5EDF">
        <w:rPr>
          <w:rFonts w:ascii="Courier New" w:hAnsi="Courier New" w:cs="Courier New"/>
          <w:sz w:val="24"/>
          <w:szCs w:val="24"/>
          <w:lang w:val="es-AR"/>
        </w:rPr>
        <w:t xml:space="preserve"> factor de ocupación, el plan de evacuación lo determinará la Secretaria de Gobierno dando cumplimiento a la Ordenanza Nº7164 y sus modificatorias – Código de Espectáculos Públicos</w:t>
      </w:r>
      <w:r w:rsidR="00DD5EDF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DD5EDF" w:rsidRPr="00DD5EDF" w:rsidRDefault="00DD5EDF" w:rsidP="00DD5ED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DD5EDF">
        <w:rPr>
          <w:rFonts w:ascii="Courier New" w:hAnsi="Courier New" w:cs="Courier New"/>
          <w:b/>
          <w:sz w:val="24"/>
          <w:szCs w:val="24"/>
          <w:lang w:val="es-AR"/>
        </w:rPr>
        <w:t>DEBERÁ</w:t>
      </w:r>
      <w:r w:rsidRPr="00DD5EDF">
        <w:rPr>
          <w:rFonts w:ascii="Courier New" w:hAnsi="Courier New" w:cs="Courier New"/>
          <w:sz w:val="24"/>
          <w:szCs w:val="24"/>
          <w:lang w:val="es-AR"/>
        </w:rPr>
        <w:t xml:space="preserve"> cumplir con los niveles sonoros exigidos por la Área de control</w:t>
      </w:r>
      <w:r>
        <w:rPr>
          <w:rFonts w:ascii="Courier New" w:hAnsi="Courier New" w:cs="Courier New"/>
          <w:sz w:val="24"/>
          <w:szCs w:val="24"/>
          <w:lang w:val="es-AR"/>
        </w:rPr>
        <w:t>.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DD5EDF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0F2" w:rsidRDefault="008B00F2" w:rsidP="00EF563D">
      <w:pPr>
        <w:spacing w:after="0" w:line="240" w:lineRule="auto"/>
      </w:pPr>
      <w:r>
        <w:separator/>
      </w:r>
    </w:p>
  </w:endnote>
  <w:endnote w:type="continuationSeparator" w:id="0">
    <w:p w:rsidR="008B00F2" w:rsidRDefault="008B00F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0F2" w:rsidRDefault="008B00F2" w:rsidP="00EF563D">
      <w:pPr>
        <w:spacing w:after="0" w:line="240" w:lineRule="auto"/>
      </w:pPr>
      <w:r>
        <w:separator/>
      </w:r>
    </w:p>
  </w:footnote>
  <w:footnote w:type="continuationSeparator" w:id="0">
    <w:p w:rsidR="008B00F2" w:rsidRDefault="008B00F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295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61E7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00F2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7FCE9-3075-4EDB-9FD0-1FD8DEBAC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2024-09-12T15:39:00Z</cp:lastPrinted>
  <dcterms:created xsi:type="dcterms:W3CDTF">2024-09-12T15:48:00Z</dcterms:created>
  <dcterms:modified xsi:type="dcterms:W3CDTF">2024-10-29T12:26:00Z</dcterms:modified>
</cp:coreProperties>
</file>