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1E5F6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30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AA525E" w:rsidRPr="00AA525E" w:rsidRDefault="00BA43FD" w:rsidP="00AA525E">
      <w:pPr>
        <w:ind w:left="709" w:hanging="709"/>
        <w:jc w:val="both"/>
        <w:rPr>
          <w:rFonts w:ascii="Simplified Arabic Fixed" w:eastAsia="Arial Unicode MS" w:hAnsi="Simplified Arabic Fixed" w:cs="Simplified Arabic Fixed"/>
          <w:sz w:val="24"/>
          <w:szCs w:val="24"/>
        </w:rPr>
      </w:pPr>
      <w:r w:rsidRPr="00AA525E">
        <w:rPr>
          <w:rFonts w:ascii="Courier New" w:eastAsia="Arial Unicode MS" w:hAnsi="Courier New" w:cs="ShelleyAllegroScript-Normal"/>
          <w:b/>
          <w:sz w:val="24"/>
          <w:szCs w:val="24"/>
          <w:lang w:val="es-AR"/>
        </w:rPr>
        <w:t>VISTO</w:t>
      </w:r>
      <w:r w:rsidRPr="00AA525E">
        <w:rPr>
          <w:rFonts w:ascii="Courier New" w:eastAsia="Arial Unicode MS" w:hAnsi="Courier New" w:cs="Courier New"/>
          <w:b/>
          <w:sz w:val="24"/>
          <w:szCs w:val="24"/>
          <w:lang w:val="es-AR"/>
        </w:rPr>
        <w:t>: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1E5F6F">
        <w:rPr>
          <w:rFonts w:ascii="Courier New" w:hAnsi="Courier New" w:cs="Courier New"/>
          <w:sz w:val="24"/>
          <w:szCs w:val="24"/>
          <w:lang w:val="es-ES_tradnl"/>
        </w:rPr>
        <w:t xml:space="preserve">El expediente 1559/2014 - iniciado por Manzanelli María Griselda, solicitando eximición de la deuda que mantiene con COSAG; y  </w:t>
      </w: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E5F6F" w:rsidRPr="00CB45EF" w:rsidRDefault="00675CA7" w:rsidP="001E5F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1E5F6F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</w:t>
      </w:r>
      <w:r w:rsidR="0095413F">
        <w:rPr>
          <w:rFonts w:ascii="Courier New" w:eastAsia="Arial Unicode MS" w:hAnsi="Courier New" w:cs="Courier New"/>
          <w:sz w:val="24"/>
          <w:szCs w:val="24"/>
        </w:rPr>
        <w:t>,</w:t>
      </w:r>
      <w:r w:rsidR="001E5F6F">
        <w:rPr>
          <w:rFonts w:ascii="Courier New" w:eastAsia="Arial Unicode MS" w:hAnsi="Courier New" w:cs="Courier New"/>
          <w:sz w:val="24"/>
          <w:szCs w:val="24"/>
        </w:rPr>
        <w:t xml:space="preserve"> distribución y comercialización de agua potable y recolección, conducción</w:t>
      </w:r>
      <w:r w:rsidR="0095413F">
        <w:rPr>
          <w:rFonts w:ascii="Courier New" w:eastAsia="Arial Unicode MS" w:hAnsi="Courier New" w:cs="Courier New"/>
          <w:sz w:val="24"/>
          <w:szCs w:val="24"/>
        </w:rPr>
        <w:t>,</w:t>
      </w:r>
      <w:r w:rsidR="001E5F6F">
        <w:rPr>
          <w:rFonts w:ascii="Courier New" w:eastAsia="Arial Unicode MS" w:hAnsi="Courier New" w:cs="Courier New"/>
          <w:sz w:val="24"/>
          <w:szCs w:val="24"/>
        </w:rPr>
        <w:t xml:space="preserve"> tratamiento y destino final de líquidos </w:t>
      </w:r>
      <w:r w:rsidR="0095413F">
        <w:rPr>
          <w:rFonts w:ascii="Courier New" w:eastAsia="Arial Unicode MS" w:hAnsi="Courier New" w:cs="Courier New"/>
          <w:sz w:val="24"/>
          <w:szCs w:val="24"/>
        </w:rPr>
        <w:t>cloacales con la empresa COSAG L</w:t>
      </w:r>
      <w:r w:rsidR="001E5F6F">
        <w:rPr>
          <w:rFonts w:ascii="Courier New" w:eastAsia="Arial Unicode MS" w:hAnsi="Courier New" w:cs="Courier New"/>
          <w:sz w:val="24"/>
          <w:szCs w:val="24"/>
        </w:rPr>
        <w:t>tda.;</w:t>
      </w:r>
    </w:p>
    <w:p w:rsidR="001E5F6F" w:rsidRDefault="001E5F6F" w:rsidP="001E5F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</w:t>
      </w:r>
      <w:r w:rsidR="0095413F">
        <w:rPr>
          <w:rFonts w:ascii="Courier New" w:eastAsia="Arial Unicode MS" w:hAnsi="Courier New" w:cs="Courier New"/>
          <w:sz w:val="24"/>
          <w:szCs w:val="24"/>
        </w:rPr>
        <w:t>lta Gracia y  la empresa COSAG L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1E5F6F" w:rsidRDefault="001E5F6F" w:rsidP="001E5F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E5F6F" w:rsidRPr="00B82A3F" w:rsidRDefault="001E5F6F" w:rsidP="001E5F6F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la eximición de la deuda que mantiene con la empresa COSAG Ltda. y Tasa por Servicio a la Propiedad Cuenta Municipal N°00029068;</w:t>
      </w:r>
    </w:p>
    <w:p w:rsidR="001E5F6F" w:rsidRPr="004A1459" w:rsidRDefault="001E5F6F" w:rsidP="001E5F6F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11A99" w:rsidRPr="001E5F6F" w:rsidRDefault="001E5F6F" w:rsidP="001E5F6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expresa que se trata de un hogar extenso que subsiste a través del sistema de seguridad social y sistema productivo informal e inestable y que de acuerdo a los ingresos declarados no alcanzan a satisfacer sus necesidades totales encontrándose en condición de pobreza;</w:t>
      </w:r>
    </w:p>
    <w:p w:rsidR="00EA1319" w:rsidRPr="00010ADC" w:rsidRDefault="00EA1319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56CC2">
        <w:rPr>
          <w:rFonts w:ascii="Courier New" w:hAnsi="Courier New" w:cs="Courier New"/>
          <w:sz w:val="24"/>
          <w:szCs w:val="24"/>
        </w:rPr>
        <w:t>día 18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E5F6F" w:rsidRDefault="001E5F6F" w:rsidP="001E5F6F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E5F6F" w:rsidRPr="00336EEA" w:rsidRDefault="001E5F6F" w:rsidP="001E5F6F">
      <w:pPr>
        <w:pStyle w:val="Prrafodelista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</w:t>
      </w:r>
    </w:p>
    <w:p w:rsidR="00510EDA" w:rsidRPr="00240E84" w:rsidRDefault="00510EDA" w:rsidP="001E5F6F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841009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1009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 03-01-449-008|09449/00-01 por la prestación de servicio hasta </w:t>
      </w:r>
      <w:r w:rsidR="00841009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841009">
        <w:rPr>
          <w:rFonts w:ascii="Courier New" w:eastAsia="Arial Unicode MS" w:hAnsi="Courier New" w:cs="Courier New"/>
          <w:sz w:val="24"/>
          <w:szCs w:val="24"/>
        </w:rPr>
        <w:t>4</w:t>
      </w:r>
      <w:r w:rsidR="00841009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841009">
        <w:rPr>
          <w:rFonts w:ascii="Courier New" w:eastAsia="Arial Unicode MS" w:hAnsi="Courier New" w:cs="Courier New"/>
          <w:sz w:val="24"/>
          <w:szCs w:val="24"/>
        </w:rPr>
        <w:t>.</w:t>
      </w:r>
    </w:p>
    <w:p w:rsidR="00841009" w:rsidRDefault="00841009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>00029068 hasta diciembre de 2024 inclusive.-</w:t>
      </w:r>
    </w:p>
    <w:p w:rsidR="00465180" w:rsidRDefault="00841009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156C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07CD" w:rsidRDefault="00CB07CD" w:rsidP="00EF563D">
      <w:pPr>
        <w:spacing w:after="0" w:line="240" w:lineRule="auto"/>
      </w:pPr>
      <w:r>
        <w:separator/>
      </w:r>
    </w:p>
  </w:endnote>
  <w:endnote w:type="continuationSeparator" w:id="0">
    <w:p w:rsidR="00CB07CD" w:rsidRDefault="00CB07C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07CD" w:rsidRDefault="00CB07CD" w:rsidP="00EF563D">
      <w:pPr>
        <w:spacing w:after="0" w:line="240" w:lineRule="auto"/>
      </w:pPr>
      <w:r>
        <w:separator/>
      </w:r>
    </w:p>
  </w:footnote>
  <w:footnote w:type="continuationSeparator" w:id="0">
    <w:p w:rsidR="00CB07CD" w:rsidRDefault="00CB07C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E5F6F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B5B24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064CF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1009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413F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A525E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B07CD"/>
    <w:rsid w:val="00CC4221"/>
    <w:rsid w:val="00CC797E"/>
    <w:rsid w:val="00CD668B"/>
    <w:rsid w:val="00CD7CFE"/>
    <w:rsid w:val="00CE70AE"/>
    <w:rsid w:val="00CF0766"/>
    <w:rsid w:val="00CF4FEB"/>
    <w:rsid w:val="00D06286"/>
    <w:rsid w:val="00D12A28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A1319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A79B1-C5D2-443C-9C23-7CB6FCEF3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361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tciancio</cp:lastModifiedBy>
  <cp:revision>5</cp:revision>
  <cp:lastPrinted>2024-09-19T15:19:00Z</cp:lastPrinted>
  <dcterms:created xsi:type="dcterms:W3CDTF">2024-09-19T14:14:00Z</dcterms:created>
  <dcterms:modified xsi:type="dcterms:W3CDTF">2024-09-19T15:20:00Z</dcterms:modified>
</cp:coreProperties>
</file>