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p w:rsidR="00F11A99" w:rsidRDefault="00F229D5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240ED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</w:t>
      </w:r>
    </w:p>
    <w:p w:rsidR="00B03AD9" w:rsidRPr="00E02C06" w:rsidRDefault="00B03AD9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240EDD" w:rsidRDefault="00BA43FD" w:rsidP="00240ED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AA525E">
        <w:rPr>
          <w:rFonts w:ascii="Courier New" w:eastAsia="Arial Unicode MS" w:hAnsi="Courier New" w:cs="ShelleyAllegroScript-Normal"/>
          <w:sz w:val="24"/>
          <w:szCs w:val="24"/>
          <w:lang w:val="es-AR"/>
        </w:rPr>
        <w:t>VISTO</w:t>
      </w:r>
      <w:r w:rsidRPr="00AA525E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240ED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1494/2024 - iniciado por Mones Ruiz Fernando Hugo– Eximición de Tasas; y  </w:t>
      </w:r>
    </w:p>
    <w:p w:rsidR="00AA525E" w:rsidRPr="00240EDD" w:rsidRDefault="00AA525E" w:rsidP="00AA525E">
      <w:pPr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  <w:lang w:val="es-ES_tradnl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0EDD" w:rsidRDefault="00675CA7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1E5F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40EDD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Nº00012759 y la deuda que mantiene con Cosag Cuenta Nº 04-01-059-048|13922/00-01;</w:t>
      </w:r>
    </w:p>
    <w:p w:rsidR="00240EDD" w:rsidRDefault="00240EDD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0EDD" w:rsidRPr="00CB45EF" w:rsidRDefault="00240EDD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240EDD" w:rsidRDefault="00240EDD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0EDD" w:rsidRPr="00921D76" w:rsidRDefault="00240EDD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240EDD" w:rsidRDefault="00240EDD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3AD9" w:rsidRDefault="00240EDD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adjunta certificado de Discapacidad emitido por la Junta Evaluadora del Hospital Preventivo San Roque;</w:t>
      </w:r>
    </w:p>
    <w:p w:rsidR="00240EDD" w:rsidRPr="00240EDD" w:rsidRDefault="00240EDD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40EDD" w:rsidRDefault="00240EDD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40EDD" w:rsidRDefault="00240EDD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Pr="00B937C0" w:rsidRDefault="001E5F6F" w:rsidP="00B937C0">
      <w:pPr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E5F6F" w:rsidRPr="00336EEA" w:rsidRDefault="001E5F6F" w:rsidP="001E5F6F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  <w:r w:rsidR="00B03AD9">
        <w:rPr>
          <w:rFonts w:ascii="Courier New" w:hAnsi="Courier New" w:cs="Courier New"/>
          <w:sz w:val="24"/>
          <w:szCs w:val="24"/>
        </w:rPr>
        <w:t>2.-</w:t>
      </w:r>
    </w:p>
    <w:p w:rsidR="00510EDA" w:rsidRPr="00240E84" w:rsidRDefault="00510EDA" w:rsidP="001E5F6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41009" w:rsidRDefault="00B937C0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841009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84100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84100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1009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841009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40EDD">
        <w:rPr>
          <w:rFonts w:ascii="Courier New" w:eastAsia="Arial Unicode MS" w:hAnsi="Courier New" w:cs="Courier New"/>
          <w:sz w:val="24"/>
          <w:szCs w:val="24"/>
        </w:rPr>
        <w:t>00012759</w:t>
      </w:r>
      <w:r w:rsidR="00841009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240EDD" w:rsidRDefault="00B937C0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40EDD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Nº04-01-059-048|13922/00-01 por la prestación de servicio hasta </w:t>
      </w:r>
      <w:r w:rsidR="00240EDD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240EDD">
        <w:rPr>
          <w:rFonts w:ascii="Courier New" w:eastAsia="Arial Unicode MS" w:hAnsi="Courier New" w:cs="Courier New"/>
          <w:sz w:val="24"/>
          <w:szCs w:val="24"/>
        </w:rPr>
        <w:t>4 inclusive.</w:t>
      </w:r>
    </w:p>
    <w:p w:rsidR="00465180" w:rsidRDefault="00841009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646" w:rsidRDefault="00100646" w:rsidP="00EF563D">
      <w:pPr>
        <w:spacing w:after="0" w:line="240" w:lineRule="auto"/>
      </w:pPr>
      <w:r>
        <w:separator/>
      </w:r>
    </w:p>
  </w:endnote>
  <w:endnote w:type="continuationSeparator" w:id="0">
    <w:p w:rsidR="00100646" w:rsidRDefault="0010064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646" w:rsidRDefault="00100646" w:rsidP="00EF563D">
      <w:pPr>
        <w:spacing w:after="0" w:line="240" w:lineRule="auto"/>
      </w:pPr>
      <w:r>
        <w:separator/>
      </w:r>
    </w:p>
  </w:footnote>
  <w:footnote w:type="continuationSeparator" w:id="0">
    <w:p w:rsidR="00100646" w:rsidRDefault="0010064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0646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E5F6F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0EDD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1009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0923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1905"/>
    <w:rsid w:val="00A771BF"/>
    <w:rsid w:val="00A82D57"/>
    <w:rsid w:val="00A84C9E"/>
    <w:rsid w:val="00A900B7"/>
    <w:rsid w:val="00A938E9"/>
    <w:rsid w:val="00A93A55"/>
    <w:rsid w:val="00AA525E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3AD9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937C0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A1319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3378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339B6-C76E-4E5F-A090-18FC165F0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2024-09-19T14:36:00Z</cp:lastPrinted>
  <dcterms:created xsi:type="dcterms:W3CDTF">2024-09-19T14:45:00Z</dcterms:created>
  <dcterms:modified xsi:type="dcterms:W3CDTF">2024-09-19T14:45:00Z</dcterms:modified>
</cp:coreProperties>
</file>