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C0174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57</w:t>
      </w:r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C01747" w:rsidRDefault="00BA43FD" w:rsidP="00C0174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C0174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Nº661/2024 - iniciado por </w:t>
      </w:r>
      <w:r w:rsidR="00C01747">
        <w:rPr>
          <w:rFonts w:ascii="Courier New" w:hAnsi="Courier New" w:cs="Courier New"/>
          <w:b w:val="0"/>
          <w:sz w:val="24"/>
          <w:szCs w:val="24"/>
          <w:lang w:val="es-ES_tradnl"/>
        </w:rPr>
        <w:t>Gastón</w:t>
      </w:r>
      <w:r w:rsidR="00C0174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C01747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C0174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Laura </w:t>
      </w:r>
      <w:r w:rsidR="00C01747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C0174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C01747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C0174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0C732B" w:rsidRDefault="000C732B" w:rsidP="004F1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C017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C01747">
        <w:rPr>
          <w:rFonts w:ascii="Courier New" w:eastAsia="Arial Unicode MS" w:hAnsi="Courier New" w:cs="Courier New"/>
          <w:sz w:val="24"/>
          <w:szCs w:val="24"/>
        </w:rPr>
        <w:t>00028683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C017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B92E8E" w:rsidRPr="00AF6D60" w:rsidRDefault="00F5506B" w:rsidP="00C017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</w:t>
      </w:r>
      <w:r w:rsidR="00C01747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Subsecretaría de Desarrollo Social </w:t>
      </w:r>
      <w:r w:rsidR="00C01747">
        <w:rPr>
          <w:rFonts w:ascii="Courier New" w:eastAsia="Arial Unicode MS" w:hAnsi="Courier New" w:cs="Courier New"/>
          <w:sz w:val="24"/>
          <w:szCs w:val="24"/>
        </w:rPr>
        <w:t xml:space="preserve"> expresa que </w:t>
      </w:r>
      <w:r w:rsidR="00C01747">
        <w:rPr>
          <w:rFonts w:ascii="Courier New" w:eastAsia="Arial Unicode MS" w:hAnsi="Courier New" w:cs="Courier New"/>
          <w:sz w:val="24"/>
          <w:szCs w:val="24"/>
        </w:rPr>
        <w:t>se trata de un hogar extenso que subsiste a través de la transferencia estatal de sistema de seguridad social y que de acuerdo a los ingresos declarados no alcanzan a satisfacer sus necesidades básicas encontrándose en condición de indigencia</w:t>
      </w:r>
      <w:r w:rsidR="00C01747">
        <w:rPr>
          <w:rFonts w:ascii="Courier New" w:eastAsia="Arial Unicode MS" w:hAnsi="Courier New" w:cs="Courier New"/>
          <w:sz w:val="24"/>
          <w:szCs w:val="24"/>
        </w:rPr>
        <w:t>;</w:t>
      </w:r>
    </w:p>
    <w:p w:rsidR="0072633A" w:rsidRPr="00010ADC" w:rsidRDefault="0072633A" w:rsidP="00C0174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C0174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C01747">
        <w:rPr>
          <w:rFonts w:ascii="Courier New" w:hAnsi="Courier New" w:cs="Courier New"/>
          <w:sz w:val="24"/>
          <w:szCs w:val="24"/>
        </w:rPr>
        <w:t>día 09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01747">
        <w:rPr>
          <w:rFonts w:ascii="Courier New" w:eastAsia="Arial Unicode MS" w:hAnsi="Courier New" w:cs="Courier New"/>
          <w:sz w:val="24"/>
          <w:szCs w:val="24"/>
        </w:rPr>
        <w:t>00028683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017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  <w:bookmarkStart w:id="0" w:name="_GoBack"/>
      <w:bookmarkEnd w:id="0"/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6DCE" w:rsidRDefault="00DD6DCE" w:rsidP="00EF563D">
      <w:pPr>
        <w:spacing w:after="0" w:line="240" w:lineRule="auto"/>
      </w:pPr>
      <w:r>
        <w:separator/>
      </w:r>
    </w:p>
  </w:endnote>
  <w:endnote w:type="continuationSeparator" w:id="0">
    <w:p w:rsidR="00DD6DCE" w:rsidRDefault="00DD6DC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6DCE" w:rsidRDefault="00DD6DCE" w:rsidP="00EF563D">
      <w:pPr>
        <w:spacing w:after="0" w:line="240" w:lineRule="auto"/>
      </w:pPr>
      <w:r>
        <w:separator/>
      </w:r>
    </w:p>
  </w:footnote>
  <w:footnote w:type="continuationSeparator" w:id="0">
    <w:p w:rsidR="00DD6DCE" w:rsidRDefault="00DD6DC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D6DCE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250E7-8894-488A-B133-B92F3F5A5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2024-10-03T12:01:00Z</cp:lastPrinted>
  <dcterms:created xsi:type="dcterms:W3CDTF">2024-10-10T11:28:00Z</dcterms:created>
  <dcterms:modified xsi:type="dcterms:W3CDTF">2024-10-10T11:28:00Z</dcterms:modified>
</cp:coreProperties>
</file>