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D6703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78</w:t>
      </w:r>
    </w:p>
    <w:p w:rsidR="00F11A99" w:rsidRPr="00E02C06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D6703F" w:rsidRDefault="00BA43FD" w:rsidP="00D6703F">
      <w:pPr>
        <w:pStyle w:val="Textoindependiente2"/>
        <w:ind w:left="709" w:hanging="851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D6703F" w:rsidRPr="00D6703F">
        <w:rPr>
          <w:rFonts w:ascii="Courier New" w:hAnsi="Courier New" w:cs="Courier New"/>
          <w:b w:val="0"/>
          <w:sz w:val="24"/>
          <w:szCs w:val="24"/>
          <w:lang w:val="es-AR"/>
        </w:rPr>
        <w:t>El</w:t>
      </w:r>
      <w:r w:rsidR="00D6703F">
        <w:rPr>
          <w:rFonts w:ascii="Courier New" w:hAnsi="Courier New" w:cs="Courier New"/>
          <w:b w:val="0"/>
          <w:sz w:val="24"/>
          <w:szCs w:val="24"/>
        </w:rPr>
        <w:t xml:space="preserve"> expediente Nº1100/2013 -  Cooperativa de Vivienda Nuestro Lugar– Previa; y</w:t>
      </w:r>
    </w:p>
    <w:p w:rsidR="00454BBA" w:rsidRPr="00D6703F" w:rsidRDefault="00454BBA" w:rsidP="00454BBA">
      <w:pPr>
        <w:pStyle w:val="Textoindependiente2"/>
        <w:ind w:left="709" w:hanging="851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0C732B" w:rsidRDefault="000C732B" w:rsidP="00454BBA">
      <w:pPr>
        <w:pStyle w:val="Textoindependiente2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26F45" w:rsidRPr="001D3B9E" w:rsidRDefault="00B26F45" w:rsidP="006C415D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6C415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6C415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D6703F" w:rsidRPr="003E2311" w:rsidRDefault="00675CA7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3E2311">
        <w:rPr>
          <w:rFonts w:ascii="Courier New" w:hAnsi="Courier New" w:cs="Courier New"/>
          <w:sz w:val="24"/>
          <w:szCs w:val="24"/>
        </w:rPr>
        <w:t>Que</w:t>
      </w:r>
      <w:r w:rsidR="005D4DD3" w:rsidRPr="003E231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6703F" w:rsidRPr="003E2311">
        <w:rPr>
          <w:rFonts w:ascii="Courier New" w:eastAsia="Arial Unicode MS" w:hAnsi="Courier New" w:cs="Courier New"/>
          <w:sz w:val="24"/>
          <w:szCs w:val="24"/>
          <w:lang w:val="es-AR"/>
        </w:rPr>
        <w:t>la Urbanización Portales del Tala se ubica al Este de la Ruta  C-45 Norte, en el limite con la COMUNA DE Falda del Carmen y se componen de dos sector denominados “Sector Norte y Sector Sur”;</w:t>
      </w:r>
    </w:p>
    <w:p w:rsidR="00D6703F" w:rsidRPr="003E2311" w:rsidRDefault="00D6703F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D6703F" w:rsidRPr="003E2311" w:rsidRDefault="00D6703F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3E2311">
        <w:rPr>
          <w:rFonts w:ascii="Courier New" w:eastAsia="Arial Unicode MS" w:hAnsi="Courier New" w:cs="Courier New"/>
          <w:sz w:val="24"/>
          <w:szCs w:val="24"/>
          <w:lang w:val="es-AR"/>
        </w:rPr>
        <w:t>Que el fraccionamiento del sector norte fue encuadrado como mensura, unión y loteo por la cantidad de lotes que se generan y la creación de calles públicas,</w:t>
      </w:r>
    </w:p>
    <w:p w:rsidR="00D6703F" w:rsidRPr="003E2311" w:rsidRDefault="00D6703F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D6703F" w:rsidRPr="003E2311" w:rsidRDefault="00D6703F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3E2311">
        <w:rPr>
          <w:rFonts w:ascii="Courier New" w:eastAsia="Arial Unicode MS" w:hAnsi="Courier New" w:cs="Courier New"/>
          <w:sz w:val="24"/>
          <w:szCs w:val="24"/>
          <w:lang w:val="es-AR"/>
        </w:rPr>
        <w:t>Que el sector sur fue encuadrado como mensura, unión y subdivisión. Esto porque no se generan nuevas calles públicas, manteniéndose las existentes en el plano aprobado del loteo Arbor, modificándose el parcelamiento  dentro de cada manzana;</w:t>
      </w:r>
    </w:p>
    <w:p w:rsidR="00D6703F" w:rsidRPr="003E2311" w:rsidRDefault="00D6703F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D6703F" w:rsidRPr="003E2311" w:rsidRDefault="00D6703F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3E2311">
        <w:rPr>
          <w:rFonts w:ascii="Courier New" w:eastAsia="Arial Unicode MS" w:hAnsi="Courier New" w:cs="Courier New"/>
          <w:sz w:val="24"/>
          <w:szCs w:val="24"/>
          <w:lang w:val="es-AR"/>
        </w:rPr>
        <w:t>Que a los fines del desarrollo de la Urbanización se trataron los proyectos y ejecución de las obras de infraestructura como conjunto,</w:t>
      </w:r>
    </w:p>
    <w:p w:rsidR="00D6703F" w:rsidRPr="003E2311" w:rsidRDefault="00D6703F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D6703F" w:rsidRPr="003E2311" w:rsidRDefault="00D6703F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3E2311">
        <w:rPr>
          <w:rFonts w:ascii="Courier New" w:eastAsia="Arial Unicode MS" w:hAnsi="Courier New" w:cs="Courier New"/>
          <w:sz w:val="24"/>
          <w:szCs w:val="24"/>
          <w:lang w:val="es-AR"/>
        </w:rPr>
        <w:t>Que a fs. 4 y obra factibilidad de agua, cloaca y EPEC;</w:t>
      </w:r>
    </w:p>
    <w:p w:rsidR="00D6703F" w:rsidRPr="003E2311" w:rsidRDefault="00D6703F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D6703F" w:rsidRPr="003E2311" w:rsidRDefault="00D6703F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3E2311">
        <w:rPr>
          <w:rFonts w:ascii="Courier New" w:eastAsia="Arial Unicode MS" w:hAnsi="Courier New" w:cs="Courier New"/>
          <w:sz w:val="24"/>
          <w:szCs w:val="24"/>
          <w:lang w:val="es-AR"/>
        </w:rPr>
        <w:t>Que a fs. 114 a 116 obra Ordenanza Nº9640 que autoriza la propuesta de Mensura, Unión y Loteo a desarrollarse en el sector norte y las propuestas de Mensura, Unión y Subdivisión a desarrollarse en el sector sur,</w:t>
      </w:r>
    </w:p>
    <w:p w:rsidR="00D6703F" w:rsidRPr="003E2311" w:rsidRDefault="00D6703F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D6703F" w:rsidRPr="003E2311" w:rsidRDefault="00D6703F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3E2311">
        <w:rPr>
          <w:rFonts w:ascii="Courier New" w:eastAsia="Arial Unicode MS" w:hAnsi="Courier New" w:cs="Courier New"/>
          <w:sz w:val="24"/>
          <w:szCs w:val="24"/>
          <w:lang w:val="es-AR"/>
        </w:rPr>
        <w:t>Que a fs. 131 obra copia de la Secretaria de Recursos Hídricos de la Provincia indicando la objeción  técnica a la presentación preliminar,</w:t>
      </w:r>
    </w:p>
    <w:p w:rsidR="00D6703F" w:rsidRPr="003E2311" w:rsidRDefault="00D6703F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D6703F" w:rsidRDefault="00D6703F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3E2311">
        <w:rPr>
          <w:rFonts w:ascii="Courier New" w:eastAsia="Arial Unicode MS" w:hAnsi="Courier New" w:cs="Courier New"/>
          <w:sz w:val="24"/>
          <w:szCs w:val="24"/>
          <w:lang w:val="es-AR"/>
        </w:rPr>
        <w:t>Que a fs. 234 obra Resolución 96/15 de la Secretaria General y de Servicios Públicos aprobando desde el punto de vista ambiental la Urbanización Portales del Tala;</w:t>
      </w:r>
    </w:p>
    <w:p w:rsidR="003E2311" w:rsidRDefault="003E2311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3E2311" w:rsidRDefault="003E2311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3E2311" w:rsidRDefault="003E2311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3E2311" w:rsidRDefault="003E2311" w:rsidP="003E2311">
      <w:pPr>
        <w:pStyle w:val="Prrafodelista"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t>...///</w:t>
      </w:r>
    </w:p>
    <w:p w:rsidR="00D6703F" w:rsidRPr="003E2311" w:rsidRDefault="003E2311" w:rsidP="003E2311">
      <w:pPr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lastRenderedPageBreak/>
        <w:t>...///2.-</w:t>
      </w:r>
    </w:p>
    <w:p w:rsidR="00D6703F" w:rsidRPr="003E2311" w:rsidRDefault="00D6703F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3E2311">
        <w:rPr>
          <w:rFonts w:ascii="Courier New" w:eastAsia="Arial Unicode MS" w:hAnsi="Courier New" w:cs="Courier New"/>
          <w:sz w:val="24"/>
          <w:szCs w:val="24"/>
          <w:lang w:val="es-AR"/>
        </w:rPr>
        <w:t>Que a fs. 297 a 300 obra copia de la Licencia Ambiental otorgada  por la Secretaria de Ambiente de la Provincia de Córdoba;</w:t>
      </w:r>
    </w:p>
    <w:p w:rsidR="00D6703F" w:rsidRPr="003E2311" w:rsidRDefault="00D6703F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D6703F" w:rsidRPr="003E2311" w:rsidRDefault="00D6703F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3E2311">
        <w:rPr>
          <w:rFonts w:ascii="Courier New" w:eastAsia="Arial Unicode MS" w:hAnsi="Courier New" w:cs="Courier New"/>
          <w:sz w:val="24"/>
          <w:szCs w:val="24"/>
          <w:lang w:val="es-AR"/>
        </w:rPr>
        <w:t>Que fs. 311 a 440 obra copia del estudio de drenaje  para el manejo de escurrimientos pluviales de la urbanización;</w:t>
      </w:r>
    </w:p>
    <w:p w:rsidR="00D6703F" w:rsidRPr="003E2311" w:rsidRDefault="00D6703F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D6703F" w:rsidRPr="003E2311" w:rsidRDefault="00D6703F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3E2311">
        <w:rPr>
          <w:rFonts w:ascii="Courier New" w:eastAsia="Arial Unicode MS" w:hAnsi="Courier New" w:cs="Courier New"/>
          <w:sz w:val="24"/>
          <w:szCs w:val="24"/>
          <w:lang w:val="es-AR"/>
        </w:rPr>
        <w:t>Que a fs. 443 a 496 obra proyecto de red de agua potable;</w:t>
      </w:r>
    </w:p>
    <w:p w:rsidR="00D6703F" w:rsidRPr="003E2311" w:rsidRDefault="00D6703F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D6703F" w:rsidRPr="003E2311" w:rsidRDefault="00D6703F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3E2311">
        <w:rPr>
          <w:rFonts w:ascii="Courier New" w:eastAsia="Arial Unicode MS" w:hAnsi="Courier New" w:cs="Courier New"/>
          <w:sz w:val="24"/>
          <w:szCs w:val="24"/>
          <w:lang w:val="es-AR"/>
        </w:rPr>
        <w:t>Que a fs. 504 a 579 obra proyecto  de red vial;</w:t>
      </w:r>
    </w:p>
    <w:p w:rsidR="00D6703F" w:rsidRPr="003E2311" w:rsidRDefault="00D6703F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D6703F" w:rsidRPr="003E2311" w:rsidRDefault="00D6703F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3E2311">
        <w:rPr>
          <w:rFonts w:ascii="Courier New" w:eastAsia="Arial Unicode MS" w:hAnsi="Courier New" w:cs="Courier New"/>
          <w:sz w:val="24"/>
          <w:szCs w:val="24"/>
          <w:lang w:val="es-AR"/>
        </w:rPr>
        <w:t>Que a fs. 603 a 613 obra copia de los planos  de mensura unión y subdivisión correspondientes a las manzanas  del antiguo loteo arbor</w:t>
      </w:r>
      <w:r w:rsidR="003E2311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(</w:t>
      </w:r>
      <w:r w:rsidRPr="003E2311">
        <w:rPr>
          <w:rFonts w:ascii="Courier New" w:eastAsia="Arial Unicode MS" w:hAnsi="Courier New" w:cs="Courier New"/>
          <w:sz w:val="24"/>
          <w:szCs w:val="24"/>
          <w:lang w:val="es-AR"/>
        </w:rPr>
        <w:t>sector sur) visados por  la Dirección General de Catastro;</w:t>
      </w:r>
    </w:p>
    <w:p w:rsidR="00D6703F" w:rsidRPr="003E2311" w:rsidRDefault="00D6703F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D6703F" w:rsidRPr="003E2311" w:rsidRDefault="00D6703F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3E2311">
        <w:rPr>
          <w:rFonts w:ascii="Courier New" w:eastAsia="Arial Unicode MS" w:hAnsi="Courier New" w:cs="Courier New"/>
          <w:sz w:val="24"/>
          <w:szCs w:val="24"/>
          <w:lang w:val="es-AR"/>
        </w:rPr>
        <w:t>Que fs. 682 obra nota presentada por la Cooperativa Nuestro Lugar por la que ofrecen en donación a esta municipalidad inmuebles actualmente pasajes privados, para ser desinados a calles públicas;</w:t>
      </w:r>
    </w:p>
    <w:p w:rsidR="00D6703F" w:rsidRPr="003E2311" w:rsidRDefault="00D6703F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D6703F" w:rsidRPr="003E2311" w:rsidRDefault="00D6703F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3E2311">
        <w:rPr>
          <w:rFonts w:ascii="Courier New" w:eastAsia="Arial Unicode MS" w:hAnsi="Courier New" w:cs="Courier New"/>
          <w:sz w:val="24"/>
          <w:szCs w:val="24"/>
          <w:lang w:val="es-AR"/>
        </w:rPr>
        <w:t>Que a fs.699 obra nota de la Cooperativa Nuestro Lugar  ofreciendo en donación a está municipalidad lotes con destino a equipamiento comunitario;</w:t>
      </w:r>
    </w:p>
    <w:p w:rsidR="00D6703F" w:rsidRPr="003E2311" w:rsidRDefault="00D6703F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D6703F" w:rsidRPr="003E2311" w:rsidRDefault="00D6703F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3E2311">
        <w:rPr>
          <w:rFonts w:ascii="Courier New" w:eastAsia="Arial Unicode MS" w:hAnsi="Courier New" w:cs="Courier New"/>
          <w:sz w:val="24"/>
          <w:szCs w:val="24"/>
          <w:lang w:val="es-AR"/>
        </w:rPr>
        <w:t>Que a fs. 701 a 703 obra planilla y plano de mensura, unión y loteo correspondiente al loteo ubicado en el sector norte;</w:t>
      </w:r>
    </w:p>
    <w:p w:rsidR="00D6703F" w:rsidRPr="003E2311" w:rsidRDefault="00D6703F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D6703F" w:rsidRPr="003E2311" w:rsidRDefault="00D6703F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3E2311">
        <w:rPr>
          <w:rFonts w:ascii="Courier New" w:eastAsia="Arial Unicode MS" w:hAnsi="Courier New" w:cs="Courier New"/>
          <w:sz w:val="24"/>
          <w:szCs w:val="24"/>
          <w:lang w:val="es-AR"/>
        </w:rPr>
        <w:t>Que a fs. 717 obra nota de la Cooperativa Nuestro Lugar ofreciendo en donación para ser incorporados al dominio público los sectores destinados a Espacio Verde, Equipamiento Comunitario y calles que resultan  el plano de mensura, unión y loteo correspondiente al Sector Norte de la Urbanización Portales del Tala;</w:t>
      </w:r>
    </w:p>
    <w:p w:rsidR="00D6703F" w:rsidRPr="003E2311" w:rsidRDefault="00D6703F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D6703F" w:rsidRPr="003E2311" w:rsidRDefault="00D6703F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3E2311">
        <w:rPr>
          <w:rFonts w:ascii="Courier New" w:eastAsia="Arial Unicode MS" w:hAnsi="Courier New" w:cs="Courier New"/>
          <w:sz w:val="24"/>
          <w:szCs w:val="24"/>
          <w:lang w:val="es-AR"/>
        </w:rPr>
        <w:t>Que el interesado ofrece en donación  a esta municipalidad para incorporar al Dominio Público con destino a equipamiento comunitario y Calles lotes ubicados en Sector Sur  de la Urbanización;</w:t>
      </w:r>
    </w:p>
    <w:p w:rsidR="00D6703F" w:rsidRPr="003E2311" w:rsidRDefault="00D6703F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D6703F" w:rsidRPr="003E2311" w:rsidRDefault="00D6703F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3E2311">
        <w:rPr>
          <w:rFonts w:ascii="Courier New" w:eastAsia="Arial Unicode MS" w:hAnsi="Courier New" w:cs="Courier New"/>
          <w:sz w:val="24"/>
          <w:szCs w:val="24"/>
          <w:lang w:val="es-AR"/>
        </w:rPr>
        <w:t>Que a fs. 722 la Secretaria de Obras Públicas y Planificación  expresa que la Cooperativa de Vivienda Nuestro Lugar Ltda. Cumplimentó con las exigencias referidas a gestiones y obra de infraestructura establecidas en la normativa vigente;</w:t>
      </w:r>
    </w:p>
    <w:p w:rsidR="00D6703F" w:rsidRDefault="00D6703F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3E2311" w:rsidRDefault="003E2311" w:rsidP="003E2311">
      <w:pPr>
        <w:pStyle w:val="Prrafodelista"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t>...///</w:t>
      </w:r>
    </w:p>
    <w:p w:rsidR="003E2311" w:rsidRPr="003E2311" w:rsidRDefault="003E2311" w:rsidP="003E2311">
      <w:pPr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lastRenderedPageBreak/>
        <w:t>...///3.-</w:t>
      </w:r>
    </w:p>
    <w:p w:rsidR="00D6703F" w:rsidRPr="003E2311" w:rsidRDefault="00D6703F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3E2311">
        <w:rPr>
          <w:rFonts w:ascii="Courier New" w:eastAsia="Arial Unicode MS" w:hAnsi="Courier New" w:cs="Courier New"/>
          <w:sz w:val="24"/>
          <w:szCs w:val="24"/>
          <w:lang w:val="es-AR"/>
        </w:rPr>
        <w:t>Que es factible la visación del Plano de Mensura, Unión y Loteo de acuerdo a plano y planilla a que obra a fs.701 a 703 correspondiente al Sector Norte  de la Urbanización,</w:t>
      </w:r>
    </w:p>
    <w:p w:rsidR="00D6703F" w:rsidRPr="003E2311" w:rsidRDefault="00D6703F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D6703F" w:rsidRPr="003E2311" w:rsidRDefault="00D6703F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3E2311">
        <w:rPr>
          <w:rFonts w:ascii="Courier New" w:eastAsia="Arial Unicode MS" w:hAnsi="Courier New" w:cs="Courier New"/>
          <w:sz w:val="24"/>
          <w:szCs w:val="24"/>
          <w:lang w:val="es-AR"/>
        </w:rPr>
        <w:t>Que corresponde la aceptación por parte del municipio, de los polígonos destinados a Espacios Verdes, Espacios Comunitarios  y Calles indicados en el plano de Mensura unión  y loteo del mencionado sector,</w:t>
      </w:r>
    </w:p>
    <w:p w:rsidR="00D6703F" w:rsidRPr="003E2311" w:rsidRDefault="00D6703F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D6703F" w:rsidRPr="003E2311" w:rsidRDefault="00D6703F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3E2311">
        <w:rPr>
          <w:rFonts w:ascii="Courier New" w:eastAsia="Arial Unicode MS" w:hAnsi="Courier New" w:cs="Courier New"/>
          <w:sz w:val="24"/>
          <w:szCs w:val="24"/>
          <w:lang w:val="es-AR"/>
        </w:rPr>
        <w:t>Que es factible la aceptación por parte del municipio de los lotes destinados a Calles y Equipo Comunitario del Sector Sur de la Urbanización;</w:t>
      </w:r>
    </w:p>
    <w:p w:rsidR="00D6703F" w:rsidRPr="003E2311" w:rsidRDefault="00D6703F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D6703F" w:rsidRPr="003E2311" w:rsidRDefault="00D6703F" w:rsidP="003E23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3E2311">
        <w:rPr>
          <w:rFonts w:ascii="Courier New" w:eastAsia="Arial Unicode MS" w:hAnsi="Courier New" w:cs="Courier New"/>
          <w:sz w:val="24"/>
          <w:szCs w:val="24"/>
          <w:lang w:val="es-AR"/>
        </w:rPr>
        <w:t xml:space="preserve">Que en caso de aprobarse el plano de Mensura, unión y loteo la misma quedará condicionada  a la ejecución de las obras correspondientes a lo aprobado por la Secretaria de Recursos Hídricos de la Provincia de Córdoba respecto al sistema de regulación de los excedentes pluviales generados por el emprendimiento, </w:t>
      </w:r>
    </w:p>
    <w:p w:rsidR="00454BBA" w:rsidRPr="003E2311" w:rsidRDefault="00454BBA" w:rsidP="003E2311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2D0AE6" w:rsidRDefault="00A04936" w:rsidP="003E231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E2311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E2311">
        <w:rPr>
          <w:rFonts w:ascii="Courier New" w:hAnsi="Courier New" w:cs="Courier New"/>
          <w:sz w:val="24"/>
          <w:szCs w:val="24"/>
        </w:rPr>
        <w:t>evaluado el expedi</w:t>
      </w:r>
      <w:r w:rsidR="00454BBA" w:rsidRPr="003E2311">
        <w:rPr>
          <w:rFonts w:ascii="Courier New" w:hAnsi="Courier New" w:cs="Courier New"/>
          <w:sz w:val="24"/>
          <w:szCs w:val="24"/>
        </w:rPr>
        <w:t>ente por la Comisión de Comisión de Obra y Servicios Públicos</w:t>
      </w:r>
      <w:r w:rsidR="004C03C5" w:rsidRPr="003E2311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3E2311">
        <w:rPr>
          <w:rFonts w:ascii="Courier New" w:hAnsi="Courier New" w:cs="Courier New"/>
          <w:sz w:val="24"/>
          <w:szCs w:val="24"/>
        </w:rPr>
        <w:t>en</w:t>
      </w:r>
      <w:r w:rsidR="00FC66A8" w:rsidRPr="003E2311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E2311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3E2311">
        <w:rPr>
          <w:rFonts w:ascii="Courier New" w:hAnsi="Courier New" w:cs="Courier New"/>
          <w:sz w:val="24"/>
          <w:szCs w:val="24"/>
        </w:rPr>
        <w:t xml:space="preserve">Ordinaria del </w:t>
      </w:r>
      <w:r w:rsidR="001F3B87" w:rsidRPr="003E2311">
        <w:rPr>
          <w:rFonts w:ascii="Courier New" w:hAnsi="Courier New" w:cs="Courier New"/>
          <w:sz w:val="24"/>
          <w:szCs w:val="24"/>
        </w:rPr>
        <w:t>día 23</w:t>
      </w:r>
      <w:r w:rsidR="003A6400" w:rsidRPr="003E2311">
        <w:rPr>
          <w:rFonts w:ascii="Courier New" w:hAnsi="Courier New" w:cs="Courier New"/>
          <w:sz w:val="24"/>
          <w:szCs w:val="24"/>
        </w:rPr>
        <w:t xml:space="preserve"> </w:t>
      </w:r>
      <w:r w:rsidR="000C732B" w:rsidRPr="003E2311">
        <w:rPr>
          <w:rFonts w:ascii="Courier New" w:hAnsi="Courier New" w:cs="Courier New"/>
          <w:sz w:val="24"/>
          <w:szCs w:val="24"/>
        </w:rPr>
        <w:t>de octubre</w:t>
      </w:r>
      <w:r w:rsidR="004C03C5" w:rsidRPr="003E2311">
        <w:rPr>
          <w:rFonts w:ascii="Courier New" w:hAnsi="Courier New" w:cs="Courier New"/>
          <w:sz w:val="24"/>
          <w:szCs w:val="24"/>
        </w:rPr>
        <w:t xml:space="preserve"> de 2024.</w:t>
      </w:r>
    </w:p>
    <w:p w:rsidR="003E2311" w:rsidRDefault="003E2311" w:rsidP="003E231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E2311" w:rsidRPr="003E2311" w:rsidRDefault="003E2311" w:rsidP="003E231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E2311" w:rsidRDefault="001F3B87" w:rsidP="003E2311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6C415D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6C415D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0407F">
        <w:rPr>
          <w:rFonts w:ascii="Courier New" w:hAnsi="Courier New" w:cs="Courier New"/>
          <w:b/>
          <w:sz w:val="24"/>
          <w:szCs w:val="24"/>
          <w:lang w:val="es-AR"/>
        </w:rPr>
        <w:t>AUTORÍCESE</w:t>
      </w:r>
      <w:r w:rsidR="003E2311" w:rsidRPr="003E2311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3E2311" w:rsidRPr="003E2311">
        <w:rPr>
          <w:rFonts w:ascii="Courier New" w:hAnsi="Courier New" w:cs="Courier New"/>
          <w:sz w:val="24"/>
          <w:szCs w:val="24"/>
        </w:rPr>
        <w:t xml:space="preserve"> al Departamento Ejecutivo a través de la Secretaría de Obras Públicas , Planeamiento y Control Urbano la aprobación del Parcelamiento definitivo de </w:t>
      </w:r>
      <w:r w:rsidR="003E2311" w:rsidRPr="003E2311">
        <w:rPr>
          <w:rFonts w:ascii="Courier New" w:eastAsia="Arial Unicode MS" w:hAnsi="Courier New" w:cs="Courier New"/>
          <w:sz w:val="24"/>
          <w:szCs w:val="24"/>
          <w:lang w:val="es-AR"/>
        </w:rPr>
        <w:t xml:space="preserve">acuerdo a plano y planilla a que obra a fs.701 a 703 correspondiente al Sector Norte de la Urbanización correspondiente a las Parcelas con Designación Catastral 31-06-01-01—02-371-006,007,008,009, y 010  </w:t>
      </w:r>
      <w:r w:rsidR="003E2311" w:rsidRPr="003E2311">
        <w:rPr>
          <w:rFonts w:ascii="Courier New" w:hAnsi="Courier New" w:cs="Courier New"/>
          <w:sz w:val="24"/>
          <w:szCs w:val="24"/>
        </w:rPr>
        <w:t>el que quedará condicionado a la presentación del Estudio Hídrico para el tratamiento de los excedentes de los efluentes pluviales, a fin de evitar que posibles obras de saneamiento pluvial, intercedan con el parcelamiento propuesto</w:t>
      </w:r>
      <w:r w:rsidR="003E2311">
        <w:rPr>
          <w:rFonts w:ascii="Courier New" w:hAnsi="Courier New" w:cs="Courier New"/>
          <w:sz w:val="24"/>
          <w:szCs w:val="24"/>
        </w:rPr>
        <w:t>.</w:t>
      </w:r>
    </w:p>
    <w:p w:rsidR="003E2311" w:rsidRDefault="003E2311" w:rsidP="003E2311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</w:p>
    <w:p w:rsidR="003E2311" w:rsidRPr="003E2311" w:rsidRDefault="003E2311" w:rsidP="003E2311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  <w:lang w:val="es-AR"/>
        </w:rPr>
      </w:pPr>
      <w:r w:rsidRPr="003E2311"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882606" w:rsidRPr="003E2311" w:rsidRDefault="003E2311" w:rsidP="00882606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  <w:lang w:val="es-AR"/>
        </w:rPr>
      </w:pPr>
      <w:r w:rsidRPr="003E2311">
        <w:rPr>
          <w:rFonts w:ascii="Courier New" w:hAnsi="Courier New" w:cs="Courier New"/>
          <w:sz w:val="24"/>
          <w:szCs w:val="24"/>
          <w:lang w:val="es-AR"/>
        </w:rPr>
        <w:lastRenderedPageBreak/>
        <w:t>...///4.-</w:t>
      </w:r>
    </w:p>
    <w:p w:rsidR="00465180" w:rsidRDefault="009E2B45" w:rsidP="00882606">
      <w:pPr>
        <w:spacing w:before="100" w:beforeAutospacing="1" w:after="0" w:line="240" w:lineRule="auto"/>
        <w:ind w:left="709" w:hanging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882606">
        <w:rPr>
          <w:rFonts w:ascii="Courier New" w:hAnsi="Courier New"/>
          <w:b/>
          <w:sz w:val="24"/>
          <w:szCs w:val="24"/>
        </w:rPr>
        <w:t>ACÉPTESE</w:t>
      </w:r>
      <w:r w:rsidR="003E2311" w:rsidRPr="003E2311">
        <w:rPr>
          <w:rFonts w:ascii="Courier New" w:hAnsi="Courier New"/>
          <w:sz w:val="24"/>
          <w:szCs w:val="24"/>
        </w:rPr>
        <w:t xml:space="preserve"> la donación efectuada por la Cooperativa de Vivienda y “Nuestro Lugar” Ltda. de los lotes destinados para calle Pública sector sur los cuales se detallan a continuación</w:t>
      </w:r>
      <w:r w:rsidR="003672F1">
        <w:rPr>
          <w:rFonts w:ascii="Courier New" w:hAnsi="Courier New"/>
          <w:sz w:val="24"/>
          <w:szCs w:val="24"/>
        </w:rPr>
        <w:t>:</w:t>
      </w:r>
    </w:p>
    <w:p w:rsidR="00882606" w:rsidRDefault="00882606" w:rsidP="00882606">
      <w:pPr>
        <w:spacing w:before="100" w:beforeAutospacing="1" w:after="0" w:line="240" w:lineRule="auto"/>
        <w:ind w:left="709" w:hanging="709"/>
        <w:jc w:val="both"/>
        <w:rPr>
          <w:rFonts w:ascii="Courier New" w:hAnsi="Courier New"/>
          <w:sz w:val="24"/>
          <w:szCs w:val="24"/>
        </w:rPr>
      </w:pPr>
    </w:p>
    <w:p w:rsidR="00882606" w:rsidRPr="00882606" w:rsidRDefault="00882606" w:rsidP="00882606">
      <w:pPr>
        <w:pStyle w:val="Prrafodelista"/>
        <w:numPr>
          <w:ilvl w:val="0"/>
          <w:numId w:val="20"/>
        </w:numPr>
        <w:jc w:val="both"/>
        <w:rPr>
          <w:rFonts w:ascii="Courier New" w:hAnsi="Courier New" w:cs="Courier New"/>
          <w:sz w:val="24"/>
          <w:szCs w:val="24"/>
        </w:rPr>
      </w:pPr>
      <w:r w:rsidRPr="00882606">
        <w:rPr>
          <w:rFonts w:ascii="Courier New" w:hAnsi="Courier New" w:cs="Courier New"/>
          <w:sz w:val="24"/>
          <w:szCs w:val="24"/>
        </w:rPr>
        <w:t>Mza.</w:t>
      </w:r>
      <w:r>
        <w:rPr>
          <w:rFonts w:ascii="Courier New" w:hAnsi="Courier New" w:cs="Courier New"/>
        </w:rPr>
        <w:t xml:space="preserve"> </w:t>
      </w:r>
      <w:r w:rsidRPr="00882606">
        <w:rPr>
          <w:rFonts w:ascii="Courier New" w:hAnsi="Courier New" w:cs="Courier New"/>
          <w:sz w:val="24"/>
          <w:szCs w:val="24"/>
        </w:rPr>
        <w:t>074 Lote 124 con una Superficie de 381.02m2 (Designación Catastral 31-06-01-01—02-074-124).</w:t>
      </w:r>
    </w:p>
    <w:p w:rsidR="00882606" w:rsidRPr="00882606" w:rsidRDefault="00882606" w:rsidP="00882606">
      <w:pPr>
        <w:pStyle w:val="Prrafodelista"/>
        <w:ind w:left="1428"/>
        <w:jc w:val="both"/>
        <w:rPr>
          <w:rFonts w:ascii="Courier New" w:hAnsi="Courier New" w:cs="Courier New"/>
          <w:sz w:val="24"/>
          <w:szCs w:val="24"/>
        </w:rPr>
      </w:pPr>
    </w:p>
    <w:p w:rsidR="00882606" w:rsidRPr="00882606" w:rsidRDefault="00882606" w:rsidP="00882606">
      <w:pPr>
        <w:pStyle w:val="Prrafodelista"/>
        <w:numPr>
          <w:ilvl w:val="0"/>
          <w:numId w:val="20"/>
        </w:numPr>
        <w:jc w:val="both"/>
        <w:rPr>
          <w:rFonts w:ascii="Courier New" w:hAnsi="Courier New" w:cs="Courier New"/>
          <w:sz w:val="24"/>
          <w:szCs w:val="24"/>
        </w:rPr>
      </w:pPr>
      <w:r w:rsidRPr="00882606">
        <w:rPr>
          <w:rFonts w:ascii="Courier New" w:hAnsi="Courier New" w:cs="Courier New"/>
          <w:sz w:val="24"/>
          <w:szCs w:val="24"/>
        </w:rPr>
        <w:t>Mza. 074 Lote 129 con una Superficie de 1164.29m2 (Designación Catastral 31-06—01-01-02-079-122).</w:t>
      </w:r>
    </w:p>
    <w:p w:rsidR="00882606" w:rsidRPr="00882606" w:rsidRDefault="00882606" w:rsidP="00882606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882606" w:rsidRPr="00882606" w:rsidRDefault="00882606" w:rsidP="00882606">
      <w:pPr>
        <w:pStyle w:val="Prrafodelista"/>
        <w:numPr>
          <w:ilvl w:val="0"/>
          <w:numId w:val="20"/>
        </w:numPr>
        <w:jc w:val="both"/>
        <w:rPr>
          <w:rFonts w:ascii="Courier New" w:hAnsi="Courier New" w:cs="Courier New"/>
          <w:sz w:val="24"/>
          <w:szCs w:val="24"/>
        </w:rPr>
      </w:pPr>
      <w:r w:rsidRPr="00882606">
        <w:rPr>
          <w:rFonts w:ascii="Courier New" w:hAnsi="Courier New" w:cs="Courier New"/>
          <w:sz w:val="24"/>
          <w:szCs w:val="24"/>
        </w:rPr>
        <w:t>Mza. 079 Lote 139 con una Superficie de 391.58m2 (Designación Catastral 31-06-01-01—02-079-139).</w:t>
      </w:r>
    </w:p>
    <w:p w:rsidR="00882606" w:rsidRPr="00882606" w:rsidRDefault="00882606" w:rsidP="00882606">
      <w:pPr>
        <w:pStyle w:val="Prrafodelista"/>
        <w:ind w:left="1428"/>
        <w:jc w:val="both"/>
        <w:rPr>
          <w:rFonts w:ascii="Courier New" w:hAnsi="Courier New" w:cs="Courier New"/>
          <w:sz w:val="24"/>
          <w:szCs w:val="24"/>
        </w:rPr>
      </w:pPr>
    </w:p>
    <w:p w:rsidR="00882606" w:rsidRDefault="00882606" w:rsidP="00882606">
      <w:pPr>
        <w:pStyle w:val="Prrafodelista"/>
        <w:numPr>
          <w:ilvl w:val="0"/>
          <w:numId w:val="20"/>
        </w:numPr>
        <w:jc w:val="both"/>
        <w:rPr>
          <w:rFonts w:ascii="Courier New" w:hAnsi="Courier New" w:cs="Courier New"/>
          <w:sz w:val="24"/>
          <w:szCs w:val="24"/>
        </w:rPr>
      </w:pPr>
      <w:r w:rsidRPr="00882606">
        <w:rPr>
          <w:rFonts w:ascii="Courier New" w:hAnsi="Courier New" w:cs="Courier New"/>
          <w:sz w:val="24"/>
          <w:szCs w:val="24"/>
        </w:rPr>
        <w:t>Mza. 080 Lote 103 Con UNA Superficie de 778.00m2 (Designación Catastral 31-06-01-0-1-02-080-1039).</w:t>
      </w:r>
    </w:p>
    <w:p w:rsidR="00882606" w:rsidRPr="00882606" w:rsidRDefault="00882606" w:rsidP="00882606">
      <w:pPr>
        <w:pStyle w:val="Prrafodelista"/>
        <w:rPr>
          <w:rFonts w:ascii="Courier New" w:hAnsi="Courier New" w:cs="Courier New"/>
          <w:sz w:val="24"/>
          <w:szCs w:val="24"/>
        </w:rPr>
      </w:pPr>
    </w:p>
    <w:p w:rsidR="00882606" w:rsidRPr="00882606" w:rsidRDefault="00882606" w:rsidP="00882606">
      <w:pPr>
        <w:pStyle w:val="Prrafodelista"/>
        <w:ind w:left="1428"/>
        <w:jc w:val="both"/>
        <w:rPr>
          <w:rFonts w:ascii="Courier New" w:hAnsi="Courier New" w:cs="Courier New"/>
          <w:sz w:val="24"/>
          <w:szCs w:val="24"/>
        </w:rPr>
      </w:pPr>
    </w:p>
    <w:p w:rsidR="00882606" w:rsidRDefault="00882606" w:rsidP="00882606">
      <w:pPr>
        <w:spacing w:before="100" w:beforeAutospacing="1" w:after="0" w:line="240" w:lineRule="auto"/>
        <w:ind w:left="709" w:hanging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3E2311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3E2311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/>
          <w:b/>
          <w:sz w:val="24"/>
          <w:szCs w:val="24"/>
        </w:rPr>
        <w:t>ACÉPTESE</w:t>
      </w:r>
      <w:r w:rsidRPr="007C0EF9">
        <w:rPr>
          <w:rFonts w:ascii="Courier New" w:hAnsi="Courier New"/>
          <w:sz w:val="24"/>
          <w:szCs w:val="24"/>
        </w:rPr>
        <w:t xml:space="preserve"> la donación efectuada por la Cooperativa de Vivienda y “Nuestro Lugar” Ltda. de los lot</w:t>
      </w:r>
      <w:r>
        <w:rPr>
          <w:rFonts w:ascii="Courier New" w:hAnsi="Courier New"/>
          <w:sz w:val="24"/>
          <w:szCs w:val="24"/>
        </w:rPr>
        <w:t>es destinados para Equipamiento Comunitario sector sur los cuales</w:t>
      </w:r>
      <w:r w:rsidRPr="007C0EF9">
        <w:rPr>
          <w:rFonts w:ascii="Courier New" w:hAnsi="Courier New"/>
          <w:sz w:val="24"/>
          <w:szCs w:val="24"/>
        </w:rPr>
        <w:t xml:space="preserve"> se detallan a continuación</w:t>
      </w:r>
      <w:r>
        <w:rPr>
          <w:rFonts w:ascii="Courier New" w:hAnsi="Courier New"/>
          <w:sz w:val="24"/>
          <w:szCs w:val="24"/>
        </w:rPr>
        <w:t>:</w:t>
      </w:r>
    </w:p>
    <w:p w:rsidR="00882606" w:rsidRDefault="00882606" w:rsidP="00882606">
      <w:pPr>
        <w:spacing w:before="100" w:beforeAutospacing="1" w:after="0" w:line="240" w:lineRule="auto"/>
        <w:ind w:left="709" w:hanging="709"/>
        <w:jc w:val="both"/>
        <w:rPr>
          <w:rFonts w:ascii="Courier New" w:hAnsi="Courier New"/>
          <w:sz w:val="24"/>
          <w:szCs w:val="24"/>
        </w:rPr>
      </w:pPr>
    </w:p>
    <w:p w:rsidR="00882606" w:rsidRPr="00882606" w:rsidRDefault="00882606" w:rsidP="00882606">
      <w:pPr>
        <w:pStyle w:val="Prrafodelista"/>
        <w:numPr>
          <w:ilvl w:val="0"/>
          <w:numId w:val="21"/>
        </w:numPr>
        <w:jc w:val="both"/>
        <w:rPr>
          <w:rFonts w:ascii="Courier New" w:hAnsi="Courier New" w:cs="Courier New"/>
          <w:sz w:val="24"/>
          <w:szCs w:val="24"/>
        </w:rPr>
      </w:pPr>
      <w:r w:rsidRPr="00882606">
        <w:rPr>
          <w:rFonts w:ascii="Courier New" w:hAnsi="Courier New" w:cs="Courier New"/>
          <w:sz w:val="24"/>
          <w:szCs w:val="24"/>
        </w:rPr>
        <w:t>Mza. E Lote 1 con una Superficie de 703.90m2 (Designación Catastral (31-06-01-01-02-075-001).</w:t>
      </w:r>
    </w:p>
    <w:p w:rsidR="00882606" w:rsidRPr="00882606" w:rsidRDefault="00882606" w:rsidP="00882606">
      <w:pPr>
        <w:pStyle w:val="Prrafodelista"/>
        <w:ind w:left="1788"/>
        <w:jc w:val="both"/>
        <w:rPr>
          <w:rFonts w:ascii="Courier New" w:hAnsi="Courier New" w:cs="Courier New"/>
          <w:sz w:val="24"/>
          <w:szCs w:val="24"/>
        </w:rPr>
      </w:pPr>
      <w:r w:rsidRPr="00882606">
        <w:rPr>
          <w:rFonts w:ascii="Courier New" w:hAnsi="Courier New" w:cs="Courier New"/>
          <w:sz w:val="24"/>
          <w:szCs w:val="24"/>
        </w:rPr>
        <w:t xml:space="preserve"> </w:t>
      </w:r>
    </w:p>
    <w:p w:rsidR="00882606" w:rsidRPr="00882606" w:rsidRDefault="00882606" w:rsidP="00882606">
      <w:pPr>
        <w:pStyle w:val="Prrafodelista"/>
        <w:numPr>
          <w:ilvl w:val="0"/>
          <w:numId w:val="21"/>
        </w:numPr>
        <w:jc w:val="both"/>
        <w:rPr>
          <w:rFonts w:ascii="Courier New" w:hAnsi="Courier New" w:cs="Courier New"/>
          <w:sz w:val="24"/>
          <w:szCs w:val="24"/>
        </w:rPr>
      </w:pPr>
      <w:r w:rsidRPr="00882606">
        <w:rPr>
          <w:rFonts w:ascii="Courier New" w:hAnsi="Courier New" w:cs="Courier New"/>
          <w:sz w:val="24"/>
          <w:szCs w:val="24"/>
        </w:rPr>
        <w:t>Mza. E Lote 2 con una Superficie de 701.90m2 (Designación Catastral (31-06-01-01-02-075-02).</w:t>
      </w:r>
    </w:p>
    <w:p w:rsidR="00882606" w:rsidRPr="00882606" w:rsidRDefault="00882606" w:rsidP="00882606">
      <w:pPr>
        <w:pStyle w:val="Prrafodelista"/>
        <w:rPr>
          <w:rFonts w:ascii="Courier New" w:hAnsi="Courier New" w:cs="Courier New"/>
          <w:sz w:val="24"/>
          <w:szCs w:val="24"/>
        </w:rPr>
      </w:pPr>
    </w:p>
    <w:p w:rsidR="00882606" w:rsidRDefault="00882606" w:rsidP="00882606">
      <w:pPr>
        <w:pStyle w:val="Prrafodelista"/>
        <w:numPr>
          <w:ilvl w:val="0"/>
          <w:numId w:val="21"/>
        </w:numPr>
        <w:jc w:val="both"/>
        <w:rPr>
          <w:rFonts w:ascii="Courier New" w:hAnsi="Courier New" w:cs="Courier New"/>
          <w:sz w:val="24"/>
          <w:szCs w:val="24"/>
        </w:rPr>
      </w:pPr>
      <w:r w:rsidRPr="00882606">
        <w:rPr>
          <w:rFonts w:ascii="Courier New" w:hAnsi="Courier New" w:cs="Courier New"/>
          <w:sz w:val="24"/>
          <w:szCs w:val="24"/>
        </w:rPr>
        <w:t>Mza. E Lote 3 Con una superficie de 859.60m2 (Designación Catastral 31-06-01-01-02-075-003).</w:t>
      </w:r>
    </w:p>
    <w:p w:rsidR="00882606" w:rsidRPr="00882606" w:rsidRDefault="00882606" w:rsidP="00882606">
      <w:pPr>
        <w:pStyle w:val="Prrafodelista"/>
        <w:rPr>
          <w:rFonts w:ascii="Courier New" w:hAnsi="Courier New" w:cs="Courier New"/>
          <w:sz w:val="24"/>
          <w:szCs w:val="24"/>
        </w:rPr>
      </w:pPr>
    </w:p>
    <w:p w:rsidR="00882606" w:rsidRPr="00882606" w:rsidRDefault="00882606" w:rsidP="00882606">
      <w:pPr>
        <w:pStyle w:val="Prrafodelista"/>
        <w:ind w:left="1788"/>
        <w:jc w:val="both"/>
        <w:rPr>
          <w:rFonts w:ascii="Courier New" w:hAnsi="Courier New" w:cs="Courier New"/>
          <w:sz w:val="24"/>
          <w:szCs w:val="24"/>
        </w:rPr>
      </w:pPr>
    </w:p>
    <w:p w:rsidR="00882606" w:rsidRDefault="003E2311" w:rsidP="00882606">
      <w:pPr>
        <w:spacing w:before="100" w:beforeAutospacing="1" w:after="0" w:line="240" w:lineRule="auto"/>
        <w:ind w:left="709" w:hanging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</w:t>
      </w:r>
      <w:r w:rsidR="00882606">
        <w:rPr>
          <w:rFonts w:ascii="Courier New" w:hAnsi="Courier New" w:cs="Courier New"/>
          <w:b/>
          <w:sz w:val="24"/>
          <w:szCs w:val="24"/>
          <w:u w:val="single"/>
          <w:lang w:val="es-AR"/>
        </w:rPr>
        <w:t>rt.4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bookmarkStart w:id="0" w:name="_GoBack"/>
      <w:r w:rsidR="0020407F">
        <w:rPr>
          <w:rFonts w:ascii="Courier New" w:hAnsi="Courier New"/>
          <w:b/>
          <w:sz w:val="24"/>
          <w:szCs w:val="24"/>
        </w:rPr>
        <w:t>ACÉPTESE</w:t>
      </w:r>
      <w:bookmarkEnd w:id="0"/>
      <w:r w:rsidR="00882606" w:rsidRPr="007C0EF9">
        <w:rPr>
          <w:rFonts w:ascii="Courier New" w:hAnsi="Courier New"/>
          <w:sz w:val="24"/>
          <w:szCs w:val="24"/>
        </w:rPr>
        <w:t xml:space="preserve"> la donación efectuada por la Cooperativa de Vivienda y “Nuestro Lugar” Ltda</w:t>
      </w:r>
      <w:r w:rsidR="00882606">
        <w:rPr>
          <w:rFonts w:ascii="Courier New" w:hAnsi="Courier New"/>
          <w:sz w:val="24"/>
          <w:szCs w:val="24"/>
        </w:rPr>
        <w:t>. de los Polígonos  destinados a Espacios Verdes, Espacio Comunitario  y calles de acuerdo a Plano y Planilla de Mensura Unión y Loteo correspondiente al sector norte que obra a fs. 701 a 703 del expediente de referencia.</w:t>
      </w:r>
    </w:p>
    <w:p w:rsidR="00882606" w:rsidRDefault="00882606" w:rsidP="00882606">
      <w:pPr>
        <w:spacing w:before="100" w:beforeAutospacing="1" w:after="0" w:line="240" w:lineRule="auto"/>
        <w:ind w:left="709" w:hanging="709"/>
        <w:jc w:val="both"/>
        <w:rPr>
          <w:rFonts w:ascii="Courier New" w:hAnsi="Courier New"/>
          <w:sz w:val="24"/>
          <w:szCs w:val="24"/>
        </w:rPr>
      </w:pPr>
    </w:p>
    <w:p w:rsidR="00882606" w:rsidRPr="00882606" w:rsidRDefault="00882606" w:rsidP="00882606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 w:rsidRPr="00882606">
        <w:rPr>
          <w:rFonts w:ascii="Courier New" w:hAnsi="Courier New" w:cs="Courier New"/>
          <w:sz w:val="24"/>
          <w:szCs w:val="24"/>
        </w:rPr>
        <w:t>...///</w:t>
      </w:r>
    </w:p>
    <w:p w:rsidR="00882606" w:rsidRPr="00882606" w:rsidRDefault="00882606" w:rsidP="00882606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 w:rsidRPr="00882606">
        <w:rPr>
          <w:rFonts w:ascii="Courier New" w:hAnsi="Courier New" w:cs="Courier New"/>
          <w:sz w:val="24"/>
          <w:szCs w:val="24"/>
        </w:rPr>
        <w:lastRenderedPageBreak/>
        <w:t>...///5.-</w:t>
      </w:r>
    </w:p>
    <w:p w:rsidR="003E2311" w:rsidRDefault="00882606" w:rsidP="00882606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Art.5</w:t>
      </w:r>
      <w:r w:rsidR="003E2311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3E2311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3E2311">
        <w:rPr>
          <w:rFonts w:ascii="Courier New" w:hAnsi="Courier New" w:cs="Courier New"/>
          <w:b/>
          <w:sz w:val="24"/>
          <w:szCs w:val="24"/>
        </w:rPr>
        <w:t>PROTOCOLÍCES</w:t>
      </w:r>
      <w:r w:rsidR="003E2311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3E2311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54BBA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54BBA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E2B45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6203B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VEINTITRÉS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OCTUBRE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C415D">
      <w:pPr>
        <w:spacing w:line="276" w:lineRule="auto"/>
        <w:jc w:val="both"/>
      </w:pPr>
    </w:p>
    <w:p w:rsidR="00A05052" w:rsidRDefault="00A05052" w:rsidP="006C415D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40E3" w:rsidRDefault="00E640E3" w:rsidP="00EF563D">
      <w:pPr>
        <w:spacing w:after="0" w:line="240" w:lineRule="auto"/>
      </w:pPr>
      <w:r>
        <w:separator/>
      </w:r>
    </w:p>
  </w:endnote>
  <w:endnote w:type="continuationSeparator" w:id="0">
    <w:p w:rsidR="00E640E3" w:rsidRDefault="00E640E3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40E3" w:rsidRDefault="00E640E3" w:rsidP="00EF563D">
      <w:pPr>
        <w:spacing w:after="0" w:line="240" w:lineRule="auto"/>
      </w:pPr>
      <w:r>
        <w:separator/>
      </w:r>
    </w:p>
  </w:footnote>
  <w:footnote w:type="continuationSeparator" w:id="0">
    <w:p w:rsidR="00E640E3" w:rsidRDefault="00E640E3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E4E3074"/>
    <w:multiLevelType w:val="hybridMultilevel"/>
    <w:tmpl w:val="1D0248CA"/>
    <w:lvl w:ilvl="0" w:tplc="2C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5">
    <w:nsid w:val="64DC21FA"/>
    <w:multiLevelType w:val="hybridMultilevel"/>
    <w:tmpl w:val="5D363F0E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8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9"/>
  </w:num>
  <w:num w:numId="13">
    <w:abstractNumId w:val="20"/>
  </w:num>
  <w:num w:numId="14">
    <w:abstractNumId w:val="5"/>
  </w:num>
  <w:num w:numId="15">
    <w:abstractNumId w:val="17"/>
  </w:num>
  <w:num w:numId="16">
    <w:abstractNumId w:val="10"/>
  </w:num>
  <w:num w:numId="17">
    <w:abstractNumId w:val="3"/>
  </w:num>
  <w:num w:numId="18">
    <w:abstractNumId w:val="12"/>
  </w:num>
  <w:num w:numId="19">
    <w:abstractNumId w:val="16"/>
  </w:num>
  <w:num w:numId="20">
    <w:abstractNumId w:val="15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3B87"/>
    <w:rsid w:val="001F496A"/>
    <w:rsid w:val="001F7888"/>
    <w:rsid w:val="0020407F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2F1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2311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BBA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4DD3"/>
    <w:rsid w:val="005D7DE6"/>
    <w:rsid w:val="005E3EC0"/>
    <w:rsid w:val="005E3EFA"/>
    <w:rsid w:val="005E4AE7"/>
    <w:rsid w:val="005F0FEE"/>
    <w:rsid w:val="005F5F2E"/>
    <w:rsid w:val="0060020C"/>
    <w:rsid w:val="00600C5B"/>
    <w:rsid w:val="006203B8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D4C43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4EA"/>
    <w:rsid w:val="007F1D37"/>
    <w:rsid w:val="007F4F5C"/>
    <w:rsid w:val="007F7354"/>
    <w:rsid w:val="007F7C6D"/>
    <w:rsid w:val="008055B0"/>
    <w:rsid w:val="0080793D"/>
    <w:rsid w:val="00810D0F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260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A57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2B45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12A5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6703F"/>
    <w:rsid w:val="00D735AD"/>
    <w:rsid w:val="00D76052"/>
    <w:rsid w:val="00D83A4D"/>
    <w:rsid w:val="00D97697"/>
    <w:rsid w:val="00DB5086"/>
    <w:rsid w:val="00DB6F01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40E3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B64DE8-81E7-4D70-B186-0C72B298C7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1024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2024-10-24T12:16:00Z</cp:lastPrinted>
  <dcterms:created xsi:type="dcterms:W3CDTF">2024-10-24T13:20:00Z</dcterms:created>
  <dcterms:modified xsi:type="dcterms:W3CDTF">2024-10-24T13:37:00Z</dcterms:modified>
</cp:coreProperties>
</file>