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Pr="00DC1D1B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 w:rsidRPr="00DC1D1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34289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93</w:t>
      </w:r>
    </w:p>
    <w:p w:rsidR="00F11A99" w:rsidRPr="00DC1D1B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342894" w:rsidRPr="005C7CC8" w:rsidRDefault="00BA43FD" w:rsidP="00342894">
      <w:pPr>
        <w:pStyle w:val="Textoindependiente2"/>
        <w:ind w:left="709" w:hanging="851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DC1D1B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DC1D1B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342894" w:rsidRPr="005C7CC8">
        <w:rPr>
          <w:rFonts w:ascii="Courier New" w:hAnsi="Courier New" w:cs="Courier New"/>
          <w:b w:val="0"/>
          <w:sz w:val="24"/>
          <w:szCs w:val="24"/>
          <w:lang w:val="es-AR"/>
        </w:rPr>
        <w:t>El expediente Nº2313/2023 iniciado por Lucero Hern</w:t>
      </w:r>
      <w:r w:rsidR="00342894">
        <w:rPr>
          <w:rFonts w:ascii="Courier New" w:hAnsi="Courier New" w:cs="Courier New"/>
          <w:b w:val="0"/>
          <w:sz w:val="24"/>
          <w:szCs w:val="24"/>
          <w:lang w:val="es-AR"/>
        </w:rPr>
        <w:t>án – Solicitud  de excepción a normativa vigente</w:t>
      </w:r>
      <w:r w:rsidR="00342894" w:rsidRPr="005C7CC8">
        <w:rPr>
          <w:rFonts w:ascii="Courier New" w:hAnsi="Courier New" w:cs="Courier New"/>
          <w:b w:val="0"/>
          <w:sz w:val="24"/>
          <w:szCs w:val="24"/>
          <w:lang w:val="es-AR"/>
        </w:rPr>
        <w:t>; y</w:t>
      </w:r>
    </w:p>
    <w:p w:rsidR="004F1022" w:rsidRPr="00D04669" w:rsidRDefault="004F1022" w:rsidP="00342894">
      <w:pPr>
        <w:pStyle w:val="Textoindependiente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B26F45" w:rsidRPr="00DC1D1B" w:rsidRDefault="00B26F45" w:rsidP="004F1022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Default="00F229D5" w:rsidP="004F1022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Default="00C80A0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F1022" w:rsidRPr="001E3BAE" w:rsidRDefault="004F1022" w:rsidP="004F1022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</w:t>
      </w:r>
      <w:r w:rsidRPr="00342894">
        <w:rPr>
          <w:rFonts w:ascii="Courier New" w:hAnsi="Courier New" w:cs="Courier New"/>
          <w:sz w:val="24"/>
          <w:szCs w:val="24"/>
        </w:rPr>
        <w:t xml:space="preserve"> a fs. 2 obra nota solicitando excepción para mantener el cerramiento perimetral que esta ejecutado; 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fs.5 obra fotocopia de DNI del Sr. Lucero Hernán: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a fs. 6 obra informe del Área Catastro;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a fs. 7 obra informe del Área Planeamiento, indicando las características que deben cumplir lo cerramientos perimetrales;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a Fs. 9 obra informe  de la Secretaría de Obras Públicas  y Planificación  en donde expresa que comparte los criterios urbanísticos de las Ordenanzas Vigentes y que se solicita se permita mantener el cerramiento ejecutado argumentando razones de seguridad;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con las reglamentaciones del sector se busca  dotar al espacio público una mejor calidad ambiental  y sanitaria, en beneficio no solo de los propietarios de los inmuebles, sino también de los ocasionales transeúntes y con respecto al tema de seguridad no se niega la posibilidad de realizar un cierre seguro;</w:t>
      </w: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Pr="00342894" w:rsidRDefault="00342894" w:rsidP="00342894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>Que a fs. 10 obra nota del Sr. Lucero dirigida al Honorable Concejo Deliberante en la cual expresa los motivos de la construcción del muro perimetral  y se compromete a cubrir el mismo implementando un sistema de enredaderas u otras plantas trepadoras para suavizar la apariencia del muro y hacerlo más amigable al entorno;</w:t>
      </w:r>
    </w:p>
    <w:p w:rsidR="00A32B8E" w:rsidRPr="00342894" w:rsidRDefault="00A32B8E" w:rsidP="00342894">
      <w:pPr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32B8E" w:rsidRDefault="00A04936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4289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42894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42894">
        <w:rPr>
          <w:rFonts w:ascii="Courier New" w:hAnsi="Courier New" w:cs="Courier New"/>
          <w:sz w:val="24"/>
          <w:szCs w:val="24"/>
        </w:rPr>
        <w:t>en</w:t>
      </w:r>
      <w:r w:rsidR="00FC66A8" w:rsidRPr="0034289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42894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342894">
        <w:rPr>
          <w:rFonts w:ascii="Courier New" w:hAnsi="Courier New" w:cs="Courier New"/>
          <w:sz w:val="24"/>
          <w:szCs w:val="24"/>
        </w:rPr>
        <w:t xml:space="preserve">Ordinaria del </w:t>
      </w:r>
      <w:r w:rsidR="00342894">
        <w:rPr>
          <w:rFonts w:ascii="Courier New" w:hAnsi="Courier New" w:cs="Courier New"/>
          <w:sz w:val="24"/>
          <w:szCs w:val="24"/>
        </w:rPr>
        <w:t>día 13</w:t>
      </w:r>
      <w:r w:rsidR="003A6400" w:rsidRPr="00342894">
        <w:rPr>
          <w:rFonts w:ascii="Courier New" w:hAnsi="Courier New" w:cs="Courier New"/>
          <w:sz w:val="24"/>
          <w:szCs w:val="24"/>
        </w:rPr>
        <w:t xml:space="preserve"> </w:t>
      </w:r>
      <w:r w:rsidR="00DC1D1B" w:rsidRPr="00342894">
        <w:rPr>
          <w:rFonts w:ascii="Courier New" w:hAnsi="Courier New" w:cs="Courier New"/>
          <w:sz w:val="24"/>
          <w:szCs w:val="24"/>
        </w:rPr>
        <w:t>de noviembre</w:t>
      </w:r>
      <w:r w:rsidR="004C03C5" w:rsidRPr="00342894">
        <w:rPr>
          <w:rFonts w:ascii="Courier New" w:hAnsi="Courier New" w:cs="Courier New"/>
          <w:sz w:val="24"/>
          <w:szCs w:val="24"/>
        </w:rPr>
        <w:t xml:space="preserve"> de 2024.</w:t>
      </w:r>
    </w:p>
    <w:p w:rsidR="00342894" w:rsidRDefault="00342894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Default="00342894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42894" w:rsidRDefault="00342894" w:rsidP="00342894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342894" w:rsidRPr="00342894" w:rsidRDefault="00342894" w:rsidP="00342894">
      <w:pPr>
        <w:pStyle w:val="Prrafodelista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D04669" w:rsidRPr="00342894" w:rsidRDefault="00D04669" w:rsidP="00D0466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A32B8E" w:rsidRPr="00342894" w:rsidRDefault="00A32B8E" w:rsidP="00A32B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F1022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F1022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448AC" w:rsidRDefault="00342894" w:rsidP="009448AC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448AC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448AC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342894">
        <w:rPr>
          <w:rFonts w:ascii="Courier New" w:hAnsi="Courier New" w:cs="Courier New"/>
          <w:b/>
          <w:sz w:val="24"/>
          <w:szCs w:val="24"/>
          <w:lang w:val="es-AR"/>
        </w:rPr>
        <w:t xml:space="preserve">AUTORIZAR </w:t>
      </w:r>
      <w:r w:rsidRPr="00342894">
        <w:rPr>
          <w:rFonts w:ascii="Courier New" w:hAnsi="Courier New" w:cs="Courier New"/>
          <w:sz w:val="24"/>
          <w:szCs w:val="24"/>
          <w:lang w:val="es-AR"/>
        </w:rPr>
        <w:t xml:space="preserve">al Sr. Lucero Hernan a mantener  el cerramiento perimetral ejecutado en el inmueble </w:t>
      </w:r>
      <w:r w:rsidRPr="00342894">
        <w:rPr>
          <w:rFonts w:ascii="Courier New" w:hAnsi="Courier New" w:cs="Courier New"/>
          <w:sz w:val="24"/>
          <w:szCs w:val="24"/>
        </w:rPr>
        <w:t>designación catastral 01-02-079-111-000 ubicado en esquinas de Calles Publicas  del Barrio Portales del Tala de Nuestra Ciudad</w:t>
      </w:r>
      <w:r>
        <w:rPr>
          <w:rFonts w:ascii="Courier New" w:hAnsi="Courier New" w:cs="Courier New"/>
          <w:sz w:val="24"/>
          <w:szCs w:val="24"/>
        </w:rPr>
        <w:t>.-</w:t>
      </w:r>
    </w:p>
    <w:p w:rsidR="00342894" w:rsidRDefault="00342894" w:rsidP="0034289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342894">
        <w:rPr>
          <w:rFonts w:ascii="Courier New" w:hAnsi="Courier New" w:cs="Courier New"/>
          <w:b/>
          <w:sz w:val="24"/>
          <w:szCs w:val="24"/>
        </w:rPr>
        <w:t>DEBERÁ</w:t>
      </w:r>
      <w:r w:rsidRPr="00342894">
        <w:rPr>
          <w:rFonts w:ascii="Courier New" w:hAnsi="Courier New" w:cs="Courier New"/>
          <w:sz w:val="24"/>
          <w:szCs w:val="24"/>
        </w:rPr>
        <w:t xml:space="preserve">  el solicitante cubrir el muro con vegetación implementando un sistema de enredaderas u otras plantas trepadoras para suavizar la apariencia del muro y hacerlo más amigable al entorno</w:t>
      </w:r>
    </w:p>
    <w:p w:rsidR="00465180" w:rsidRDefault="00342894" w:rsidP="004F1022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F1022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F1022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34289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</w:t>
      </w:r>
      <w:bookmarkStart w:id="0" w:name="_GoBack"/>
      <w:r w:rsidR="0034289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TRECE</w:t>
      </w:r>
      <w:bookmarkEnd w:id="0"/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1D1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</w:t>
      </w:r>
      <w:r w:rsidR="000C73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F1022">
      <w:pPr>
        <w:spacing w:line="240" w:lineRule="auto"/>
        <w:jc w:val="both"/>
      </w:pPr>
    </w:p>
    <w:p w:rsidR="00A05052" w:rsidRDefault="00A05052" w:rsidP="00286632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4319" w:rsidRDefault="00174319" w:rsidP="00EF563D">
      <w:pPr>
        <w:spacing w:after="0" w:line="240" w:lineRule="auto"/>
      </w:pPr>
      <w:r>
        <w:separator/>
      </w:r>
    </w:p>
  </w:endnote>
  <w:endnote w:type="continuationSeparator" w:id="0">
    <w:p w:rsidR="00174319" w:rsidRDefault="00174319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4319" w:rsidRDefault="00174319" w:rsidP="00EF563D">
      <w:pPr>
        <w:spacing w:after="0" w:line="240" w:lineRule="auto"/>
      </w:pPr>
      <w:r>
        <w:separator/>
      </w:r>
    </w:p>
  </w:footnote>
  <w:footnote w:type="continuationSeparator" w:id="0">
    <w:p w:rsidR="00174319" w:rsidRDefault="00174319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343B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E0779"/>
    <w:rsid w:val="000E2853"/>
    <w:rsid w:val="000E548B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4319"/>
    <w:rsid w:val="00175633"/>
    <w:rsid w:val="00177749"/>
    <w:rsid w:val="00182248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3B87"/>
    <w:rsid w:val="001F496A"/>
    <w:rsid w:val="001F7888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8663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2894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342D2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22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3B8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D4C43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2122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E3189"/>
    <w:rsid w:val="007F1D37"/>
    <w:rsid w:val="007F226F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339C"/>
    <w:rsid w:val="00844906"/>
    <w:rsid w:val="008459F5"/>
    <w:rsid w:val="008462C0"/>
    <w:rsid w:val="00852F0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8AC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B8E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12A5"/>
    <w:rsid w:val="00A647C1"/>
    <w:rsid w:val="00A706A0"/>
    <w:rsid w:val="00A71463"/>
    <w:rsid w:val="00A771BF"/>
    <w:rsid w:val="00A82D57"/>
    <w:rsid w:val="00A84C9E"/>
    <w:rsid w:val="00A865C6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4249"/>
    <w:rsid w:val="00B36390"/>
    <w:rsid w:val="00B36F5C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81138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4669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1D1B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C7466-6DAA-4945-B701-169829E64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365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2024-11-07T13:19:00Z</cp:lastPrinted>
  <dcterms:created xsi:type="dcterms:W3CDTF">2024-11-14T13:30:00Z</dcterms:created>
  <dcterms:modified xsi:type="dcterms:W3CDTF">2024-11-14T13:30:00Z</dcterms:modified>
</cp:coreProperties>
</file>