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114C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101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32354" w:rsidRDefault="00BA43FD" w:rsidP="00114C7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14C7A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338/2024 - iniciado por Liendo Adela  Susana– Eximición Tasa</w:t>
      </w:r>
      <w:r w:rsidR="00114C7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114C7A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Propiedad;</w:t>
      </w:r>
      <w:r w:rsidR="000C5AD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bookmarkStart w:id="0" w:name="_GoBack"/>
      <w:bookmarkEnd w:id="0"/>
    </w:p>
    <w:p w:rsidR="00E32538" w:rsidRPr="001D3B9E" w:rsidRDefault="00E32538" w:rsidP="00E325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14C7A" w:rsidRDefault="00675CA7" w:rsidP="00114C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4C7A">
        <w:rPr>
          <w:rFonts w:ascii="Courier New" w:eastAsia="Arial Unicode MS" w:hAnsi="Courier New" w:cs="Courier New"/>
          <w:sz w:val="24"/>
          <w:szCs w:val="24"/>
        </w:rPr>
        <w:t xml:space="preserve"> solicita eximición</w:t>
      </w:r>
      <w:r w:rsidR="00114C7A" w:rsidRPr="00114C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4C7A">
        <w:rPr>
          <w:rFonts w:ascii="Courier New" w:eastAsia="Arial Unicode MS" w:hAnsi="Courier New" w:cs="Courier New"/>
          <w:sz w:val="24"/>
          <w:szCs w:val="24"/>
        </w:rPr>
        <w:t>de deuda en concepto de Tasa por Servicio a la Propiedad Cuenta Municipal Nº00005930</w:t>
      </w:r>
      <w:r w:rsidR="00114C7A">
        <w:rPr>
          <w:rFonts w:ascii="Courier New" w:eastAsia="Arial Unicode MS" w:hAnsi="Courier New" w:cs="Courier New"/>
          <w:sz w:val="24"/>
          <w:szCs w:val="24"/>
        </w:rPr>
        <w:t>;</w:t>
      </w:r>
    </w:p>
    <w:p w:rsidR="00114C7A" w:rsidRDefault="00114C7A" w:rsidP="00114C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114C7A" w:rsidP="00114C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del Sistema de seguridad social y que de acuerdo a los ingresos declarados y considerando el gasto en medicación y tratamiento médico no alcanza a satisfacer sus necesidades totales encontrándose en condición de pobreza;</w:t>
      </w:r>
    </w:p>
    <w:p w:rsidR="00114C7A" w:rsidRPr="00114C7A" w:rsidRDefault="00114C7A" w:rsidP="00114C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114C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114C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4C7A" w:rsidRDefault="009B79D4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4C7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14C7A" w:rsidRPr="00114C7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14C7A">
        <w:rPr>
          <w:rFonts w:ascii="Courier New" w:eastAsia="Arial Unicode MS" w:hAnsi="Courier New" w:cs="Courier New"/>
          <w:sz w:val="24"/>
          <w:szCs w:val="24"/>
        </w:rPr>
        <w:t>00005930 hasta diciembre de 2024 inclusive</w:t>
      </w:r>
      <w:r w:rsidR="00114C7A">
        <w:rPr>
          <w:rFonts w:ascii="Courier New" w:eastAsia="Arial Unicode MS" w:hAnsi="Courier New" w:cs="Courier New"/>
          <w:sz w:val="24"/>
          <w:szCs w:val="24"/>
        </w:rPr>
        <w:t>.-</w:t>
      </w:r>
    </w:p>
    <w:p w:rsidR="00114C7A" w:rsidRDefault="00114C7A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4C7A" w:rsidRDefault="00114C7A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4C7A" w:rsidRDefault="00114C7A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4C7A" w:rsidRDefault="00114C7A" w:rsidP="00114C7A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14C7A" w:rsidRDefault="00114C7A" w:rsidP="00114C7A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114C7A" w:rsidP="0033235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33235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2B3" w:rsidRDefault="007442B3" w:rsidP="00EF563D">
      <w:pPr>
        <w:spacing w:after="0" w:line="240" w:lineRule="auto"/>
      </w:pPr>
      <w:r>
        <w:separator/>
      </w:r>
    </w:p>
  </w:endnote>
  <w:endnote w:type="continuationSeparator" w:id="0">
    <w:p w:rsidR="007442B3" w:rsidRDefault="007442B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2B3" w:rsidRDefault="007442B3" w:rsidP="00EF563D">
      <w:pPr>
        <w:spacing w:after="0" w:line="240" w:lineRule="auto"/>
      </w:pPr>
      <w:r>
        <w:separator/>
      </w:r>
    </w:p>
  </w:footnote>
  <w:footnote w:type="continuationSeparator" w:id="0">
    <w:p w:rsidR="007442B3" w:rsidRDefault="007442B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5AD4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14C7A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3BFD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354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42B3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7553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93157-768A-46BA-8663-B3D913029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2024-11-28T11:10:00Z</cp:lastPrinted>
  <dcterms:created xsi:type="dcterms:W3CDTF">2024-11-28T11:30:00Z</dcterms:created>
  <dcterms:modified xsi:type="dcterms:W3CDTF">2024-11-28T11:30:00Z</dcterms:modified>
</cp:coreProperties>
</file>