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9F4AB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126</w:t>
      </w:r>
    </w:p>
    <w:p w:rsidR="00643887" w:rsidRPr="00E02C06" w:rsidRDefault="00643887" w:rsidP="002F3F3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9F4ABB" w:rsidRPr="005C7CC8" w:rsidRDefault="00BA43FD" w:rsidP="00B610BC">
      <w:pPr>
        <w:pStyle w:val="Textoindependiente2"/>
        <w:ind w:left="426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9F4ABB" w:rsidRPr="005C7CC8">
        <w:rPr>
          <w:rFonts w:ascii="Courier New" w:hAnsi="Courier New" w:cs="Courier New"/>
          <w:b w:val="0"/>
          <w:sz w:val="24"/>
          <w:szCs w:val="24"/>
          <w:lang w:val="es-AR"/>
        </w:rPr>
        <w:t>El expediente</w:t>
      </w:r>
      <w:r w:rsidR="009F4ABB">
        <w:rPr>
          <w:rFonts w:ascii="Courier New" w:hAnsi="Courier New" w:cs="Courier New"/>
          <w:b w:val="0"/>
          <w:sz w:val="24"/>
          <w:szCs w:val="24"/>
          <w:lang w:val="es-AR"/>
        </w:rPr>
        <w:t xml:space="preserve"> Nº1544/22</w:t>
      </w:r>
      <w:r w:rsidR="009F4ABB" w:rsidRPr="005C7CC8">
        <w:rPr>
          <w:rFonts w:ascii="Courier New" w:hAnsi="Courier New" w:cs="Courier New"/>
          <w:b w:val="0"/>
          <w:sz w:val="24"/>
          <w:szCs w:val="24"/>
          <w:lang w:val="es-AR"/>
        </w:rPr>
        <w:t xml:space="preserve"> iniciado por </w:t>
      </w:r>
      <w:r w:rsidR="009F4ABB">
        <w:rPr>
          <w:rFonts w:ascii="Courier New" w:hAnsi="Courier New" w:cs="Courier New"/>
          <w:b w:val="0"/>
          <w:sz w:val="24"/>
          <w:szCs w:val="24"/>
          <w:lang w:val="es-AR"/>
        </w:rPr>
        <w:t>Fernández</w:t>
      </w:r>
      <w:r w:rsidR="009F4ABB">
        <w:rPr>
          <w:rFonts w:ascii="Courier New" w:hAnsi="Courier New" w:cs="Courier New"/>
          <w:b w:val="0"/>
          <w:sz w:val="24"/>
          <w:szCs w:val="24"/>
          <w:lang w:val="es-AR"/>
        </w:rPr>
        <w:t xml:space="preserve"> Cruañas Javier- Habilitación Comercial;  y</w:t>
      </w:r>
    </w:p>
    <w:p w:rsidR="0007695D" w:rsidRPr="002F3F3A" w:rsidRDefault="0007695D" w:rsidP="00B610B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32538" w:rsidRPr="001D3B9E" w:rsidRDefault="00E32538" w:rsidP="00B610B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610B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610B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610B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610BC" w:rsidRPr="00B610BC" w:rsidRDefault="00675CA7" w:rsidP="00B610B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610BC">
        <w:rPr>
          <w:rFonts w:ascii="Courier New" w:hAnsi="Courier New" w:cs="Courier New"/>
          <w:sz w:val="24"/>
          <w:szCs w:val="24"/>
        </w:rPr>
        <w:t>Que</w:t>
      </w:r>
      <w:r w:rsidR="002F3F3A" w:rsidRPr="00B610B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610BC" w:rsidRPr="00B610BC">
        <w:rPr>
          <w:rFonts w:ascii="Courier New" w:eastAsia="Arial Unicode MS" w:hAnsi="Courier New" w:cs="Courier New"/>
          <w:sz w:val="24"/>
          <w:szCs w:val="24"/>
          <w:lang w:val="es-AR"/>
        </w:rPr>
        <w:t>mediante notas Adjuntas a fs. 33 y 35 solicita autorización para la realización de dos eventos al aire libre los días  04 y 25 de enero de 2025;</w:t>
      </w:r>
    </w:p>
    <w:p w:rsidR="00B610BC" w:rsidRPr="00B610BC" w:rsidRDefault="00B610BC" w:rsidP="00B610B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610BC" w:rsidRPr="00B610BC" w:rsidRDefault="00B610BC" w:rsidP="00B610B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610B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mediante resolución interna Nº099-2023  de la Secretaria General se habilitó al salón inmueble de calle costanera norte Nº239 a desarrollar la actividad de “Espacios Culturales Educativos;  </w:t>
      </w:r>
    </w:p>
    <w:p w:rsidR="00B610BC" w:rsidRPr="00B610BC" w:rsidRDefault="00B610BC" w:rsidP="00B610BC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708F" w:rsidRPr="00B610BC" w:rsidRDefault="00B610BC" w:rsidP="00B610B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610BC">
        <w:rPr>
          <w:rFonts w:ascii="Courier New" w:eastAsia="Arial Unicode MS" w:hAnsi="Courier New" w:cs="Courier New"/>
          <w:sz w:val="24"/>
          <w:szCs w:val="24"/>
          <w:lang w:val="es-AR"/>
        </w:rPr>
        <w:t>Que a fs. 33  la Sub secretaria General informa que el espacio al aire libre no se encuentra habilitado para la realización de este tipos de eventos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2F3F3A" w:rsidRPr="00B610BC" w:rsidRDefault="002F3F3A" w:rsidP="00B610B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Pr="00B610BC" w:rsidRDefault="00A04936" w:rsidP="00B610B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610B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B610BC">
        <w:rPr>
          <w:rFonts w:ascii="Courier New" w:hAnsi="Courier New" w:cs="Courier New"/>
          <w:sz w:val="24"/>
          <w:szCs w:val="24"/>
        </w:rPr>
        <w:t>evaluado el expedi</w:t>
      </w:r>
      <w:r w:rsidR="002F3F3A" w:rsidRPr="00B610BC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B610BC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B610BC">
        <w:rPr>
          <w:rFonts w:ascii="Courier New" w:hAnsi="Courier New" w:cs="Courier New"/>
          <w:sz w:val="24"/>
          <w:szCs w:val="24"/>
        </w:rPr>
        <w:t>en</w:t>
      </w:r>
      <w:r w:rsidR="00FC66A8" w:rsidRPr="00B610B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B610B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B610BC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B610BC">
        <w:rPr>
          <w:rFonts w:ascii="Courier New" w:hAnsi="Courier New" w:cs="Courier New"/>
          <w:sz w:val="24"/>
          <w:szCs w:val="24"/>
        </w:rPr>
        <w:t>día 04</w:t>
      </w:r>
      <w:r w:rsidR="003A6400" w:rsidRPr="00B610BC">
        <w:rPr>
          <w:rFonts w:ascii="Courier New" w:hAnsi="Courier New" w:cs="Courier New"/>
          <w:sz w:val="24"/>
          <w:szCs w:val="24"/>
        </w:rPr>
        <w:t xml:space="preserve"> </w:t>
      </w:r>
      <w:r w:rsidR="00E32538" w:rsidRPr="00B610BC">
        <w:rPr>
          <w:rFonts w:ascii="Courier New" w:hAnsi="Courier New" w:cs="Courier New"/>
          <w:sz w:val="24"/>
          <w:szCs w:val="24"/>
        </w:rPr>
        <w:t>de</w:t>
      </w:r>
      <w:r w:rsidR="004E1D5A" w:rsidRPr="00B610BC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B610BC">
        <w:rPr>
          <w:rFonts w:ascii="Courier New" w:hAnsi="Courier New" w:cs="Courier New"/>
          <w:sz w:val="24"/>
          <w:szCs w:val="24"/>
        </w:rPr>
        <w:t xml:space="preserve"> de 2024.</w:t>
      </w:r>
    </w:p>
    <w:p w:rsidR="002F3F3A" w:rsidRPr="002F3F3A" w:rsidRDefault="002F3F3A" w:rsidP="00B610B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610B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6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6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7C34" w:rsidRPr="00B610BC" w:rsidRDefault="009B79D4" w:rsidP="00B610B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F3F3A" w:rsidRPr="00B610BC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2F3F3A" w:rsidRPr="00B610B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B610BC" w:rsidRPr="00B610BC">
        <w:rPr>
          <w:rFonts w:ascii="Courier New" w:hAnsi="Courier New" w:cs="Courier New"/>
          <w:sz w:val="24"/>
          <w:szCs w:val="24"/>
          <w:lang w:val="es-AR"/>
        </w:rPr>
        <w:t>el uso del suelo para  realización de dos eventos musicales al aire libre, el día 04 y 25 de enero de 2025</w:t>
      </w:r>
      <w:r w:rsidR="007A65A3">
        <w:rPr>
          <w:rFonts w:ascii="Courier New" w:hAnsi="Courier New" w:cs="Courier New"/>
          <w:sz w:val="24"/>
          <w:szCs w:val="24"/>
          <w:lang w:val="es-AR"/>
        </w:rPr>
        <w:t>, debiendo cumplir con los horarios solicitados.-</w:t>
      </w:r>
      <w:bookmarkStart w:id="0" w:name="_GoBack"/>
      <w:bookmarkEnd w:id="0"/>
    </w:p>
    <w:p w:rsidR="003E7C34" w:rsidRDefault="003E7C34" w:rsidP="00B610BC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610BC" w:rsidRPr="00B610BC">
        <w:rPr>
          <w:rFonts w:ascii="Courier New" w:hAnsi="Courier New" w:cs="Courier New"/>
          <w:b/>
          <w:sz w:val="24"/>
          <w:szCs w:val="24"/>
          <w:lang w:val="es-AR"/>
        </w:rPr>
        <w:t xml:space="preserve">El </w:t>
      </w:r>
      <w:r w:rsidR="00B610BC" w:rsidRPr="00B610BC">
        <w:rPr>
          <w:rFonts w:ascii="Courier New" w:hAnsi="Courier New" w:cs="Courier New"/>
          <w:sz w:val="24"/>
          <w:szCs w:val="24"/>
          <w:lang w:val="es-AR"/>
        </w:rPr>
        <w:t>factor de ocupación, el plan de evacuación lo determinará la Secretaria de Gobierno dando cumplimiento a la Ordenanza Nº7164 y sus modificatorias – Código de Espectáculos Públicos</w:t>
      </w:r>
      <w:r w:rsidR="00B610BC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B610BC" w:rsidRDefault="00B610BC" w:rsidP="00B610BC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B610BC" w:rsidRPr="00B610BC" w:rsidRDefault="00B610BC" w:rsidP="00B610BC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B610BC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B610BC" w:rsidRPr="00B610BC" w:rsidRDefault="00B610BC" w:rsidP="00B610BC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 w:rsidRPr="00B610BC"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465180" w:rsidRPr="00B610BC" w:rsidRDefault="003E7C34" w:rsidP="00B5708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610BC" w:rsidRPr="00B610BC">
        <w:rPr>
          <w:rFonts w:ascii="Courier New" w:hAnsi="Courier New" w:cs="Courier New"/>
          <w:b/>
          <w:sz w:val="24"/>
          <w:szCs w:val="24"/>
          <w:lang w:val="es-AR"/>
        </w:rPr>
        <w:t>DEBERÁ</w:t>
      </w:r>
      <w:r w:rsidR="00B610BC" w:rsidRPr="00B610BC">
        <w:rPr>
          <w:rFonts w:ascii="Courier New" w:hAnsi="Courier New" w:cs="Courier New"/>
          <w:sz w:val="24"/>
          <w:szCs w:val="24"/>
          <w:lang w:val="es-AR"/>
        </w:rPr>
        <w:t xml:space="preserve"> cumplir con los niveles sonoros exigidos por la Área de control</w:t>
      </w:r>
      <w:r w:rsidR="00B610BC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2F3F3A" w:rsidRDefault="002F3F3A" w:rsidP="002F3F3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0F2473">
        <w:rPr>
          <w:rFonts w:ascii="Courier New" w:hAnsi="Courier New" w:cs="Courier New"/>
          <w:b/>
          <w:sz w:val="24"/>
          <w:szCs w:val="24"/>
          <w:u w:val="single"/>
          <w:lang w:val="es-AR"/>
        </w:rPr>
        <w:t>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B5708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5708F">
      <w:pPr>
        <w:spacing w:line="276" w:lineRule="auto"/>
        <w:jc w:val="both"/>
      </w:pPr>
    </w:p>
    <w:p w:rsidR="00A05052" w:rsidRDefault="00A05052" w:rsidP="00B5708F">
      <w:pPr>
        <w:spacing w:line="276" w:lineRule="auto"/>
      </w:pPr>
    </w:p>
    <w:p w:rsidR="00A43F65" w:rsidRDefault="00A43F65" w:rsidP="00B5708F">
      <w:pPr>
        <w:spacing w:line="276" w:lineRule="auto"/>
      </w:pPr>
    </w:p>
    <w:p w:rsidR="00B5708F" w:rsidRDefault="00B570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5EA3" w:rsidRDefault="00FD5EA3" w:rsidP="00EF563D">
      <w:pPr>
        <w:spacing w:after="0" w:line="240" w:lineRule="auto"/>
      </w:pPr>
      <w:r>
        <w:separator/>
      </w:r>
    </w:p>
  </w:endnote>
  <w:endnote w:type="continuationSeparator" w:id="0">
    <w:p w:rsidR="00FD5EA3" w:rsidRDefault="00FD5EA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5EA3" w:rsidRDefault="00FD5EA3" w:rsidP="00EF563D">
      <w:pPr>
        <w:spacing w:after="0" w:line="240" w:lineRule="auto"/>
      </w:pPr>
      <w:r>
        <w:separator/>
      </w:r>
    </w:p>
  </w:footnote>
  <w:footnote w:type="continuationSeparator" w:id="0">
    <w:p w:rsidR="00FD5EA3" w:rsidRDefault="00FD5EA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2473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3F3A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7C34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A65A3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AB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10BC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5EA3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AE766-FCCB-4C27-849C-2123C9F1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2024-12-09T12:13:00Z</cp:lastPrinted>
  <dcterms:created xsi:type="dcterms:W3CDTF">2024-12-09T12:30:00Z</dcterms:created>
  <dcterms:modified xsi:type="dcterms:W3CDTF">2024-12-10T11:55:00Z</dcterms:modified>
</cp:coreProperties>
</file>