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D812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137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32538" w:rsidRDefault="00BA43FD" w:rsidP="00D812AC">
      <w:pPr>
        <w:pStyle w:val="Textoindependiente2"/>
        <w:spacing w:line="276" w:lineRule="auto"/>
        <w:ind w:left="851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812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2065/2022 - iniciado por Rivarola Eva Alicia– Eximición deuda que mantiene con COSAG; y  </w:t>
      </w:r>
    </w:p>
    <w:p w:rsidR="00D812AC" w:rsidRPr="001D3B9E" w:rsidRDefault="00D812AC" w:rsidP="00D812AC">
      <w:pPr>
        <w:pStyle w:val="Textoindependiente2"/>
        <w:spacing w:line="276" w:lineRule="auto"/>
        <w:ind w:left="851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812AC" w:rsidRDefault="00761EFD" w:rsidP="00D812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D812AC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Nº01-01-115-017|11336/00-05;</w:t>
      </w:r>
    </w:p>
    <w:p w:rsidR="00D812AC" w:rsidRDefault="00D812AC" w:rsidP="00D812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812AC" w:rsidRPr="00CB45EF" w:rsidRDefault="00D812AC" w:rsidP="00D812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812AC" w:rsidRDefault="00D812AC" w:rsidP="00D812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812AC" w:rsidRPr="00921D76" w:rsidRDefault="00D812AC" w:rsidP="00D812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812AC" w:rsidRPr="00FC09D0" w:rsidRDefault="00D812AC" w:rsidP="00D812A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812AC" w:rsidRPr="00FC09D0" w:rsidRDefault="0011244B" w:rsidP="00D812A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</w:t>
      </w:r>
      <w:bookmarkStart w:id="0" w:name="_GoBack"/>
      <w:bookmarkEnd w:id="0"/>
      <w:r w:rsidR="00D812AC">
        <w:rPr>
          <w:rFonts w:ascii="Courier New" w:hAnsi="Courier New" w:cs="Courier New"/>
          <w:sz w:val="24"/>
          <w:szCs w:val="24"/>
        </w:rPr>
        <w:t xml:space="preserve"> estudio socioeconómico realizado por la Subsecretaría de Desarrollo Social se trata de un hogar unipersonal que subsiste a través de la jubilación mínima y que de acuerdo a su condición socioeconómica actual y considerando la última actualización de INDEC- JUNIO 2024 no alcanza a satisfacer sus necesidades totales encontrándose en condición de pobreza;</w:t>
      </w:r>
    </w:p>
    <w:p w:rsidR="00761EFD" w:rsidRPr="00761EFD" w:rsidRDefault="00761EFD" w:rsidP="00D812A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61EFD" w:rsidRPr="00761EFD" w:rsidRDefault="00A04936" w:rsidP="00D812A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E713D" w:rsidRDefault="00DE713D" w:rsidP="00DE713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7695D" w:rsidRPr="00DE713D" w:rsidRDefault="0007695D" w:rsidP="00DE713D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61EFD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12AC"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pago  de la deuda que mantiene con la empresa COSAG Ltda. Cuenta Nº</w:t>
      </w:r>
      <w:r w:rsidR="00D812AC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12AC">
        <w:rPr>
          <w:rFonts w:ascii="Courier New" w:eastAsia="Arial Unicode MS" w:hAnsi="Courier New" w:cs="Courier New"/>
          <w:sz w:val="24"/>
          <w:szCs w:val="24"/>
        </w:rPr>
        <w:t>Nº01-01-115-017|11336/00-05</w:t>
      </w:r>
      <w:r w:rsidR="00D812AC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12AC">
        <w:rPr>
          <w:rFonts w:ascii="Courier New" w:eastAsia="Arial Unicode MS" w:hAnsi="Courier New" w:cs="Courier New"/>
          <w:sz w:val="24"/>
          <w:szCs w:val="24"/>
        </w:rPr>
        <w:t xml:space="preserve">que obra a foja 22 del expediente 2065/2022 por la prestación de servicio hasta </w:t>
      </w:r>
      <w:r w:rsidR="00D812A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812AC">
        <w:rPr>
          <w:rFonts w:ascii="Courier New" w:eastAsia="Arial Unicode MS" w:hAnsi="Courier New" w:cs="Courier New"/>
          <w:sz w:val="24"/>
          <w:szCs w:val="24"/>
        </w:rPr>
        <w:t>4</w:t>
      </w:r>
      <w:r w:rsidR="00D812AC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812AC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761EFD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9AA" w:rsidRDefault="007309AA" w:rsidP="00EF563D">
      <w:pPr>
        <w:spacing w:after="0" w:line="240" w:lineRule="auto"/>
      </w:pPr>
      <w:r>
        <w:separator/>
      </w:r>
    </w:p>
  </w:endnote>
  <w:endnote w:type="continuationSeparator" w:id="0">
    <w:p w:rsidR="007309AA" w:rsidRDefault="007309A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9AA" w:rsidRDefault="007309AA" w:rsidP="00EF563D">
      <w:pPr>
        <w:spacing w:after="0" w:line="240" w:lineRule="auto"/>
      </w:pPr>
      <w:r>
        <w:separator/>
      </w:r>
    </w:p>
  </w:footnote>
  <w:footnote w:type="continuationSeparator" w:id="0">
    <w:p w:rsidR="007309AA" w:rsidRDefault="007309A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44B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09AA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0F95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2AC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2C1B3-9B74-4348-891B-62BA35182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2024-12-13T11:58:00Z</cp:lastPrinted>
  <dcterms:created xsi:type="dcterms:W3CDTF">2024-12-13T13:25:00Z</dcterms:created>
  <dcterms:modified xsi:type="dcterms:W3CDTF">2024-12-16T12:05:00Z</dcterms:modified>
</cp:coreProperties>
</file>