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2DE0" w:rsidRPr="003A2DE0" w:rsidRDefault="003A2DE0" w:rsidP="006362E3">
      <w:pPr>
        <w:spacing w:after="100" w:afterAutospacing="1" w:line="240" w:lineRule="auto"/>
        <w:rPr>
          <w:rFonts w:ascii="Courier New" w:hAnsi="Courier New" w:cs="Courier New"/>
          <w:b/>
          <w:sz w:val="24"/>
          <w:szCs w:val="24"/>
        </w:rPr>
      </w:pPr>
    </w:p>
    <w:p w:rsidR="00191E73" w:rsidRDefault="00F229D5" w:rsidP="00191E73">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2C04A2">
        <w:rPr>
          <w:rFonts w:ascii="Courier New" w:eastAsia="Times New Roman" w:hAnsi="Courier New" w:cs="Times New Roman"/>
          <w:b/>
          <w:sz w:val="24"/>
          <w:szCs w:val="20"/>
          <w:u w:val="single"/>
          <w:lang w:val="es-AR" w:eastAsia="es-AR"/>
        </w:rPr>
        <w:t>ORDENANZA  Nº</w:t>
      </w:r>
      <w:r w:rsidR="002C04A2" w:rsidRPr="002C04A2">
        <w:rPr>
          <w:rFonts w:ascii="Courier New" w:eastAsia="Times New Roman" w:hAnsi="Courier New" w:cs="Times New Roman"/>
          <w:b/>
          <w:sz w:val="24"/>
          <w:szCs w:val="20"/>
          <w:u w:val="single"/>
          <w:lang w:val="es-AR" w:eastAsia="es-AR"/>
        </w:rPr>
        <w:t>13</w:t>
      </w:r>
      <w:r w:rsidR="008E1548">
        <w:rPr>
          <w:rFonts w:ascii="Courier New" w:eastAsia="Times New Roman" w:hAnsi="Courier New" w:cs="Times New Roman"/>
          <w:b/>
          <w:sz w:val="24"/>
          <w:szCs w:val="20"/>
          <w:u w:val="single"/>
          <w:lang w:val="es-AR" w:eastAsia="es-AR"/>
        </w:rPr>
        <w:t>163</w:t>
      </w:r>
    </w:p>
    <w:p w:rsidR="00643887" w:rsidRPr="00E02C06" w:rsidRDefault="00643887" w:rsidP="00643887">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p>
    <w:p w:rsidR="008E1548" w:rsidRPr="00F83768" w:rsidRDefault="00BA43FD" w:rsidP="008E1548">
      <w:pPr>
        <w:pStyle w:val="Textoindependiente2"/>
        <w:ind w:left="426" w:hanging="851"/>
        <w:jc w:val="both"/>
        <w:rPr>
          <w:rFonts w:ascii="Courier New" w:hAnsi="Courier New" w:cs="Courier New"/>
          <w:b w:val="0"/>
          <w:sz w:val="24"/>
          <w:szCs w:val="24"/>
          <w:lang w:val="pt-BR"/>
        </w:rPr>
      </w:pPr>
      <w:r w:rsidRPr="008E1548">
        <w:rPr>
          <w:rFonts w:ascii="Courier New" w:eastAsia="Arial Unicode MS" w:hAnsi="Courier New" w:cs="Courier New"/>
          <w:sz w:val="24"/>
          <w:szCs w:val="24"/>
          <w:lang w:val="es-AR"/>
        </w:rPr>
        <w:t>VISTO</w:t>
      </w:r>
      <w:r w:rsidR="00B15A9D" w:rsidRPr="008E1548">
        <w:rPr>
          <w:rFonts w:ascii="Courier New" w:eastAsia="Arial Unicode MS" w:hAnsi="Courier New" w:cs="Courier New"/>
          <w:sz w:val="24"/>
          <w:szCs w:val="24"/>
          <w:lang w:val="es-AR"/>
        </w:rPr>
        <w:t>:</w:t>
      </w:r>
      <w:r w:rsidR="00B15A9D">
        <w:rPr>
          <w:rFonts w:ascii="Courier New" w:eastAsia="Arial Unicode MS" w:hAnsi="Courier New" w:cs="Courier New"/>
          <w:sz w:val="24"/>
          <w:szCs w:val="24"/>
          <w:lang w:val="es-AR"/>
        </w:rPr>
        <w:t xml:space="preserve"> </w:t>
      </w:r>
      <w:r w:rsidR="008E1548" w:rsidRPr="00F83768">
        <w:rPr>
          <w:rFonts w:ascii="Courier New" w:hAnsi="Courier New" w:cs="Courier New"/>
          <w:b w:val="0"/>
          <w:sz w:val="24"/>
          <w:szCs w:val="24"/>
          <w:lang w:val="pt-BR"/>
        </w:rPr>
        <w:t>El expediente Nº497/24 iniciado por Crucero Norte S.A.– Previa; y</w:t>
      </w:r>
    </w:p>
    <w:p w:rsidR="0053406C" w:rsidRPr="00A923D3" w:rsidRDefault="0053406C" w:rsidP="00A923D3">
      <w:pPr>
        <w:spacing w:line="360" w:lineRule="auto"/>
        <w:ind w:left="709" w:hanging="709"/>
        <w:jc w:val="both"/>
        <w:rPr>
          <w:rFonts w:ascii="Courier New" w:hAnsi="Courier New" w:cs="Courier New"/>
          <w:sz w:val="24"/>
          <w:szCs w:val="24"/>
          <w:lang w:val="es-AR"/>
        </w:rPr>
      </w:pPr>
    </w:p>
    <w:p w:rsidR="009F702B" w:rsidRPr="001D3B9E" w:rsidRDefault="009F702B" w:rsidP="00B15A9D">
      <w:pPr>
        <w:pStyle w:val="Textoindependiente2"/>
        <w:jc w:val="both"/>
        <w:rPr>
          <w:rFonts w:ascii="Courier New" w:hAnsi="Courier New" w:cs="Courier New"/>
          <w:b w:val="0"/>
          <w:sz w:val="24"/>
          <w:szCs w:val="24"/>
        </w:rPr>
      </w:pPr>
    </w:p>
    <w:p w:rsidR="0049544F" w:rsidRDefault="00F229D5" w:rsidP="00B15A9D">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C80A02" w:rsidRDefault="00C80A02" w:rsidP="00B15A9D">
      <w:pPr>
        <w:spacing w:after="0" w:line="240" w:lineRule="auto"/>
        <w:rPr>
          <w:rFonts w:ascii="Courier New" w:eastAsia="Times New Roman" w:hAnsi="Courier New" w:cs="Times New Roman"/>
          <w:b/>
          <w:bCs/>
          <w:color w:val="000000"/>
          <w:sz w:val="24"/>
          <w:szCs w:val="24"/>
          <w:lang w:val="pt-BR" w:eastAsia="es-ES"/>
        </w:rPr>
      </w:pPr>
    </w:p>
    <w:p w:rsidR="009F702B" w:rsidRPr="001E3BAE" w:rsidRDefault="009F702B" w:rsidP="00B15A9D">
      <w:pPr>
        <w:spacing w:after="0" w:line="240" w:lineRule="auto"/>
        <w:rPr>
          <w:rFonts w:ascii="Courier New" w:eastAsia="Times New Roman" w:hAnsi="Courier New" w:cs="Times New Roman"/>
          <w:b/>
          <w:bCs/>
          <w:color w:val="000000"/>
          <w:sz w:val="24"/>
          <w:szCs w:val="24"/>
          <w:lang w:val="pt-BR" w:eastAsia="es-ES"/>
        </w:rPr>
      </w:pPr>
    </w:p>
    <w:p w:rsidR="00BB2353" w:rsidRPr="00BB2353" w:rsidRDefault="00675CA7" w:rsidP="00BB2353">
      <w:pPr>
        <w:pStyle w:val="Prrafodelista"/>
        <w:jc w:val="both"/>
        <w:rPr>
          <w:rFonts w:ascii="Courier New" w:hAnsi="Courier New" w:cs="Courier New"/>
          <w:sz w:val="24"/>
          <w:szCs w:val="24"/>
        </w:rPr>
      </w:pPr>
      <w:r w:rsidRPr="00BB2353">
        <w:rPr>
          <w:rFonts w:ascii="Courier New" w:hAnsi="Courier New" w:cs="Courier New"/>
          <w:sz w:val="24"/>
          <w:szCs w:val="24"/>
        </w:rPr>
        <w:t>Que</w:t>
      </w:r>
      <w:r w:rsidR="00E01294" w:rsidRPr="00BB2353">
        <w:rPr>
          <w:rFonts w:ascii="Courier New" w:eastAsia="Arial Unicode MS" w:hAnsi="Courier New" w:cs="Courier New"/>
          <w:sz w:val="24"/>
          <w:szCs w:val="24"/>
        </w:rPr>
        <w:t xml:space="preserve"> </w:t>
      </w:r>
      <w:r w:rsidR="00BB2353" w:rsidRPr="00BB2353">
        <w:rPr>
          <w:rFonts w:ascii="Courier New" w:hAnsi="Courier New" w:cs="Courier New"/>
          <w:sz w:val="24"/>
          <w:szCs w:val="24"/>
        </w:rPr>
        <w:t xml:space="preserve">fs. 4 obra nota del Sr. Marcelo Arab Cohen, en carácter de apoderado solicitando visación del Proyecto  de Loteo; </w:t>
      </w:r>
    </w:p>
    <w:p w:rsidR="00BB2353" w:rsidRPr="00BB2353" w:rsidRDefault="00BB2353" w:rsidP="00BB2353">
      <w:pPr>
        <w:pStyle w:val="Prrafodelista"/>
        <w:jc w:val="both"/>
        <w:rPr>
          <w:rFonts w:ascii="Courier New" w:hAnsi="Courier New" w:cs="Courier New"/>
          <w:sz w:val="24"/>
          <w:szCs w:val="24"/>
        </w:rPr>
      </w:pPr>
    </w:p>
    <w:p w:rsidR="00BB2353" w:rsidRPr="00BB2353" w:rsidRDefault="00BB2353" w:rsidP="00BB2353">
      <w:pPr>
        <w:pStyle w:val="Prrafodelista"/>
        <w:jc w:val="both"/>
        <w:rPr>
          <w:rFonts w:ascii="Courier New" w:hAnsi="Courier New" w:cs="Courier New"/>
          <w:sz w:val="24"/>
          <w:szCs w:val="24"/>
        </w:rPr>
      </w:pPr>
      <w:r w:rsidRPr="00BB2353">
        <w:rPr>
          <w:rFonts w:ascii="Courier New" w:hAnsi="Courier New" w:cs="Courier New"/>
          <w:sz w:val="24"/>
          <w:szCs w:val="24"/>
        </w:rPr>
        <w:t>Que la parcela  que se pretende lotear tiene designación Catastral  31-06-01-02-01-338 y 339-001 y está ubicada en el ingreso norte de la ciudad;</w:t>
      </w:r>
    </w:p>
    <w:p w:rsidR="00BB2353" w:rsidRPr="00BB2353" w:rsidRDefault="00BB2353" w:rsidP="00BB2353">
      <w:pPr>
        <w:pStyle w:val="Prrafodelista"/>
        <w:jc w:val="both"/>
        <w:rPr>
          <w:rFonts w:ascii="Courier New" w:hAnsi="Courier New" w:cs="Courier New"/>
          <w:sz w:val="24"/>
          <w:szCs w:val="24"/>
        </w:rPr>
      </w:pPr>
    </w:p>
    <w:p w:rsidR="00BB2353" w:rsidRPr="00BB2353" w:rsidRDefault="00BB2353" w:rsidP="00BB2353">
      <w:pPr>
        <w:pStyle w:val="Prrafodelista"/>
        <w:jc w:val="both"/>
        <w:rPr>
          <w:rFonts w:ascii="Courier New" w:hAnsi="Courier New" w:cs="Courier New"/>
          <w:sz w:val="24"/>
          <w:szCs w:val="24"/>
        </w:rPr>
      </w:pPr>
      <w:r w:rsidRPr="00BB2353">
        <w:rPr>
          <w:rFonts w:ascii="Courier New" w:hAnsi="Courier New" w:cs="Courier New"/>
          <w:sz w:val="24"/>
          <w:szCs w:val="24"/>
        </w:rPr>
        <w:t>Que la fracción a lotear tiene una superficie aproximada de 105Has 4326m2;</w:t>
      </w:r>
    </w:p>
    <w:p w:rsidR="00BB2353" w:rsidRPr="00BB2353" w:rsidRDefault="00BB2353" w:rsidP="00BB2353">
      <w:pPr>
        <w:pStyle w:val="Prrafodelista"/>
        <w:jc w:val="both"/>
        <w:rPr>
          <w:rFonts w:ascii="Courier New" w:hAnsi="Courier New" w:cs="Courier New"/>
          <w:sz w:val="24"/>
          <w:szCs w:val="24"/>
        </w:rPr>
      </w:pPr>
    </w:p>
    <w:p w:rsidR="00BB2353" w:rsidRPr="00BB2353" w:rsidRDefault="00BB2353" w:rsidP="00BB2353">
      <w:pPr>
        <w:pStyle w:val="Prrafodelista"/>
        <w:jc w:val="both"/>
        <w:rPr>
          <w:rFonts w:ascii="Courier New" w:hAnsi="Courier New" w:cs="Courier New"/>
          <w:sz w:val="24"/>
          <w:szCs w:val="24"/>
        </w:rPr>
      </w:pPr>
      <w:r w:rsidRPr="00BB2353">
        <w:rPr>
          <w:rFonts w:ascii="Courier New" w:hAnsi="Courier New" w:cs="Courier New"/>
          <w:sz w:val="24"/>
          <w:szCs w:val="24"/>
        </w:rPr>
        <w:t>Que de acuerdo a la Ordenanza Nº10414 la fracción se ubica en la zona Residencial Jardín la Estancia de Alta Gracia;</w:t>
      </w:r>
    </w:p>
    <w:p w:rsidR="00BB2353" w:rsidRPr="00BB2353" w:rsidRDefault="00BB2353" w:rsidP="00BB2353">
      <w:pPr>
        <w:pStyle w:val="Prrafodelista"/>
        <w:jc w:val="both"/>
        <w:rPr>
          <w:rFonts w:ascii="Courier New" w:hAnsi="Courier New" w:cs="Courier New"/>
          <w:sz w:val="24"/>
          <w:szCs w:val="24"/>
        </w:rPr>
      </w:pPr>
    </w:p>
    <w:p w:rsidR="00BB2353" w:rsidRPr="00BB2353" w:rsidRDefault="00BB2353" w:rsidP="00BB2353">
      <w:pPr>
        <w:pStyle w:val="Prrafodelista"/>
        <w:jc w:val="both"/>
        <w:rPr>
          <w:rFonts w:ascii="Courier New" w:hAnsi="Courier New" w:cs="Courier New"/>
          <w:sz w:val="24"/>
          <w:szCs w:val="24"/>
        </w:rPr>
      </w:pPr>
      <w:r w:rsidRPr="00BB2353">
        <w:rPr>
          <w:rFonts w:ascii="Courier New" w:hAnsi="Courier New" w:cs="Courier New"/>
          <w:sz w:val="24"/>
          <w:szCs w:val="24"/>
        </w:rPr>
        <w:t xml:space="preserve">Que  de acuerdo a la Ordenanza Nº857 parte  de la fracción a lotear se ubica en Eje Comercial Recreativo  Norte; </w:t>
      </w:r>
    </w:p>
    <w:p w:rsidR="00BB2353" w:rsidRPr="00BB2353" w:rsidRDefault="00BB2353" w:rsidP="00BB2353">
      <w:pPr>
        <w:pStyle w:val="Prrafodelista"/>
        <w:jc w:val="both"/>
        <w:rPr>
          <w:rFonts w:ascii="Courier New" w:hAnsi="Courier New" w:cs="Courier New"/>
          <w:sz w:val="24"/>
          <w:szCs w:val="24"/>
        </w:rPr>
      </w:pPr>
    </w:p>
    <w:p w:rsidR="00BB2353" w:rsidRPr="00BB2353" w:rsidRDefault="00BB2353" w:rsidP="00BB2353">
      <w:pPr>
        <w:pStyle w:val="Prrafodelista"/>
        <w:jc w:val="both"/>
        <w:rPr>
          <w:rFonts w:ascii="Courier New" w:hAnsi="Courier New" w:cs="Courier New"/>
          <w:sz w:val="24"/>
          <w:szCs w:val="24"/>
        </w:rPr>
      </w:pPr>
      <w:r w:rsidRPr="00BB2353">
        <w:rPr>
          <w:rFonts w:ascii="Courier New" w:hAnsi="Courier New" w:cs="Courier New"/>
          <w:sz w:val="24"/>
          <w:szCs w:val="24"/>
        </w:rPr>
        <w:t>Que  de acuerdo a la Ordenanza Nº857 parte  de la fracción a lotear se ubica en Eje Comercial y de Servicios Ruta Provincial Nº5;</w:t>
      </w:r>
    </w:p>
    <w:p w:rsidR="00BB2353" w:rsidRPr="00BB2353" w:rsidRDefault="00BB2353" w:rsidP="00BB2353">
      <w:pPr>
        <w:pStyle w:val="Prrafodelista"/>
        <w:jc w:val="both"/>
        <w:rPr>
          <w:rFonts w:ascii="Courier New" w:hAnsi="Courier New" w:cs="Courier New"/>
          <w:sz w:val="24"/>
          <w:szCs w:val="24"/>
        </w:rPr>
      </w:pPr>
    </w:p>
    <w:p w:rsidR="00BB2353" w:rsidRPr="00BB2353" w:rsidRDefault="00BB2353" w:rsidP="00BB2353">
      <w:pPr>
        <w:pStyle w:val="Prrafodelista"/>
        <w:jc w:val="both"/>
        <w:rPr>
          <w:rFonts w:ascii="Courier New" w:hAnsi="Courier New" w:cs="Courier New"/>
          <w:sz w:val="24"/>
          <w:szCs w:val="24"/>
        </w:rPr>
      </w:pPr>
      <w:r w:rsidRPr="00BB2353">
        <w:rPr>
          <w:rFonts w:ascii="Courier New" w:hAnsi="Courier New" w:cs="Courier New"/>
          <w:sz w:val="24"/>
          <w:szCs w:val="24"/>
        </w:rPr>
        <w:t>Que a fs. 5 y 6 obra memoria descriptiva del proyecto de loteo,</w:t>
      </w:r>
    </w:p>
    <w:p w:rsidR="00BB2353" w:rsidRPr="00BB2353" w:rsidRDefault="00BB2353" w:rsidP="00BB2353">
      <w:pPr>
        <w:pStyle w:val="Prrafodelista"/>
        <w:jc w:val="both"/>
        <w:rPr>
          <w:rFonts w:ascii="Courier New" w:hAnsi="Courier New" w:cs="Courier New"/>
          <w:sz w:val="24"/>
          <w:szCs w:val="24"/>
        </w:rPr>
      </w:pPr>
    </w:p>
    <w:p w:rsidR="00BB2353" w:rsidRPr="00BB2353" w:rsidRDefault="00BB2353" w:rsidP="00BB2353">
      <w:pPr>
        <w:pStyle w:val="Prrafodelista"/>
        <w:jc w:val="both"/>
        <w:rPr>
          <w:rFonts w:ascii="Courier New" w:hAnsi="Courier New" w:cs="Courier New"/>
          <w:sz w:val="24"/>
          <w:szCs w:val="24"/>
        </w:rPr>
      </w:pPr>
      <w:r w:rsidRPr="00BB2353">
        <w:rPr>
          <w:rFonts w:ascii="Courier New" w:hAnsi="Courier New" w:cs="Courier New"/>
          <w:sz w:val="24"/>
          <w:szCs w:val="24"/>
        </w:rPr>
        <w:t>Que dicha memoria indica que resultarán 1279 lotes destinados  a viviendas residenciales y 31 lotes de uso mixtos, servicios y deportivos;</w:t>
      </w:r>
    </w:p>
    <w:p w:rsidR="00BB2353" w:rsidRPr="00BB2353" w:rsidRDefault="00BB2353" w:rsidP="00BB2353">
      <w:pPr>
        <w:pStyle w:val="Prrafodelista"/>
        <w:jc w:val="both"/>
        <w:rPr>
          <w:rFonts w:ascii="Courier New" w:hAnsi="Courier New" w:cs="Courier New"/>
          <w:sz w:val="24"/>
          <w:szCs w:val="24"/>
        </w:rPr>
      </w:pPr>
    </w:p>
    <w:p w:rsidR="00BB2353" w:rsidRDefault="00BB2353" w:rsidP="00BB2353">
      <w:pPr>
        <w:pStyle w:val="Prrafodelista"/>
        <w:jc w:val="both"/>
        <w:rPr>
          <w:rFonts w:ascii="Courier New" w:hAnsi="Courier New" w:cs="Courier New"/>
          <w:sz w:val="24"/>
          <w:szCs w:val="24"/>
        </w:rPr>
      </w:pPr>
      <w:r w:rsidRPr="00BB2353">
        <w:rPr>
          <w:rFonts w:ascii="Courier New" w:hAnsi="Courier New" w:cs="Courier New"/>
          <w:sz w:val="24"/>
          <w:szCs w:val="24"/>
        </w:rPr>
        <w:t>Que el Proyecto tendrá red de agua potable , tendido de energía eléctrica subterránea, servicio de señales débiles subterráneas; alumbrado público , calles pavimentadas, cerramiento perimetral, acceso restringido;</w:t>
      </w:r>
    </w:p>
    <w:p w:rsidR="00BB2353" w:rsidRDefault="00BB2353" w:rsidP="00BB2353">
      <w:pPr>
        <w:pStyle w:val="Prrafodelista"/>
        <w:jc w:val="both"/>
        <w:rPr>
          <w:rFonts w:ascii="Courier New" w:hAnsi="Courier New" w:cs="Courier New"/>
          <w:sz w:val="24"/>
          <w:szCs w:val="24"/>
        </w:rPr>
      </w:pPr>
    </w:p>
    <w:p w:rsidR="00BB2353" w:rsidRDefault="00BB2353" w:rsidP="00BB2353">
      <w:pPr>
        <w:pStyle w:val="Prrafodelista"/>
        <w:jc w:val="both"/>
        <w:rPr>
          <w:rFonts w:ascii="Courier New" w:hAnsi="Courier New" w:cs="Courier New"/>
          <w:sz w:val="24"/>
          <w:szCs w:val="24"/>
        </w:rPr>
      </w:pPr>
    </w:p>
    <w:p w:rsidR="00BB2353" w:rsidRDefault="00BB2353" w:rsidP="00BB2353">
      <w:pPr>
        <w:pStyle w:val="Prrafodelista"/>
        <w:jc w:val="right"/>
        <w:rPr>
          <w:rFonts w:ascii="Courier New" w:hAnsi="Courier New" w:cs="Courier New"/>
          <w:sz w:val="24"/>
          <w:szCs w:val="24"/>
        </w:rPr>
      </w:pPr>
      <w:r>
        <w:rPr>
          <w:rFonts w:ascii="Courier New" w:hAnsi="Courier New" w:cs="Courier New"/>
          <w:sz w:val="24"/>
          <w:szCs w:val="24"/>
        </w:rPr>
        <w:t>...///</w:t>
      </w:r>
    </w:p>
    <w:p w:rsidR="00BB2353" w:rsidRPr="00BB2353" w:rsidRDefault="00BB2353" w:rsidP="00BB2353">
      <w:pPr>
        <w:pStyle w:val="Prrafodelista"/>
        <w:rPr>
          <w:rFonts w:ascii="Courier New" w:hAnsi="Courier New" w:cs="Courier New"/>
          <w:sz w:val="24"/>
          <w:szCs w:val="24"/>
        </w:rPr>
      </w:pPr>
      <w:r>
        <w:rPr>
          <w:rFonts w:ascii="Courier New" w:hAnsi="Courier New" w:cs="Courier New"/>
          <w:sz w:val="24"/>
          <w:szCs w:val="24"/>
        </w:rPr>
        <w:lastRenderedPageBreak/>
        <w:t>...///2.-</w:t>
      </w:r>
    </w:p>
    <w:p w:rsidR="00BB2353" w:rsidRPr="00BB2353" w:rsidRDefault="00BB2353" w:rsidP="00BB2353">
      <w:pPr>
        <w:pStyle w:val="Prrafodelista"/>
        <w:jc w:val="both"/>
        <w:rPr>
          <w:rFonts w:ascii="Courier New" w:hAnsi="Courier New" w:cs="Courier New"/>
          <w:sz w:val="24"/>
          <w:szCs w:val="24"/>
        </w:rPr>
      </w:pPr>
    </w:p>
    <w:p w:rsidR="00BB2353" w:rsidRPr="00BB2353" w:rsidRDefault="00BB2353" w:rsidP="00BB2353">
      <w:pPr>
        <w:pStyle w:val="Prrafodelista"/>
        <w:jc w:val="both"/>
        <w:rPr>
          <w:rFonts w:ascii="Courier New" w:hAnsi="Courier New" w:cs="Courier New"/>
          <w:sz w:val="24"/>
          <w:szCs w:val="24"/>
        </w:rPr>
      </w:pPr>
      <w:r w:rsidRPr="00BB2353">
        <w:rPr>
          <w:rFonts w:ascii="Courier New" w:hAnsi="Courier New" w:cs="Courier New"/>
          <w:sz w:val="24"/>
          <w:szCs w:val="24"/>
        </w:rPr>
        <w:t>Que a fs. 23 obra lamina 1 de 5 del plano de mensura y subdivisión para afectar al régimen de propiedad horizontal especial;</w:t>
      </w:r>
    </w:p>
    <w:p w:rsidR="00BB2353" w:rsidRPr="00BB2353" w:rsidRDefault="00BB2353" w:rsidP="00BB2353">
      <w:pPr>
        <w:pStyle w:val="Prrafodelista"/>
        <w:jc w:val="both"/>
        <w:rPr>
          <w:rFonts w:ascii="Courier New" w:hAnsi="Courier New" w:cs="Courier New"/>
          <w:sz w:val="24"/>
          <w:szCs w:val="24"/>
        </w:rPr>
      </w:pPr>
    </w:p>
    <w:p w:rsidR="00BB2353" w:rsidRPr="00BB2353" w:rsidRDefault="00BB2353" w:rsidP="00BB2353">
      <w:pPr>
        <w:pStyle w:val="Prrafodelista"/>
        <w:jc w:val="both"/>
        <w:rPr>
          <w:rFonts w:ascii="Courier New" w:hAnsi="Courier New" w:cs="Courier New"/>
          <w:sz w:val="24"/>
          <w:szCs w:val="24"/>
        </w:rPr>
      </w:pPr>
      <w:r w:rsidRPr="00BB2353">
        <w:rPr>
          <w:rFonts w:ascii="Courier New" w:hAnsi="Courier New" w:cs="Courier New"/>
          <w:sz w:val="24"/>
          <w:szCs w:val="24"/>
        </w:rPr>
        <w:t>Que se propone que 277 lotes residenciales  sean aptos dúplex,</w:t>
      </w:r>
    </w:p>
    <w:p w:rsidR="00BB2353" w:rsidRPr="00BB2353" w:rsidRDefault="00BB2353" w:rsidP="00BB2353">
      <w:pPr>
        <w:pStyle w:val="Prrafodelista"/>
        <w:jc w:val="both"/>
        <w:rPr>
          <w:rFonts w:ascii="Courier New" w:hAnsi="Courier New" w:cs="Courier New"/>
          <w:sz w:val="24"/>
          <w:szCs w:val="24"/>
        </w:rPr>
      </w:pPr>
    </w:p>
    <w:p w:rsidR="00BB2353" w:rsidRPr="00BB2353" w:rsidRDefault="00BB2353" w:rsidP="00BB2353">
      <w:pPr>
        <w:pStyle w:val="Prrafodelista"/>
        <w:jc w:val="both"/>
        <w:rPr>
          <w:rFonts w:ascii="Courier New" w:hAnsi="Courier New" w:cs="Courier New"/>
          <w:sz w:val="24"/>
          <w:szCs w:val="24"/>
        </w:rPr>
      </w:pPr>
      <w:r w:rsidRPr="00BB2353">
        <w:rPr>
          <w:rFonts w:ascii="Courier New" w:hAnsi="Courier New" w:cs="Courier New"/>
          <w:sz w:val="24"/>
          <w:szCs w:val="24"/>
        </w:rPr>
        <w:t>Que a fs. 51 la Secretaria de Obras Públicas , Control y Planificación Urbana  expresa que en caso de otorgarse de localización del loteo, el interesado deberá presentar Estudio de Escorrentías Y Tratamiento de efluentes fluviales,  cumplimentar con lo establecido en el Código de Protección Ambiental, Acreditar  intervención  de las reparticiones correspondientes del Ministerio de Agua, Ambiente y Servicios Públicos de la Provincia de Córdoba y dar cumplimiento a lo establecido en las Ordenanzas Nº8547, 9415 y 9893  y sus modificatorias  en lo referido a ejecución de obras  de infraestructura;</w:t>
      </w:r>
    </w:p>
    <w:p w:rsidR="00BB2353" w:rsidRPr="00BB2353" w:rsidRDefault="00BB2353" w:rsidP="00BB2353">
      <w:pPr>
        <w:pStyle w:val="Prrafodelista"/>
        <w:jc w:val="both"/>
        <w:rPr>
          <w:rFonts w:ascii="Courier New" w:hAnsi="Courier New" w:cs="Courier New"/>
          <w:sz w:val="24"/>
          <w:szCs w:val="24"/>
        </w:rPr>
      </w:pPr>
    </w:p>
    <w:p w:rsidR="00BB2353" w:rsidRPr="00BB2353" w:rsidRDefault="00BB2353" w:rsidP="00BB2353">
      <w:pPr>
        <w:pStyle w:val="Prrafodelista"/>
        <w:jc w:val="both"/>
        <w:rPr>
          <w:rFonts w:ascii="Courier New" w:hAnsi="Courier New" w:cs="Courier New"/>
          <w:sz w:val="24"/>
          <w:szCs w:val="24"/>
        </w:rPr>
      </w:pPr>
      <w:r w:rsidRPr="00BB2353">
        <w:rPr>
          <w:rFonts w:ascii="Courier New" w:hAnsi="Courier New" w:cs="Courier New"/>
          <w:sz w:val="24"/>
          <w:szCs w:val="24"/>
        </w:rPr>
        <w:t>Que a fs. 53 la Dirección de Obras Privadas y Control Urbano expresa que considera aceptable  desde el punto de vista urbanístico los indicadores urbanos que el loteador  pretende para el desarrollo ya que entiende que la propuesta no atenta la naturaleza de la actual normativa  vigente en el sector;</w:t>
      </w:r>
    </w:p>
    <w:p w:rsidR="00BB2353" w:rsidRPr="00BB2353" w:rsidRDefault="00BB2353" w:rsidP="00BB2353">
      <w:pPr>
        <w:pStyle w:val="Prrafodelista"/>
        <w:jc w:val="both"/>
        <w:rPr>
          <w:rFonts w:ascii="Courier New" w:hAnsi="Courier New" w:cs="Courier New"/>
          <w:sz w:val="24"/>
          <w:szCs w:val="24"/>
        </w:rPr>
      </w:pPr>
    </w:p>
    <w:p w:rsidR="00BB2353" w:rsidRPr="00BB2353" w:rsidRDefault="00BB2353" w:rsidP="00BB2353">
      <w:pPr>
        <w:pStyle w:val="Prrafodelista"/>
        <w:jc w:val="both"/>
        <w:rPr>
          <w:rFonts w:ascii="Courier New" w:hAnsi="Courier New" w:cs="Courier New"/>
          <w:sz w:val="24"/>
          <w:szCs w:val="24"/>
        </w:rPr>
      </w:pPr>
      <w:r w:rsidRPr="00BB2353">
        <w:rPr>
          <w:rFonts w:ascii="Courier New" w:hAnsi="Courier New" w:cs="Courier New"/>
          <w:sz w:val="24"/>
          <w:szCs w:val="24"/>
        </w:rPr>
        <w:t>Que respecto al desarrollo con perímetro cerrado y pórtico de acceso restringido se considera positivo, ya que la propuesta colaboraría en terminos de seguridad y no atenta con la traza vial de este sector de la ciudad;</w:t>
      </w:r>
    </w:p>
    <w:p w:rsidR="00BB2353" w:rsidRPr="00BB2353" w:rsidRDefault="00BB2353" w:rsidP="00BB2353">
      <w:pPr>
        <w:pStyle w:val="Prrafodelista"/>
        <w:jc w:val="both"/>
        <w:rPr>
          <w:rFonts w:ascii="Courier New" w:hAnsi="Courier New" w:cs="Courier New"/>
          <w:sz w:val="24"/>
          <w:szCs w:val="24"/>
        </w:rPr>
      </w:pPr>
    </w:p>
    <w:p w:rsidR="00C83224" w:rsidRDefault="00BB2353" w:rsidP="00BB2353">
      <w:pPr>
        <w:pStyle w:val="Prrafodelista"/>
        <w:jc w:val="both"/>
        <w:rPr>
          <w:rFonts w:ascii="Courier New" w:hAnsi="Courier New" w:cs="Courier New"/>
          <w:sz w:val="24"/>
          <w:szCs w:val="24"/>
        </w:rPr>
      </w:pPr>
      <w:r w:rsidRPr="00BB2353">
        <w:rPr>
          <w:rFonts w:ascii="Courier New" w:hAnsi="Courier New" w:cs="Courier New"/>
          <w:sz w:val="24"/>
          <w:szCs w:val="24"/>
        </w:rPr>
        <w:t>Que a fs. 54 la Secretaria de Obras Publicas considera positivo la autorización de dicho proyecto  en el sector norte d la ciudad ya que cumple con los requisitos  desde el punto de vista urbanístico;</w:t>
      </w:r>
    </w:p>
    <w:p w:rsidR="00BB2353" w:rsidRPr="00BB2353" w:rsidRDefault="00BB2353" w:rsidP="00BB2353">
      <w:pPr>
        <w:pStyle w:val="Prrafodelista"/>
        <w:jc w:val="both"/>
        <w:rPr>
          <w:rFonts w:ascii="Courier New" w:hAnsi="Courier New" w:cs="Courier New"/>
          <w:sz w:val="24"/>
          <w:szCs w:val="24"/>
        </w:rPr>
      </w:pPr>
    </w:p>
    <w:p w:rsidR="002D0AE6" w:rsidRDefault="00A04936" w:rsidP="00A923D3">
      <w:pPr>
        <w:pStyle w:val="Prrafodelista"/>
        <w:jc w:val="both"/>
        <w:rPr>
          <w:rFonts w:ascii="Courier New" w:hAnsi="Courier New" w:cs="Courier New"/>
          <w:sz w:val="24"/>
          <w:szCs w:val="24"/>
        </w:rPr>
      </w:pPr>
      <w:r w:rsidRPr="00BB2353">
        <w:rPr>
          <w:rFonts w:ascii="Courier New" w:hAnsi="Courier New" w:cs="Courier New"/>
          <w:sz w:val="24"/>
          <w:szCs w:val="24"/>
        </w:rPr>
        <w:t xml:space="preserve">Que </w:t>
      </w:r>
      <w:r w:rsidR="004C03C5" w:rsidRPr="00BB2353">
        <w:rPr>
          <w:rFonts w:ascii="Courier New" w:hAnsi="Courier New" w:cs="Courier New"/>
          <w:sz w:val="24"/>
          <w:szCs w:val="24"/>
        </w:rPr>
        <w:t>eva</w:t>
      </w:r>
      <w:r w:rsidR="00E01294" w:rsidRPr="00BB2353">
        <w:rPr>
          <w:rFonts w:ascii="Courier New" w:hAnsi="Courier New" w:cs="Courier New"/>
          <w:sz w:val="24"/>
          <w:szCs w:val="24"/>
        </w:rPr>
        <w:t>luad</w:t>
      </w:r>
      <w:r w:rsidR="00A923D3" w:rsidRPr="00BB2353">
        <w:rPr>
          <w:rFonts w:ascii="Courier New" w:hAnsi="Courier New" w:cs="Courier New"/>
          <w:sz w:val="24"/>
          <w:szCs w:val="24"/>
        </w:rPr>
        <w:t>o el expediente</w:t>
      </w:r>
      <w:r w:rsidR="00C83224" w:rsidRPr="00BB2353">
        <w:rPr>
          <w:rFonts w:ascii="Courier New" w:hAnsi="Courier New" w:cs="Courier New"/>
          <w:sz w:val="24"/>
          <w:szCs w:val="24"/>
        </w:rPr>
        <w:t xml:space="preserve"> </w:t>
      </w:r>
      <w:r w:rsidR="0053406C" w:rsidRPr="00BB2353">
        <w:rPr>
          <w:rFonts w:ascii="Courier New" w:hAnsi="Courier New" w:cs="Courier New"/>
          <w:sz w:val="24"/>
          <w:szCs w:val="24"/>
        </w:rPr>
        <w:t>por la Comisión de Obras y Servicios Públicos</w:t>
      </w:r>
      <w:r w:rsidR="00C05171" w:rsidRPr="00BB2353">
        <w:rPr>
          <w:rFonts w:ascii="Courier New" w:hAnsi="Courier New" w:cs="Courier New"/>
          <w:sz w:val="24"/>
          <w:szCs w:val="24"/>
        </w:rPr>
        <w:t xml:space="preserve">, emite despacho favorable, </w:t>
      </w:r>
      <w:r w:rsidR="004C03C5" w:rsidRPr="00BB2353">
        <w:rPr>
          <w:rFonts w:ascii="Courier New" w:hAnsi="Courier New" w:cs="Courier New"/>
          <w:sz w:val="24"/>
          <w:szCs w:val="24"/>
        </w:rPr>
        <w:t>aprobado</w:t>
      </w:r>
      <w:r w:rsidR="00C05171" w:rsidRPr="00BB2353">
        <w:rPr>
          <w:rFonts w:ascii="Courier New" w:hAnsi="Courier New" w:cs="Courier New"/>
          <w:sz w:val="24"/>
          <w:szCs w:val="24"/>
        </w:rPr>
        <w:t xml:space="preserve"> por unanimidad</w:t>
      </w:r>
      <w:r w:rsidR="00E01294" w:rsidRPr="00BB2353">
        <w:rPr>
          <w:rFonts w:ascii="Courier New" w:hAnsi="Courier New" w:cs="Courier New"/>
          <w:sz w:val="24"/>
          <w:szCs w:val="24"/>
        </w:rPr>
        <w:t xml:space="preserve"> </w:t>
      </w:r>
      <w:r w:rsidR="007263F1" w:rsidRPr="00BB2353">
        <w:rPr>
          <w:rFonts w:ascii="Courier New" w:hAnsi="Courier New" w:cs="Courier New"/>
          <w:sz w:val="24"/>
          <w:szCs w:val="24"/>
        </w:rPr>
        <w:t>en</w:t>
      </w:r>
      <w:r w:rsidR="00FC66A8" w:rsidRPr="00BB2353">
        <w:rPr>
          <w:rFonts w:ascii="Courier New" w:hAnsi="Courier New" w:cs="Courier New"/>
          <w:sz w:val="24"/>
          <w:szCs w:val="24"/>
        </w:rPr>
        <w:t xml:space="preserve"> S</w:t>
      </w:r>
      <w:r w:rsidR="005A19FD" w:rsidRPr="00BB2353">
        <w:rPr>
          <w:rFonts w:ascii="Courier New" w:hAnsi="Courier New" w:cs="Courier New"/>
          <w:sz w:val="24"/>
          <w:szCs w:val="24"/>
        </w:rPr>
        <w:t xml:space="preserve">esión </w:t>
      </w:r>
      <w:r w:rsidR="00336EEA" w:rsidRPr="00BB2353">
        <w:rPr>
          <w:rFonts w:ascii="Courier New" w:hAnsi="Courier New" w:cs="Courier New"/>
          <w:sz w:val="24"/>
          <w:szCs w:val="24"/>
        </w:rPr>
        <w:t xml:space="preserve">Ordinaria del </w:t>
      </w:r>
      <w:r w:rsidR="00E01294" w:rsidRPr="00BB2353">
        <w:rPr>
          <w:rFonts w:ascii="Courier New" w:hAnsi="Courier New" w:cs="Courier New"/>
          <w:sz w:val="24"/>
          <w:szCs w:val="24"/>
        </w:rPr>
        <w:t>día 27</w:t>
      </w:r>
      <w:r w:rsidR="003A6400" w:rsidRPr="00BB2353">
        <w:rPr>
          <w:rFonts w:ascii="Courier New" w:hAnsi="Courier New" w:cs="Courier New"/>
          <w:sz w:val="24"/>
          <w:szCs w:val="24"/>
        </w:rPr>
        <w:t xml:space="preserve"> </w:t>
      </w:r>
      <w:r w:rsidR="00E32538" w:rsidRPr="00BB2353">
        <w:rPr>
          <w:rFonts w:ascii="Courier New" w:hAnsi="Courier New" w:cs="Courier New"/>
          <w:sz w:val="24"/>
          <w:szCs w:val="24"/>
        </w:rPr>
        <w:t>de</w:t>
      </w:r>
      <w:r w:rsidR="004E1D5A" w:rsidRPr="00BB2353">
        <w:rPr>
          <w:rFonts w:ascii="Courier New" w:hAnsi="Courier New" w:cs="Courier New"/>
          <w:sz w:val="24"/>
          <w:szCs w:val="24"/>
        </w:rPr>
        <w:t xml:space="preserve"> diciembre</w:t>
      </w:r>
      <w:r w:rsidR="004C03C5" w:rsidRPr="00BB2353">
        <w:rPr>
          <w:rFonts w:ascii="Courier New" w:hAnsi="Courier New" w:cs="Courier New"/>
          <w:sz w:val="24"/>
          <w:szCs w:val="24"/>
        </w:rPr>
        <w:t xml:space="preserve"> de 2024.</w:t>
      </w:r>
    </w:p>
    <w:p w:rsidR="00BB2353" w:rsidRDefault="00BB2353" w:rsidP="00A923D3">
      <w:pPr>
        <w:pStyle w:val="Prrafodelista"/>
        <w:jc w:val="both"/>
        <w:rPr>
          <w:rFonts w:ascii="Courier New" w:hAnsi="Courier New" w:cs="Courier New"/>
          <w:sz w:val="24"/>
          <w:szCs w:val="24"/>
        </w:rPr>
      </w:pPr>
    </w:p>
    <w:p w:rsidR="00BB2353" w:rsidRDefault="00BB2353" w:rsidP="00A923D3">
      <w:pPr>
        <w:pStyle w:val="Prrafodelista"/>
        <w:jc w:val="both"/>
        <w:rPr>
          <w:rFonts w:ascii="Courier New" w:hAnsi="Courier New" w:cs="Courier New"/>
          <w:sz w:val="24"/>
          <w:szCs w:val="24"/>
        </w:rPr>
      </w:pPr>
    </w:p>
    <w:p w:rsidR="00BB2353" w:rsidRDefault="00BB2353" w:rsidP="00A923D3">
      <w:pPr>
        <w:pStyle w:val="Prrafodelista"/>
        <w:jc w:val="both"/>
        <w:rPr>
          <w:rFonts w:ascii="Courier New" w:hAnsi="Courier New" w:cs="Courier New"/>
          <w:sz w:val="24"/>
          <w:szCs w:val="24"/>
        </w:rPr>
      </w:pPr>
    </w:p>
    <w:p w:rsidR="00BB2353" w:rsidRDefault="00BB2353" w:rsidP="00A923D3">
      <w:pPr>
        <w:pStyle w:val="Prrafodelista"/>
        <w:jc w:val="both"/>
        <w:rPr>
          <w:rFonts w:ascii="Courier New" w:hAnsi="Courier New" w:cs="Courier New"/>
          <w:sz w:val="24"/>
          <w:szCs w:val="24"/>
        </w:rPr>
      </w:pPr>
    </w:p>
    <w:p w:rsidR="00BB2353" w:rsidRPr="00BB2353" w:rsidRDefault="00BB2353" w:rsidP="00A923D3">
      <w:pPr>
        <w:pStyle w:val="Prrafodelista"/>
        <w:jc w:val="both"/>
        <w:rPr>
          <w:rFonts w:ascii="Courier New" w:hAnsi="Courier New" w:cs="Courier New"/>
          <w:sz w:val="24"/>
          <w:szCs w:val="24"/>
        </w:rPr>
      </w:pPr>
    </w:p>
    <w:p w:rsidR="00AD0558" w:rsidRDefault="00AD0558" w:rsidP="00A923D3">
      <w:pPr>
        <w:pStyle w:val="Prrafodelista"/>
        <w:jc w:val="both"/>
        <w:rPr>
          <w:rFonts w:ascii="Courier New" w:hAnsi="Courier New" w:cs="Courier New"/>
          <w:sz w:val="24"/>
          <w:szCs w:val="24"/>
        </w:rPr>
      </w:pPr>
    </w:p>
    <w:p w:rsidR="00A923D3" w:rsidRDefault="00A923D3" w:rsidP="00A923D3">
      <w:pPr>
        <w:pStyle w:val="Prrafodelista"/>
        <w:jc w:val="both"/>
        <w:rPr>
          <w:rFonts w:ascii="Courier New" w:hAnsi="Courier New" w:cs="Courier New"/>
          <w:sz w:val="24"/>
          <w:szCs w:val="24"/>
        </w:rPr>
      </w:pPr>
    </w:p>
    <w:p w:rsidR="00A923D3" w:rsidRDefault="00A923D3" w:rsidP="00A923D3">
      <w:pPr>
        <w:pStyle w:val="Prrafodelista"/>
        <w:jc w:val="right"/>
        <w:rPr>
          <w:rFonts w:ascii="Courier New" w:hAnsi="Courier New" w:cs="Courier New"/>
          <w:sz w:val="24"/>
          <w:szCs w:val="24"/>
        </w:rPr>
      </w:pPr>
      <w:r>
        <w:rPr>
          <w:rFonts w:ascii="Courier New" w:hAnsi="Courier New" w:cs="Courier New"/>
          <w:sz w:val="24"/>
          <w:szCs w:val="24"/>
        </w:rPr>
        <w:t>...///</w:t>
      </w:r>
    </w:p>
    <w:p w:rsidR="00A923D3" w:rsidRPr="00A923D3" w:rsidRDefault="00A923D3" w:rsidP="00A923D3">
      <w:pPr>
        <w:rPr>
          <w:rFonts w:ascii="Courier New" w:hAnsi="Courier New" w:cs="Courier New"/>
          <w:sz w:val="24"/>
          <w:szCs w:val="24"/>
        </w:rPr>
      </w:pPr>
      <w:r>
        <w:rPr>
          <w:rFonts w:ascii="Courier New" w:hAnsi="Courier New" w:cs="Courier New"/>
          <w:sz w:val="24"/>
          <w:szCs w:val="24"/>
        </w:rPr>
        <w:lastRenderedPageBreak/>
        <w:t>...</w:t>
      </w:r>
      <w:r w:rsidR="00BB2353">
        <w:rPr>
          <w:rFonts w:ascii="Courier New" w:hAnsi="Courier New" w:cs="Courier New"/>
          <w:sz w:val="24"/>
          <w:szCs w:val="24"/>
        </w:rPr>
        <w:t>///3</w:t>
      </w:r>
      <w:r>
        <w:rPr>
          <w:rFonts w:ascii="Courier New" w:hAnsi="Courier New" w:cs="Courier New"/>
          <w:sz w:val="24"/>
          <w:szCs w:val="24"/>
        </w:rPr>
        <w:t>.-</w:t>
      </w:r>
    </w:p>
    <w:p w:rsidR="00E521FE" w:rsidRPr="00AD0558" w:rsidRDefault="00E521FE" w:rsidP="00B15A9D">
      <w:pPr>
        <w:spacing w:line="240" w:lineRule="auto"/>
        <w:jc w:val="both"/>
        <w:rPr>
          <w:rFonts w:ascii="Courier New" w:hAnsi="Courier New" w:cs="Courier New"/>
          <w:sz w:val="24"/>
          <w:szCs w:val="24"/>
        </w:rPr>
      </w:pPr>
    </w:p>
    <w:p w:rsidR="00F229D5" w:rsidRPr="00925DF9" w:rsidRDefault="00F229D5" w:rsidP="00B15A9D">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0B0C2B" w:rsidRDefault="00F229D5" w:rsidP="00B15A9D">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9F702B" w:rsidRDefault="009F702B" w:rsidP="00B15A9D">
      <w:pPr>
        <w:spacing w:before="100" w:beforeAutospacing="1" w:after="100" w:afterAutospacing="1" w:line="240" w:lineRule="auto"/>
        <w:jc w:val="center"/>
        <w:rPr>
          <w:rFonts w:ascii="Courier New" w:eastAsia="Calibri" w:hAnsi="Courier New" w:cs="Courier New"/>
          <w:b/>
          <w:sz w:val="24"/>
          <w:szCs w:val="24"/>
          <w:lang w:val="es-ES_tradnl"/>
        </w:rPr>
      </w:pPr>
    </w:p>
    <w:p w:rsidR="00BB2353" w:rsidRDefault="00E521FE" w:rsidP="00B15A9D">
      <w:pPr>
        <w:spacing w:before="100" w:beforeAutospacing="1" w:after="0" w:line="240" w:lineRule="auto"/>
        <w:ind w:left="709" w:hanging="709"/>
        <w:jc w:val="both"/>
        <w:rPr>
          <w:rFonts w:ascii="Courier New" w:hAnsi="Courier New" w:cs="Courier New"/>
          <w:sz w:val="24"/>
          <w:szCs w:val="24"/>
        </w:rPr>
      </w:pPr>
      <w:r>
        <w:rPr>
          <w:rFonts w:ascii="Courier New" w:eastAsia="Times New Roman" w:hAnsi="Courier New" w:cs="Courier New"/>
          <w:b/>
          <w:sz w:val="24"/>
          <w:szCs w:val="24"/>
          <w:u w:val="single"/>
          <w:lang w:eastAsia="es-AR"/>
        </w:rPr>
        <w:t>Art.1</w:t>
      </w:r>
      <w:r w:rsidR="00C61190">
        <w:rPr>
          <w:rFonts w:ascii="Courier New" w:eastAsia="Times New Roman" w:hAnsi="Courier New" w:cs="Courier New"/>
          <w:b/>
          <w:sz w:val="24"/>
          <w:szCs w:val="24"/>
          <w:u w:val="single"/>
          <w:lang w:eastAsia="es-AR"/>
        </w:rPr>
        <w:t>:</w:t>
      </w:r>
      <w:r w:rsidR="00C61190" w:rsidRPr="00C61190">
        <w:rPr>
          <w:rFonts w:ascii="Courier New" w:hAnsi="Courier New" w:cs="Courier New"/>
          <w:b/>
          <w:sz w:val="24"/>
          <w:szCs w:val="24"/>
        </w:rPr>
        <w:t xml:space="preserve"> </w:t>
      </w:r>
      <w:r w:rsidR="0053406C" w:rsidRPr="0053406C">
        <w:rPr>
          <w:rFonts w:ascii="Courier New" w:hAnsi="Courier New" w:cs="Courier New"/>
          <w:b/>
          <w:sz w:val="24"/>
          <w:szCs w:val="24"/>
        </w:rPr>
        <w:t>AUTORIZAR</w:t>
      </w:r>
      <w:r w:rsidR="0053406C" w:rsidRPr="0053406C">
        <w:rPr>
          <w:rFonts w:ascii="Courier New" w:hAnsi="Courier New" w:cs="Courier New"/>
          <w:b/>
          <w:sz w:val="24"/>
          <w:szCs w:val="24"/>
          <w:lang w:val="es-AR"/>
        </w:rPr>
        <w:t xml:space="preserve"> </w:t>
      </w:r>
      <w:r w:rsidR="0053406C" w:rsidRPr="0053406C">
        <w:rPr>
          <w:rFonts w:ascii="Courier New" w:eastAsia="Arial Unicode MS" w:hAnsi="Courier New" w:cs="Courier New"/>
          <w:b/>
          <w:sz w:val="24"/>
          <w:szCs w:val="24"/>
          <w:lang w:val="es-AR"/>
        </w:rPr>
        <w:t xml:space="preserve"> </w:t>
      </w:r>
      <w:r w:rsidR="00BB2353" w:rsidRPr="00BB2353">
        <w:rPr>
          <w:rFonts w:ascii="Courier New" w:hAnsi="Courier New" w:cs="Courier New"/>
          <w:bCs/>
          <w:sz w:val="24"/>
          <w:szCs w:val="24"/>
        </w:rPr>
        <w:t>la factibilidad</w:t>
      </w:r>
      <w:r w:rsidR="00BB2353" w:rsidRPr="00BB2353">
        <w:rPr>
          <w:rFonts w:ascii="Courier New" w:hAnsi="Courier New" w:cs="Courier New"/>
          <w:b/>
          <w:bCs/>
          <w:sz w:val="24"/>
          <w:szCs w:val="24"/>
        </w:rPr>
        <w:t xml:space="preserve">  d</w:t>
      </w:r>
      <w:r w:rsidR="00BB2353" w:rsidRPr="00BB2353">
        <w:rPr>
          <w:rFonts w:ascii="Courier New" w:hAnsi="Courier New" w:cs="Courier New"/>
          <w:sz w:val="24"/>
          <w:szCs w:val="24"/>
        </w:rPr>
        <w:t>el loteo que se desarrolla sobre el inmueble  nomenclatura catastral N° 31-06-01-02-01-338 y339-001, ubicado al ingreso norte de la ciudad, todo conforme a plano de loteo que obra a fojas 23 y 24 del expediente de referencia sin el cumplimiento del Art. 62 de la Ordenanza 8547</w:t>
      </w:r>
      <w:r w:rsidR="00BB2353">
        <w:rPr>
          <w:rFonts w:ascii="Courier New" w:hAnsi="Courier New" w:cs="Courier New"/>
          <w:sz w:val="24"/>
          <w:szCs w:val="24"/>
        </w:rPr>
        <w:t>.-</w:t>
      </w:r>
    </w:p>
    <w:p w:rsidR="00BB2353" w:rsidRPr="00BB2353" w:rsidRDefault="00BB2353" w:rsidP="00BB2353">
      <w:pPr>
        <w:spacing w:before="100" w:beforeAutospacing="1" w:after="0" w:line="240" w:lineRule="auto"/>
        <w:ind w:left="709" w:hanging="709"/>
        <w:jc w:val="both"/>
        <w:rPr>
          <w:rFonts w:ascii="Courier New" w:hAnsi="Courier New" w:cs="Courier New"/>
          <w:b/>
          <w:sz w:val="24"/>
          <w:szCs w:val="24"/>
        </w:rPr>
      </w:pPr>
      <w:r>
        <w:rPr>
          <w:rFonts w:ascii="Courier New" w:hAnsi="Courier New" w:cs="Courier New"/>
          <w:b/>
          <w:sz w:val="24"/>
          <w:szCs w:val="24"/>
          <w:u w:val="single"/>
          <w:lang w:val="es-AR"/>
        </w:rPr>
        <w:t>Art.2</w:t>
      </w:r>
      <w:r w:rsidRPr="00925DF9">
        <w:rPr>
          <w:rFonts w:ascii="Courier New" w:hAnsi="Courier New" w:cs="Courier New"/>
          <w:b/>
          <w:sz w:val="24"/>
          <w:szCs w:val="24"/>
          <w:lang w:val="es-AR"/>
        </w:rPr>
        <w:t>:</w:t>
      </w:r>
      <w:r w:rsidRPr="00503082">
        <w:rPr>
          <w:rFonts w:ascii="Courier New" w:eastAsia="Arial Unicode MS" w:hAnsi="Courier New" w:cs="Courier New"/>
          <w:b/>
          <w:sz w:val="24"/>
          <w:szCs w:val="24"/>
          <w:lang w:val="es-AR"/>
        </w:rPr>
        <w:t xml:space="preserve"> </w:t>
      </w:r>
      <w:r w:rsidRPr="00BB2353">
        <w:rPr>
          <w:rFonts w:ascii="Courier New" w:hAnsi="Courier New" w:cs="Courier New"/>
          <w:b/>
          <w:sz w:val="24"/>
          <w:szCs w:val="24"/>
        </w:rPr>
        <w:t xml:space="preserve">AUTORIZAR </w:t>
      </w:r>
      <w:r w:rsidRPr="00BB2353">
        <w:rPr>
          <w:rFonts w:ascii="Courier New" w:hAnsi="Courier New" w:cs="Courier New"/>
          <w:sz w:val="24"/>
          <w:szCs w:val="24"/>
        </w:rPr>
        <w:t>los indicadores urbanísticos propuestos por el loteador para su desarrollo  obrantes a fs. 32 a 39 del expediente de referencia</w:t>
      </w:r>
      <w:r>
        <w:rPr>
          <w:rFonts w:ascii="Courier New" w:hAnsi="Courier New" w:cs="Courier New"/>
          <w:sz w:val="24"/>
          <w:szCs w:val="24"/>
        </w:rPr>
        <w:t>.-</w:t>
      </w:r>
    </w:p>
    <w:p w:rsidR="00BB2353" w:rsidRPr="00BB2353" w:rsidRDefault="00BB2353" w:rsidP="00B15A9D">
      <w:pPr>
        <w:spacing w:before="100" w:beforeAutospacing="1" w:after="0" w:line="240"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Art.3</w:t>
      </w:r>
      <w:r w:rsidRPr="00925DF9">
        <w:rPr>
          <w:rFonts w:ascii="Courier New" w:hAnsi="Courier New" w:cs="Courier New"/>
          <w:b/>
          <w:sz w:val="24"/>
          <w:szCs w:val="24"/>
          <w:lang w:val="es-AR"/>
        </w:rPr>
        <w:t>:</w:t>
      </w:r>
      <w:r w:rsidRPr="00503082">
        <w:rPr>
          <w:rFonts w:ascii="Courier New" w:eastAsia="Arial Unicode MS" w:hAnsi="Courier New" w:cs="Courier New"/>
          <w:b/>
          <w:sz w:val="24"/>
          <w:szCs w:val="24"/>
          <w:lang w:val="es-AR"/>
        </w:rPr>
        <w:t xml:space="preserve"> </w:t>
      </w:r>
      <w:r w:rsidRPr="00BB2353">
        <w:rPr>
          <w:rFonts w:ascii="Courier New" w:hAnsi="Courier New" w:cs="Courier New"/>
          <w:b/>
          <w:sz w:val="24"/>
          <w:szCs w:val="24"/>
        </w:rPr>
        <w:t>LA</w:t>
      </w:r>
      <w:r w:rsidRPr="00BB2353">
        <w:rPr>
          <w:rFonts w:ascii="Courier New" w:hAnsi="Courier New" w:cs="Courier New"/>
          <w:sz w:val="24"/>
          <w:szCs w:val="24"/>
        </w:rPr>
        <w:t xml:space="preserve"> presente autorización queda condicionada a que el interesado deberá  presentar Estudio de Escorrentías Y Tratamiento de efluentes fluviales,  cumplimentar con lo establecido en el Código de Protección Ambiental de la ciudad de Alta Gracia según Ordenanza Nº7942, Acreditar  intervención  de las reparticiones correspondientes del Ministerio de Agua, Ambiente y Servicios Públicos de la Provincia de Córdoba y dar cumplimiento a lo establecido en las Ordenanzas Nº8547, 9415 y 9893  y sus modificatorias  en lo referido a ejecución de obras  de infraestructura</w:t>
      </w:r>
      <w:r>
        <w:rPr>
          <w:rFonts w:ascii="Courier New" w:hAnsi="Courier New" w:cs="Courier New"/>
          <w:sz w:val="24"/>
          <w:szCs w:val="24"/>
        </w:rPr>
        <w:t>.-</w:t>
      </w:r>
    </w:p>
    <w:p w:rsidR="000B0C2B" w:rsidRDefault="00BB2353" w:rsidP="00B15A9D">
      <w:pPr>
        <w:spacing w:before="100" w:beforeAutospacing="1" w:after="0" w:line="240" w:lineRule="auto"/>
        <w:ind w:left="709" w:hanging="709"/>
        <w:jc w:val="both"/>
        <w:rPr>
          <w:rFonts w:ascii="Courier New" w:hAnsi="Courier New" w:cs="Courier New"/>
          <w:sz w:val="24"/>
          <w:szCs w:val="24"/>
          <w:lang w:val="es-AR"/>
        </w:rPr>
      </w:pPr>
      <w:r>
        <w:rPr>
          <w:rFonts w:ascii="Courier New" w:hAnsi="Courier New" w:cs="Courier New"/>
          <w:b/>
          <w:sz w:val="24"/>
          <w:szCs w:val="24"/>
          <w:u w:val="single"/>
          <w:lang w:val="es-AR"/>
        </w:rPr>
        <w:t>Art.4</w:t>
      </w:r>
      <w:bookmarkStart w:id="0" w:name="_GoBack"/>
      <w:bookmarkEnd w:id="0"/>
      <w:r w:rsidR="000B0C2B" w:rsidRPr="00925DF9">
        <w:rPr>
          <w:rFonts w:ascii="Courier New" w:hAnsi="Courier New" w:cs="Courier New"/>
          <w:b/>
          <w:sz w:val="24"/>
          <w:szCs w:val="24"/>
          <w:lang w:val="es-AR"/>
        </w:rPr>
        <w:t>:</w:t>
      </w:r>
      <w:r w:rsidR="000B0C2B" w:rsidRPr="00503082">
        <w:rPr>
          <w:rFonts w:ascii="Courier New" w:eastAsia="Arial Unicode MS" w:hAnsi="Courier New" w:cs="Courier New"/>
          <w:b/>
          <w:sz w:val="24"/>
          <w:szCs w:val="24"/>
          <w:lang w:val="es-AR"/>
        </w:rPr>
        <w:t xml:space="preserve"> </w:t>
      </w:r>
      <w:r w:rsidR="000B0C2B">
        <w:rPr>
          <w:rFonts w:ascii="Courier New" w:hAnsi="Courier New" w:cs="Courier New"/>
          <w:b/>
          <w:sz w:val="24"/>
          <w:szCs w:val="24"/>
        </w:rPr>
        <w:t>PROTOCOLÍCES</w:t>
      </w:r>
      <w:r w:rsidR="000B0C2B" w:rsidRPr="00B113CE">
        <w:rPr>
          <w:rFonts w:ascii="Courier New" w:hAnsi="Courier New" w:cs="Courier New"/>
          <w:b/>
          <w:sz w:val="24"/>
          <w:szCs w:val="24"/>
        </w:rPr>
        <w:t xml:space="preserve">E, </w:t>
      </w:r>
      <w:r w:rsidR="000B0C2B" w:rsidRPr="00B113CE">
        <w:rPr>
          <w:rFonts w:ascii="Courier New" w:hAnsi="Courier New" w:cs="Courier New"/>
          <w:sz w:val="24"/>
          <w:szCs w:val="24"/>
        </w:rPr>
        <w:t>comuníquese, publíquese en el boletín oficial de la Ciudad de Alta Gracia, incorpórese al libro de Ordenanzas y archívese.-</w:t>
      </w:r>
    </w:p>
    <w:p w:rsidR="003A2DE0" w:rsidRPr="00B113CE" w:rsidRDefault="003A2DE0" w:rsidP="00B15A9D">
      <w:pPr>
        <w:spacing w:after="0" w:line="240" w:lineRule="auto"/>
        <w:jc w:val="both"/>
        <w:rPr>
          <w:rFonts w:ascii="Courier New" w:eastAsia="Times New Roman" w:hAnsi="Courier New" w:cs="Times New Roman"/>
          <w:b/>
          <w:bCs/>
          <w:color w:val="000000"/>
          <w:sz w:val="24"/>
          <w:szCs w:val="20"/>
          <w:u w:val="single"/>
          <w:lang w:val="es-AR" w:eastAsia="es-ES"/>
        </w:rPr>
      </w:pPr>
    </w:p>
    <w:p w:rsidR="000767C9" w:rsidRPr="000B0C2B" w:rsidRDefault="000767C9" w:rsidP="00B15A9D">
      <w:pPr>
        <w:spacing w:after="0" w:line="240" w:lineRule="auto"/>
        <w:jc w:val="both"/>
        <w:rPr>
          <w:rFonts w:ascii="Courier New" w:eastAsia="Times New Roman" w:hAnsi="Courier New" w:cs="Times New Roman"/>
          <w:b/>
          <w:bCs/>
          <w:color w:val="000000"/>
          <w:sz w:val="24"/>
          <w:szCs w:val="20"/>
          <w:u w:val="single"/>
          <w:lang w:val="es-AR" w:eastAsia="es-ES"/>
        </w:rPr>
      </w:pPr>
    </w:p>
    <w:p w:rsidR="002919B2" w:rsidRPr="002919B2" w:rsidRDefault="00E32538" w:rsidP="00B15A9D">
      <w:pPr>
        <w:spacing w:after="200" w:line="240" w:lineRule="auto"/>
        <w:jc w:val="both"/>
        <w:rPr>
          <w:rFonts w:ascii="Courier New" w:eastAsia="Times New Roman" w:hAnsi="Courier New" w:cs="Times New Roman"/>
          <w:b/>
          <w:bCs/>
          <w:color w:val="000000"/>
          <w:sz w:val="24"/>
          <w:szCs w:val="20"/>
          <w:lang w:eastAsia="es-ES"/>
        </w:rPr>
      </w:pPr>
      <w:r w:rsidRPr="00925DF9">
        <w:rPr>
          <w:rFonts w:ascii="Courier New" w:eastAsia="Times New Roman" w:hAnsi="Courier New" w:cs="Times New Roman"/>
          <w:b/>
          <w:bCs/>
          <w:color w:val="000000"/>
          <w:sz w:val="24"/>
          <w:szCs w:val="20"/>
          <w:lang w:eastAsia="es-ES"/>
        </w:rPr>
        <w:t>DADA EN LA SALA DE SESIONES DEL HON</w:t>
      </w:r>
      <w:r>
        <w:rPr>
          <w:rFonts w:ascii="Courier New" w:eastAsia="Times New Roman" w:hAnsi="Courier New" w:cs="Times New Roman"/>
          <w:b/>
          <w:bCs/>
          <w:color w:val="000000"/>
          <w:sz w:val="24"/>
          <w:szCs w:val="20"/>
          <w:lang w:eastAsia="es-ES"/>
        </w:rPr>
        <w:t xml:space="preserve">ORABLE CONCEJO </w:t>
      </w:r>
      <w:r w:rsidR="000B0C2B">
        <w:rPr>
          <w:rFonts w:ascii="Courier New" w:eastAsia="Times New Roman" w:hAnsi="Courier New" w:cs="Times New Roman"/>
          <w:b/>
          <w:bCs/>
          <w:color w:val="000000"/>
          <w:sz w:val="24"/>
          <w:szCs w:val="20"/>
          <w:lang w:eastAsia="es-ES"/>
        </w:rPr>
        <w:t>DELIBERANTE A LOS VEINTISIETE</w:t>
      </w:r>
      <w:r w:rsidR="000B0C2B">
        <w:rPr>
          <w:rFonts w:ascii="Courier New" w:eastAsia="Arial Unicode MS" w:hAnsi="Courier New" w:cs="ShelleyAllegroScript-Normal"/>
          <w:b/>
          <w:sz w:val="24"/>
          <w:szCs w:val="24"/>
          <w:lang w:val="es-ES_tradnl"/>
        </w:rPr>
        <w:t xml:space="preserve"> </w:t>
      </w:r>
      <w:r w:rsidR="004E1D5A">
        <w:rPr>
          <w:rFonts w:ascii="Courier New" w:eastAsia="Times New Roman" w:hAnsi="Courier New" w:cs="Times New Roman"/>
          <w:b/>
          <w:bCs/>
          <w:color w:val="000000"/>
          <w:sz w:val="24"/>
          <w:szCs w:val="20"/>
          <w:lang w:eastAsia="es-ES"/>
        </w:rPr>
        <w:t>DIAS DEL MES DE DICIEMBRE</w:t>
      </w:r>
      <w:r>
        <w:rPr>
          <w:rFonts w:ascii="Courier New" w:eastAsia="Times New Roman" w:hAnsi="Courier New" w:cs="Times New Roman"/>
          <w:b/>
          <w:bCs/>
          <w:color w:val="000000"/>
          <w:sz w:val="24"/>
          <w:szCs w:val="20"/>
          <w:lang w:eastAsia="es-ES"/>
        </w:rPr>
        <w:t xml:space="preserve"> DEL AÑO DOS MIL VEINTICUATRO</w:t>
      </w:r>
      <w:r w:rsidRPr="00925DF9">
        <w:rPr>
          <w:rFonts w:ascii="Courier New" w:eastAsia="Times New Roman" w:hAnsi="Courier New" w:cs="Times New Roman"/>
          <w:b/>
          <w:bCs/>
          <w:color w:val="000000"/>
          <w:sz w:val="24"/>
          <w:szCs w:val="20"/>
          <w:lang w:eastAsia="es-ES"/>
        </w:rPr>
        <w:t>.-</w:t>
      </w:r>
    </w:p>
    <w:p w:rsidR="00F229D5" w:rsidRDefault="00F229D5" w:rsidP="00B15A9D">
      <w:pPr>
        <w:spacing w:line="240" w:lineRule="auto"/>
        <w:jc w:val="both"/>
      </w:pPr>
    </w:p>
    <w:p w:rsidR="00A05052" w:rsidRDefault="00A05052" w:rsidP="00635F30">
      <w:pPr>
        <w:spacing w:line="240" w:lineRule="auto"/>
      </w:pPr>
    </w:p>
    <w:p w:rsidR="00A43F65" w:rsidRDefault="00A43F65" w:rsidP="00635F30">
      <w:pPr>
        <w:spacing w:line="240" w:lineRule="auto"/>
      </w:pPr>
    </w:p>
    <w:p w:rsidR="00B5708F" w:rsidRDefault="00B5708F" w:rsidP="00635F30">
      <w:pPr>
        <w:spacing w:line="240" w:lineRule="auto"/>
      </w:pPr>
    </w:p>
    <w:sectPr w:rsidR="00B5708F" w:rsidSect="00380DC2">
      <w:pgSz w:w="11906" w:h="16838"/>
      <w:pgMar w:top="1417" w:right="1701" w:bottom="1417" w:left="15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0DDE" w:rsidRDefault="00750DDE" w:rsidP="00EF563D">
      <w:pPr>
        <w:spacing w:after="0" w:line="240" w:lineRule="auto"/>
      </w:pPr>
      <w:r>
        <w:separator/>
      </w:r>
    </w:p>
  </w:endnote>
  <w:endnote w:type="continuationSeparator" w:id="0">
    <w:p w:rsidR="00750DDE" w:rsidRDefault="00750DDE" w:rsidP="00EF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charset w:val="00"/>
    <w:family w:val="auto"/>
    <w:pitch w:val="variable"/>
    <w:sig w:usb0="00000007"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0DDE" w:rsidRDefault="00750DDE" w:rsidP="00EF563D">
      <w:pPr>
        <w:spacing w:after="0" w:line="240" w:lineRule="auto"/>
      </w:pPr>
      <w:r>
        <w:separator/>
      </w:r>
    </w:p>
  </w:footnote>
  <w:footnote w:type="continuationSeparator" w:id="0">
    <w:p w:rsidR="00750DDE" w:rsidRDefault="00750DDE" w:rsidP="00EF56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441D4"/>
    <w:multiLevelType w:val="hybridMultilevel"/>
    <w:tmpl w:val="2F30CC84"/>
    <w:lvl w:ilvl="0" w:tplc="2C0A0011">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1077E80"/>
    <w:multiLevelType w:val="hybridMultilevel"/>
    <w:tmpl w:val="33E6651A"/>
    <w:lvl w:ilvl="0" w:tplc="BB403DB2">
      <w:start w:val="1"/>
      <w:numFmt w:val="lowerLetter"/>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2">
    <w:nsid w:val="127F3C2F"/>
    <w:multiLevelType w:val="hybridMultilevel"/>
    <w:tmpl w:val="4E2080D2"/>
    <w:lvl w:ilvl="0" w:tplc="66DC7DC8">
      <w:start w:val="1"/>
      <w:numFmt w:val="decimal"/>
      <w:lvlText w:val="%1)"/>
      <w:lvlJc w:val="left"/>
      <w:pPr>
        <w:ind w:left="4897" w:hanging="360"/>
      </w:pPr>
      <w:rPr>
        <w:rFonts w:hint="default"/>
        <w:lang w:val="es-ES"/>
      </w:rPr>
    </w:lvl>
    <w:lvl w:ilvl="1" w:tplc="2C0A0019" w:tentative="1">
      <w:start w:val="1"/>
      <w:numFmt w:val="lowerLetter"/>
      <w:lvlText w:val="%2."/>
      <w:lvlJc w:val="left"/>
      <w:pPr>
        <w:ind w:left="5901" w:hanging="360"/>
      </w:pPr>
    </w:lvl>
    <w:lvl w:ilvl="2" w:tplc="2C0A001B" w:tentative="1">
      <w:start w:val="1"/>
      <w:numFmt w:val="lowerRoman"/>
      <w:lvlText w:val="%3."/>
      <w:lvlJc w:val="right"/>
      <w:pPr>
        <w:ind w:left="6621" w:hanging="180"/>
      </w:pPr>
    </w:lvl>
    <w:lvl w:ilvl="3" w:tplc="2C0A000F" w:tentative="1">
      <w:start w:val="1"/>
      <w:numFmt w:val="decimal"/>
      <w:lvlText w:val="%4."/>
      <w:lvlJc w:val="left"/>
      <w:pPr>
        <w:ind w:left="7341" w:hanging="360"/>
      </w:pPr>
    </w:lvl>
    <w:lvl w:ilvl="4" w:tplc="2C0A0019" w:tentative="1">
      <w:start w:val="1"/>
      <w:numFmt w:val="lowerLetter"/>
      <w:lvlText w:val="%5."/>
      <w:lvlJc w:val="left"/>
      <w:pPr>
        <w:ind w:left="8061" w:hanging="360"/>
      </w:pPr>
    </w:lvl>
    <w:lvl w:ilvl="5" w:tplc="2C0A001B" w:tentative="1">
      <w:start w:val="1"/>
      <w:numFmt w:val="lowerRoman"/>
      <w:lvlText w:val="%6."/>
      <w:lvlJc w:val="right"/>
      <w:pPr>
        <w:ind w:left="8781" w:hanging="180"/>
      </w:pPr>
    </w:lvl>
    <w:lvl w:ilvl="6" w:tplc="2C0A000F" w:tentative="1">
      <w:start w:val="1"/>
      <w:numFmt w:val="decimal"/>
      <w:lvlText w:val="%7."/>
      <w:lvlJc w:val="left"/>
      <w:pPr>
        <w:ind w:left="9501" w:hanging="360"/>
      </w:pPr>
    </w:lvl>
    <w:lvl w:ilvl="7" w:tplc="2C0A0019" w:tentative="1">
      <w:start w:val="1"/>
      <w:numFmt w:val="lowerLetter"/>
      <w:lvlText w:val="%8."/>
      <w:lvlJc w:val="left"/>
      <w:pPr>
        <w:ind w:left="10221" w:hanging="360"/>
      </w:pPr>
    </w:lvl>
    <w:lvl w:ilvl="8" w:tplc="2C0A001B" w:tentative="1">
      <w:start w:val="1"/>
      <w:numFmt w:val="lowerRoman"/>
      <w:lvlText w:val="%9."/>
      <w:lvlJc w:val="right"/>
      <w:pPr>
        <w:ind w:left="10941" w:hanging="180"/>
      </w:pPr>
    </w:lvl>
  </w:abstractNum>
  <w:abstractNum w:abstractNumId="3">
    <w:nsid w:val="208F46AC"/>
    <w:multiLevelType w:val="hybridMultilevel"/>
    <w:tmpl w:val="11A44334"/>
    <w:lvl w:ilvl="0" w:tplc="E2A0D856">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
    <w:nsid w:val="24673F8F"/>
    <w:multiLevelType w:val="hybridMultilevel"/>
    <w:tmpl w:val="279CE1A8"/>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5">
    <w:nsid w:val="25335A63"/>
    <w:multiLevelType w:val="hybridMultilevel"/>
    <w:tmpl w:val="B8785AE2"/>
    <w:lvl w:ilvl="0" w:tplc="00F64126">
      <w:start w:val="1"/>
      <w:numFmt w:val="lowerLetter"/>
      <w:lvlText w:val="%1)"/>
      <w:lvlJc w:val="left"/>
      <w:pPr>
        <w:ind w:left="1425" w:hanging="70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nsid w:val="29723750"/>
    <w:multiLevelType w:val="hybridMultilevel"/>
    <w:tmpl w:val="5C4C5DE8"/>
    <w:lvl w:ilvl="0" w:tplc="2C0A0017">
      <w:start w:val="1"/>
      <w:numFmt w:val="lowerLetter"/>
      <w:lvlText w:val="%1)"/>
      <w:lvlJc w:val="left"/>
      <w:pPr>
        <w:ind w:left="1352" w:hanging="360"/>
      </w:pPr>
    </w:lvl>
    <w:lvl w:ilvl="1" w:tplc="2C0A0019" w:tentative="1">
      <w:start w:val="1"/>
      <w:numFmt w:val="lowerLetter"/>
      <w:lvlText w:val="%2."/>
      <w:lvlJc w:val="left"/>
      <w:pPr>
        <w:ind w:left="2072" w:hanging="360"/>
      </w:pPr>
    </w:lvl>
    <w:lvl w:ilvl="2" w:tplc="2C0A001B" w:tentative="1">
      <w:start w:val="1"/>
      <w:numFmt w:val="lowerRoman"/>
      <w:lvlText w:val="%3."/>
      <w:lvlJc w:val="right"/>
      <w:pPr>
        <w:ind w:left="2792" w:hanging="180"/>
      </w:pPr>
    </w:lvl>
    <w:lvl w:ilvl="3" w:tplc="2C0A000F" w:tentative="1">
      <w:start w:val="1"/>
      <w:numFmt w:val="decimal"/>
      <w:lvlText w:val="%4."/>
      <w:lvlJc w:val="left"/>
      <w:pPr>
        <w:ind w:left="3512" w:hanging="360"/>
      </w:pPr>
    </w:lvl>
    <w:lvl w:ilvl="4" w:tplc="2C0A0019" w:tentative="1">
      <w:start w:val="1"/>
      <w:numFmt w:val="lowerLetter"/>
      <w:lvlText w:val="%5."/>
      <w:lvlJc w:val="left"/>
      <w:pPr>
        <w:ind w:left="4232" w:hanging="360"/>
      </w:pPr>
    </w:lvl>
    <w:lvl w:ilvl="5" w:tplc="2C0A001B" w:tentative="1">
      <w:start w:val="1"/>
      <w:numFmt w:val="lowerRoman"/>
      <w:lvlText w:val="%6."/>
      <w:lvlJc w:val="right"/>
      <w:pPr>
        <w:ind w:left="4952" w:hanging="180"/>
      </w:pPr>
    </w:lvl>
    <w:lvl w:ilvl="6" w:tplc="2C0A000F" w:tentative="1">
      <w:start w:val="1"/>
      <w:numFmt w:val="decimal"/>
      <w:lvlText w:val="%7."/>
      <w:lvlJc w:val="left"/>
      <w:pPr>
        <w:ind w:left="5672" w:hanging="360"/>
      </w:pPr>
    </w:lvl>
    <w:lvl w:ilvl="7" w:tplc="2C0A0019" w:tentative="1">
      <w:start w:val="1"/>
      <w:numFmt w:val="lowerLetter"/>
      <w:lvlText w:val="%8."/>
      <w:lvlJc w:val="left"/>
      <w:pPr>
        <w:ind w:left="6392" w:hanging="360"/>
      </w:pPr>
    </w:lvl>
    <w:lvl w:ilvl="8" w:tplc="2C0A001B" w:tentative="1">
      <w:start w:val="1"/>
      <w:numFmt w:val="lowerRoman"/>
      <w:lvlText w:val="%9."/>
      <w:lvlJc w:val="right"/>
      <w:pPr>
        <w:ind w:left="7112" w:hanging="180"/>
      </w:pPr>
    </w:lvl>
  </w:abstractNum>
  <w:abstractNum w:abstractNumId="7">
    <w:nsid w:val="2FEA58ED"/>
    <w:multiLevelType w:val="hybridMultilevel"/>
    <w:tmpl w:val="2E42E6C0"/>
    <w:lvl w:ilvl="0" w:tplc="E95C01AA">
      <w:start w:val="1"/>
      <w:numFmt w:val="decimal"/>
      <w:lvlText w:val="%1)"/>
      <w:lvlJc w:val="left"/>
      <w:pPr>
        <w:ind w:left="1245" w:hanging="435"/>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8">
    <w:nsid w:val="3B346F0C"/>
    <w:multiLevelType w:val="hybridMultilevel"/>
    <w:tmpl w:val="5D54E4CA"/>
    <w:lvl w:ilvl="0" w:tplc="F4FE7AA4">
      <w:start w:val="1"/>
      <w:numFmt w:val="decimal"/>
      <w:lvlText w:val="%1-"/>
      <w:lvlJc w:val="left"/>
      <w:pPr>
        <w:ind w:left="1170" w:hanging="360"/>
      </w:pPr>
      <w:rPr>
        <w:rFonts w:hint="default"/>
      </w:rPr>
    </w:lvl>
    <w:lvl w:ilvl="1" w:tplc="2C0A0019" w:tentative="1">
      <w:start w:val="1"/>
      <w:numFmt w:val="lowerLetter"/>
      <w:lvlText w:val="%2."/>
      <w:lvlJc w:val="left"/>
      <w:pPr>
        <w:ind w:left="1890" w:hanging="360"/>
      </w:pPr>
    </w:lvl>
    <w:lvl w:ilvl="2" w:tplc="2C0A001B" w:tentative="1">
      <w:start w:val="1"/>
      <w:numFmt w:val="lowerRoman"/>
      <w:lvlText w:val="%3."/>
      <w:lvlJc w:val="right"/>
      <w:pPr>
        <w:ind w:left="2610" w:hanging="180"/>
      </w:pPr>
    </w:lvl>
    <w:lvl w:ilvl="3" w:tplc="2C0A000F" w:tentative="1">
      <w:start w:val="1"/>
      <w:numFmt w:val="decimal"/>
      <w:lvlText w:val="%4."/>
      <w:lvlJc w:val="left"/>
      <w:pPr>
        <w:ind w:left="3330" w:hanging="360"/>
      </w:pPr>
    </w:lvl>
    <w:lvl w:ilvl="4" w:tplc="2C0A0019" w:tentative="1">
      <w:start w:val="1"/>
      <w:numFmt w:val="lowerLetter"/>
      <w:lvlText w:val="%5."/>
      <w:lvlJc w:val="left"/>
      <w:pPr>
        <w:ind w:left="4050" w:hanging="360"/>
      </w:pPr>
    </w:lvl>
    <w:lvl w:ilvl="5" w:tplc="2C0A001B" w:tentative="1">
      <w:start w:val="1"/>
      <w:numFmt w:val="lowerRoman"/>
      <w:lvlText w:val="%6."/>
      <w:lvlJc w:val="right"/>
      <w:pPr>
        <w:ind w:left="4770" w:hanging="180"/>
      </w:pPr>
    </w:lvl>
    <w:lvl w:ilvl="6" w:tplc="2C0A000F" w:tentative="1">
      <w:start w:val="1"/>
      <w:numFmt w:val="decimal"/>
      <w:lvlText w:val="%7."/>
      <w:lvlJc w:val="left"/>
      <w:pPr>
        <w:ind w:left="5490" w:hanging="360"/>
      </w:pPr>
    </w:lvl>
    <w:lvl w:ilvl="7" w:tplc="2C0A0019" w:tentative="1">
      <w:start w:val="1"/>
      <w:numFmt w:val="lowerLetter"/>
      <w:lvlText w:val="%8."/>
      <w:lvlJc w:val="left"/>
      <w:pPr>
        <w:ind w:left="6210" w:hanging="360"/>
      </w:pPr>
    </w:lvl>
    <w:lvl w:ilvl="8" w:tplc="2C0A001B" w:tentative="1">
      <w:start w:val="1"/>
      <w:numFmt w:val="lowerRoman"/>
      <w:lvlText w:val="%9."/>
      <w:lvlJc w:val="right"/>
      <w:pPr>
        <w:ind w:left="6930" w:hanging="180"/>
      </w:pPr>
    </w:lvl>
  </w:abstractNum>
  <w:abstractNum w:abstractNumId="9">
    <w:nsid w:val="3F7649E7"/>
    <w:multiLevelType w:val="hybridMultilevel"/>
    <w:tmpl w:val="E7CAD3E8"/>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0">
    <w:nsid w:val="40304272"/>
    <w:multiLevelType w:val="hybridMultilevel"/>
    <w:tmpl w:val="6952F3DE"/>
    <w:lvl w:ilvl="0" w:tplc="85E404FE">
      <w:start w:val="1"/>
      <w:numFmt w:val="lowerLetter"/>
      <w:lvlText w:val="%1)"/>
      <w:lvlJc w:val="left"/>
      <w:pPr>
        <w:ind w:left="786" w:hanging="360"/>
      </w:pPr>
      <w:rPr>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5730E95"/>
    <w:multiLevelType w:val="hybridMultilevel"/>
    <w:tmpl w:val="4848686E"/>
    <w:lvl w:ilvl="0" w:tplc="86B4394A">
      <w:numFmt w:val="bullet"/>
      <w:lvlText w:val="-"/>
      <w:lvlJc w:val="left"/>
      <w:pPr>
        <w:ind w:left="720" w:hanging="360"/>
      </w:pPr>
      <w:rPr>
        <w:rFonts w:ascii="Courier New" w:eastAsiaTheme="minorHAnsi"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46101D69"/>
    <w:multiLevelType w:val="hybridMultilevel"/>
    <w:tmpl w:val="0E38EC08"/>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52CF0AE3"/>
    <w:multiLevelType w:val="hybridMultilevel"/>
    <w:tmpl w:val="90720154"/>
    <w:lvl w:ilvl="0" w:tplc="A3CC52DE">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nsid w:val="692E6A85"/>
    <w:multiLevelType w:val="hybridMultilevel"/>
    <w:tmpl w:val="E84C52DC"/>
    <w:lvl w:ilvl="0" w:tplc="D80AB778">
      <w:start w:val="1"/>
      <w:numFmt w:val="upperLetter"/>
      <w:lvlText w:val="%1."/>
      <w:lvlJc w:val="left"/>
      <w:pPr>
        <w:ind w:left="1158" w:hanging="450"/>
      </w:pPr>
      <w:rPr>
        <w:rFonts w:hint="default"/>
      </w:r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15">
    <w:nsid w:val="7053032B"/>
    <w:multiLevelType w:val="hybridMultilevel"/>
    <w:tmpl w:val="22DA6448"/>
    <w:lvl w:ilvl="0" w:tplc="2C0A0017">
      <w:start w:val="1"/>
      <w:numFmt w:val="lowerLetter"/>
      <w:lvlText w:val="%1)"/>
      <w:lvlJc w:val="left"/>
      <w:pPr>
        <w:ind w:left="360" w:hanging="360"/>
      </w:pPr>
      <w:rPr>
        <w:rFonts w:hint="default"/>
      </w:rPr>
    </w:lvl>
    <w:lvl w:ilvl="1" w:tplc="2C0A0019">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6">
    <w:nsid w:val="772B6F97"/>
    <w:multiLevelType w:val="hybridMultilevel"/>
    <w:tmpl w:val="7938B71C"/>
    <w:lvl w:ilvl="0" w:tplc="2C0A0001">
      <w:start w:val="1"/>
      <w:numFmt w:val="bullet"/>
      <w:lvlText w:val=""/>
      <w:lvlJc w:val="left"/>
      <w:pPr>
        <w:ind w:left="1428" w:hanging="360"/>
      </w:pPr>
      <w:rPr>
        <w:rFonts w:ascii="Symbol" w:hAnsi="Symbol" w:hint="default"/>
      </w:rPr>
    </w:lvl>
    <w:lvl w:ilvl="1" w:tplc="2C0A0003" w:tentative="1">
      <w:start w:val="1"/>
      <w:numFmt w:val="bullet"/>
      <w:lvlText w:val="o"/>
      <w:lvlJc w:val="left"/>
      <w:pPr>
        <w:ind w:left="2148" w:hanging="360"/>
      </w:pPr>
      <w:rPr>
        <w:rFonts w:ascii="Courier New" w:hAnsi="Courier New" w:cs="Courier New" w:hint="default"/>
      </w:rPr>
    </w:lvl>
    <w:lvl w:ilvl="2" w:tplc="2C0A0005" w:tentative="1">
      <w:start w:val="1"/>
      <w:numFmt w:val="bullet"/>
      <w:lvlText w:val=""/>
      <w:lvlJc w:val="left"/>
      <w:pPr>
        <w:ind w:left="2868" w:hanging="360"/>
      </w:pPr>
      <w:rPr>
        <w:rFonts w:ascii="Wingdings" w:hAnsi="Wingdings" w:hint="default"/>
      </w:rPr>
    </w:lvl>
    <w:lvl w:ilvl="3" w:tplc="2C0A0001" w:tentative="1">
      <w:start w:val="1"/>
      <w:numFmt w:val="bullet"/>
      <w:lvlText w:val=""/>
      <w:lvlJc w:val="left"/>
      <w:pPr>
        <w:ind w:left="3588" w:hanging="360"/>
      </w:pPr>
      <w:rPr>
        <w:rFonts w:ascii="Symbol" w:hAnsi="Symbol" w:hint="default"/>
      </w:rPr>
    </w:lvl>
    <w:lvl w:ilvl="4" w:tplc="2C0A0003" w:tentative="1">
      <w:start w:val="1"/>
      <w:numFmt w:val="bullet"/>
      <w:lvlText w:val="o"/>
      <w:lvlJc w:val="left"/>
      <w:pPr>
        <w:ind w:left="4308" w:hanging="360"/>
      </w:pPr>
      <w:rPr>
        <w:rFonts w:ascii="Courier New" w:hAnsi="Courier New" w:cs="Courier New" w:hint="default"/>
      </w:rPr>
    </w:lvl>
    <w:lvl w:ilvl="5" w:tplc="2C0A0005" w:tentative="1">
      <w:start w:val="1"/>
      <w:numFmt w:val="bullet"/>
      <w:lvlText w:val=""/>
      <w:lvlJc w:val="left"/>
      <w:pPr>
        <w:ind w:left="5028" w:hanging="360"/>
      </w:pPr>
      <w:rPr>
        <w:rFonts w:ascii="Wingdings" w:hAnsi="Wingdings" w:hint="default"/>
      </w:rPr>
    </w:lvl>
    <w:lvl w:ilvl="6" w:tplc="2C0A0001" w:tentative="1">
      <w:start w:val="1"/>
      <w:numFmt w:val="bullet"/>
      <w:lvlText w:val=""/>
      <w:lvlJc w:val="left"/>
      <w:pPr>
        <w:ind w:left="5748" w:hanging="360"/>
      </w:pPr>
      <w:rPr>
        <w:rFonts w:ascii="Symbol" w:hAnsi="Symbol" w:hint="default"/>
      </w:rPr>
    </w:lvl>
    <w:lvl w:ilvl="7" w:tplc="2C0A0003" w:tentative="1">
      <w:start w:val="1"/>
      <w:numFmt w:val="bullet"/>
      <w:lvlText w:val="o"/>
      <w:lvlJc w:val="left"/>
      <w:pPr>
        <w:ind w:left="6468" w:hanging="360"/>
      </w:pPr>
      <w:rPr>
        <w:rFonts w:ascii="Courier New" w:hAnsi="Courier New" w:cs="Courier New" w:hint="default"/>
      </w:rPr>
    </w:lvl>
    <w:lvl w:ilvl="8" w:tplc="2C0A0005" w:tentative="1">
      <w:start w:val="1"/>
      <w:numFmt w:val="bullet"/>
      <w:lvlText w:val=""/>
      <w:lvlJc w:val="left"/>
      <w:pPr>
        <w:ind w:left="7188" w:hanging="360"/>
      </w:pPr>
      <w:rPr>
        <w:rFonts w:ascii="Wingdings" w:hAnsi="Wingdings" w:hint="default"/>
      </w:rPr>
    </w:lvl>
  </w:abstractNum>
  <w:abstractNum w:abstractNumId="17">
    <w:nsid w:val="786D3EB8"/>
    <w:multiLevelType w:val="hybridMultilevel"/>
    <w:tmpl w:val="311A0A48"/>
    <w:lvl w:ilvl="0" w:tplc="07627EA0">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8">
    <w:nsid w:val="7CCA2D9C"/>
    <w:multiLevelType w:val="hybridMultilevel"/>
    <w:tmpl w:val="E160A284"/>
    <w:lvl w:ilvl="0" w:tplc="2C0A0017">
      <w:start w:val="1"/>
      <w:numFmt w:val="lowerLetter"/>
      <w:lvlText w:val="%1)"/>
      <w:lvlJc w:val="left"/>
      <w:pPr>
        <w:ind w:left="1440" w:hanging="360"/>
      </w:p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num w:numId="1">
    <w:abstractNumId w:val="16"/>
  </w:num>
  <w:num w:numId="2">
    <w:abstractNumId w:val="6"/>
  </w:num>
  <w:num w:numId="3">
    <w:abstractNumId w:val="2"/>
  </w:num>
  <w:num w:numId="4">
    <w:abstractNumId w:val="4"/>
  </w:num>
  <w:num w:numId="5">
    <w:abstractNumId w:val="13"/>
  </w:num>
  <w:num w:numId="6">
    <w:abstractNumId w:val="0"/>
  </w:num>
  <w:num w:numId="7">
    <w:abstractNumId w:val="7"/>
  </w:num>
  <w:num w:numId="8">
    <w:abstractNumId w:val="8"/>
  </w:num>
  <w:num w:numId="9">
    <w:abstractNumId w:val="1"/>
  </w:num>
  <w:num w:numId="10">
    <w:abstractNumId w:val="11"/>
  </w:num>
  <w:num w:numId="11">
    <w:abstractNumId w:val="9"/>
  </w:num>
  <w:num w:numId="12">
    <w:abstractNumId w:val="17"/>
  </w:num>
  <w:num w:numId="13">
    <w:abstractNumId w:val="18"/>
  </w:num>
  <w:num w:numId="14">
    <w:abstractNumId w:val="5"/>
  </w:num>
  <w:num w:numId="15">
    <w:abstractNumId w:val="15"/>
  </w:num>
  <w:num w:numId="16">
    <w:abstractNumId w:val="10"/>
  </w:num>
  <w:num w:numId="17">
    <w:abstractNumId w:val="3"/>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05C4E"/>
    <w:rsid w:val="0000637D"/>
    <w:rsid w:val="00010ADC"/>
    <w:rsid w:val="00021A66"/>
    <w:rsid w:val="00024B8E"/>
    <w:rsid w:val="00035DB8"/>
    <w:rsid w:val="00041841"/>
    <w:rsid w:val="00052A89"/>
    <w:rsid w:val="00060941"/>
    <w:rsid w:val="000713A7"/>
    <w:rsid w:val="000767C9"/>
    <w:rsid w:val="0007695D"/>
    <w:rsid w:val="00080F9E"/>
    <w:rsid w:val="00083069"/>
    <w:rsid w:val="000A5790"/>
    <w:rsid w:val="000A68E7"/>
    <w:rsid w:val="000B0C2B"/>
    <w:rsid w:val="000B45B6"/>
    <w:rsid w:val="000C01CB"/>
    <w:rsid w:val="000C044C"/>
    <w:rsid w:val="000C11AD"/>
    <w:rsid w:val="000C6213"/>
    <w:rsid w:val="000C732B"/>
    <w:rsid w:val="000D1141"/>
    <w:rsid w:val="000D2C9E"/>
    <w:rsid w:val="000D3DD4"/>
    <w:rsid w:val="000E0779"/>
    <w:rsid w:val="000E2853"/>
    <w:rsid w:val="000F07CF"/>
    <w:rsid w:val="000F330E"/>
    <w:rsid w:val="000F5135"/>
    <w:rsid w:val="0010112D"/>
    <w:rsid w:val="00103378"/>
    <w:rsid w:val="001118D9"/>
    <w:rsid w:val="0011293B"/>
    <w:rsid w:val="00122111"/>
    <w:rsid w:val="00126457"/>
    <w:rsid w:val="00130953"/>
    <w:rsid w:val="001309DF"/>
    <w:rsid w:val="001327EF"/>
    <w:rsid w:val="001328DB"/>
    <w:rsid w:val="00133429"/>
    <w:rsid w:val="00134415"/>
    <w:rsid w:val="00134FE9"/>
    <w:rsid w:val="0015557C"/>
    <w:rsid w:val="00156CC2"/>
    <w:rsid w:val="00157861"/>
    <w:rsid w:val="00172DAF"/>
    <w:rsid w:val="00175633"/>
    <w:rsid w:val="00177749"/>
    <w:rsid w:val="001824F0"/>
    <w:rsid w:val="00182925"/>
    <w:rsid w:val="0018632A"/>
    <w:rsid w:val="00187BC1"/>
    <w:rsid w:val="00190F54"/>
    <w:rsid w:val="00191E73"/>
    <w:rsid w:val="00196571"/>
    <w:rsid w:val="00196C42"/>
    <w:rsid w:val="001A329F"/>
    <w:rsid w:val="001A66D4"/>
    <w:rsid w:val="001A6A20"/>
    <w:rsid w:val="001C2A56"/>
    <w:rsid w:val="001D157F"/>
    <w:rsid w:val="001D2A14"/>
    <w:rsid w:val="001D2C24"/>
    <w:rsid w:val="001D3B9E"/>
    <w:rsid w:val="001E14C7"/>
    <w:rsid w:val="001E3BAE"/>
    <w:rsid w:val="001F496A"/>
    <w:rsid w:val="001F4EB0"/>
    <w:rsid w:val="001F7888"/>
    <w:rsid w:val="001F7DFA"/>
    <w:rsid w:val="002045EF"/>
    <w:rsid w:val="00205EB4"/>
    <w:rsid w:val="002067B8"/>
    <w:rsid w:val="00214454"/>
    <w:rsid w:val="00217A16"/>
    <w:rsid w:val="00222C57"/>
    <w:rsid w:val="00222E44"/>
    <w:rsid w:val="00225495"/>
    <w:rsid w:val="00226272"/>
    <w:rsid w:val="00226395"/>
    <w:rsid w:val="00226730"/>
    <w:rsid w:val="0024000A"/>
    <w:rsid w:val="00240E84"/>
    <w:rsid w:val="0024103A"/>
    <w:rsid w:val="002537DA"/>
    <w:rsid w:val="00255AC3"/>
    <w:rsid w:val="00262E7C"/>
    <w:rsid w:val="00267D2D"/>
    <w:rsid w:val="00282A99"/>
    <w:rsid w:val="002919B2"/>
    <w:rsid w:val="002919E5"/>
    <w:rsid w:val="002942E0"/>
    <w:rsid w:val="002A318D"/>
    <w:rsid w:val="002A7302"/>
    <w:rsid w:val="002C04A2"/>
    <w:rsid w:val="002C2F7D"/>
    <w:rsid w:val="002D0AE6"/>
    <w:rsid w:val="002D11F1"/>
    <w:rsid w:val="002D2AA7"/>
    <w:rsid w:val="002D2C37"/>
    <w:rsid w:val="002D415C"/>
    <w:rsid w:val="002E3034"/>
    <w:rsid w:val="002F6507"/>
    <w:rsid w:val="003200BD"/>
    <w:rsid w:val="0032632C"/>
    <w:rsid w:val="00330042"/>
    <w:rsid w:val="00332660"/>
    <w:rsid w:val="003332EF"/>
    <w:rsid w:val="003343AD"/>
    <w:rsid w:val="00335286"/>
    <w:rsid w:val="00336EEA"/>
    <w:rsid w:val="00337348"/>
    <w:rsid w:val="0034408F"/>
    <w:rsid w:val="00351F39"/>
    <w:rsid w:val="00354EBC"/>
    <w:rsid w:val="00367BF6"/>
    <w:rsid w:val="00374FF6"/>
    <w:rsid w:val="00377DA6"/>
    <w:rsid w:val="00380DC2"/>
    <w:rsid w:val="00393837"/>
    <w:rsid w:val="00395A8B"/>
    <w:rsid w:val="00396207"/>
    <w:rsid w:val="003A2DE0"/>
    <w:rsid w:val="003A566E"/>
    <w:rsid w:val="003A6400"/>
    <w:rsid w:val="003D1E87"/>
    <w:rsid w:val="003D44E3"/>
    <w:rsid w:val="003E3ECB"/>
    <w:rsid w:val="003E415C"/>
    <w:rsid w:val="003E7C34"/>
    <w:rsid w:val="003F0E25"/>
    <w:rsid w:val="003F52E8"/>
    <w:rsid w:val="003F5595"/>
    <w:rsid w:val="0041023D"/>
    <w:rsid w:val="004118C9"/>
    <w:rsid w:val="00417ABB"/>
    <w:rsid w:val="00423924"/>
    <w:rsid w:val="0042423A"/>
    <w:rsid w:val="004278C8"/>
    <w:rsid w:val="00432408"/>
    <w:rsid w:val="0043309A"/>
    <w:rsid w:val="004435E6"/>
    <w:rsid w:val="00446078"/>
    <w:rsid w:val="00454D0B"/>
    <w:rsid w:val="00456B0E"/>
    <w:rsid w:val="0046456F"/>
    <w:rsid w:val="00464980"/>
    <w:rsid w:val="00465180"/>
    <w:rsid w:val="0046704A"/>
    <w:rsid w:val="00480F7D"/>
    <w:rsid w:val="00481835"/>
    <w:rsid w:val="004827AC"/>
    <w:rsid w:val="00487876"/>
    <w:rsid w:val="004922A8"/>
    <w:rsid w:val="00492829"/>
    <w:rsid w:val="0049500B"/>
    <w:rsid w:val="0049544F"/>
    <w:rsid w:val="004A3F1B"/>
    <w:rsid w:val="004B53BB"/>
    <w:rsid w:val="004B7144"/>
    <w:rsid w:val="004C03C5"/>
    <w:rsid w:val="004C3432"/>
    <w:rsid w:val="004C7006"/>
    <w:rsid w:val="004D3B52"/>
    <w:rsid w:val="004D7126"/>
    <w:rsid w:val="004E0F7C"/>
    <w:rsid w:val="004E1D5A"/>
    <w:rsid w:val="004F1084"/>
    <w:rsid w:val="004F2046"/>
    <w:rsid w:val="005000D0"/>
    <w:rsid w:val="00503082"/>
    <w:rsid w:val="00510EDA"/>
    <w:rsid w:val="00512275"/>
    <w:rsid w:val="00517E54"/>
    <w:rsid w:val="00525056"/>
    <w:rsid w:val="0053406C"/>
    <w:rsid w:val="00535705"/>
    <w:rsid w:val="00550FA7"/>
    <w:rsid w:val="00556BD1"/>
    <w:rsid w:val="00560677"/>
    <w:rsid w:val="005630A8"/>
    <w:rsid w:val="00572C83"/>
    <w:rsid w:val="00574A49"/>
    <w:rsid w:val="00583A46"/>
    <w:rsid w:val="00584A96"/>
    <w:rsid w:val="00596EB8"/>
    <w:rsid w:val="0059709A"/>
    <w:rsid w:val="005A19FD"/>
    <w:rsid w:val="005A3C91"/>
    <w:rsid w:val="005A6AD7"/>
    <w:rsid w:val="005B18ED"/>
    <w:rsid w:val="005B3538"/>
    <w:rsid w:val="005B6D05"/>
    <w:rsid w:val="005B749C"/>
    <w:rsid w:val="005D2DC7"/>
    <w:rsid w:val="005D7DE6"/>
    <w:rsid w:val="005E3EC0"/>
    <w:rsid w:val="005E3EFA"/>
    <w:rsid w:val="005E4AE7"/>
    <w:rsid w:val="005F0FEE"/>
    <w:rsid w:val="005F3741"/>
    <w:rsid w:val="005F5F2E"/>
    <w:rsid w:val="0060020C"/>
    <w:rsid w:val="00600C5B"/>
    <w:rsid w:val="006039FA"/>
    <w:rsid w:val="006208F0"/>
    <w:rsid w:val="00622FBE"/>
    <w:rsid w:val="0062623E"/>
    <w:rsid w:val="006275C6"/>
    <w:rsid w:val="00634A61"/>
    <w:rsid w:val="00635F30"/>
    <w:rsid w:val="006362E3"/>
    <w:rsid w:val="00640E91"/>
    <w:rsid w:val="00643887"/>
    <w:rsid w:val="0065166C"/>
    <w:rsid w:val="00653D37"/>
    <w:rsid w:val="00661D01"/>
    <w:rsid w:val="006639D0"/>
    <w:rsid w:val="0066635B"/>
    <w:rsid w:val="00670482"/>
    <w:rsid w:val="00671A0B"/>
    <w:rsid w:val="00674A19"/>
    <w:rsid w:val="00674D99"/>
    <w:rsid w:val="00675CA7"/>
    <w:rsid w:val="00681D20"/>
    <w:rsid w:val="006A101C"/>
    <w:rsid w:val="006A7CB7"/>
    <w:rsid w:val="006B0C64"/>
    <w:rsid w:val="006C1BE6"/>
    <w:rsid w:val="006C28E8"/>
    <w:rsid w:val="006C3F83"/>
    <w:rsid w:val="006C415D"/>
    <w:rsid w:val="006D1FE0"/>
    <w:rsid w:val="006D38DA"/>
    <w:rsid w:val="006E3D7C"/>
    <w:rsid w:val="006E7551"/>
    <w:rsid w:val="006F0967"/>
    <w:rsid w:val="006F0C25"/>
    <w:rsid w:val="006F69C5"/>
    <w:rsid w:val="007009D8"/>
    <w:rsid w:val="00701536"/>
    <w:rsid w:val="0070512D"/>
    <w:rsid w:val="00706F52"/>
    <w:rsid w:val="00710962"/>
    <w:rsid w:val="00714A4C"/>
    <w:rsid w:val="007242AC"/>
    <w:rsid w:val="00725512"/>
    <w:rsid w:val="0072633A"/>
    <w:rsid w:val="007263F1"/>
    <w:rsid w:val="007343AC"/>
    <w:rsid w:val="00736CC4"/>
    <w:rsid w:val="007444D1"/>
    <w:rsid w:val="0074620D"/>
    <w:rsid w:val="00750DDE"/>
    <w:rsid w:val="007607E7"/>
    <w:rsid w:val="00765E4E"/>
    <w:rsid w:val="00771F51"/>
    <w:rsid w:val="00774D11"/>
    <w:rsid w:val="00795C01"/>
    <w:rsid w:val="007A139D"/>
    <w:rsid w:val="007A15A1"/>
    <w:rsid w:val="007A21D1"/>
    <w:rsid w:val="007A23B0"/>
    <w:rsid w:val="007A4D2E"/>
    <w:rsid w:val="007A5B90"/>
    <w:rsid w:val="007B2EF6"/>
    <w:rsid w:val="007C13AF"/>
    <w:rsid w:val="007C1539"/>
    <w:rsid w:val="007C4C38"/>
    <w:rsid w:val="007E0B00"/>
    <w:rsid w:val="007F1D37"/>
    <w:rsid w:val="007F4F5C"/>
    <w:rsid w:val="007F7354"/>
    <w:rsid w:val="007F7C6D"/>
    <w:rsid w:val="008055B0"/>
    <w:rsid w:val="0080793D"/>
    <w:rsid w:val="00816917"/>
    <w:rsid w:val="00830586"/>
    <w:rsid w:val="00831851"/>
    <w:rsid w:val="00832139"/>
    <w:rsid w:val="008345CC"/>
    <w:rsid w:val="008377CA"/>
    <w:rsid w:val="00844906"/>
    <w:rsid w:val="008459F5"/>
    <w:rsid w:val="008462C0"/>
    <w:rsid w:val="0085407E"/>
    <w:rsid w:val="00857E9A"/>
    <w:rsid w:val="008624B4"/>
    <w:rsid w:val="0086621B"/>
    <w:rsid w:val="00870322"/>
    <w:rsid w:val="0088171A"/>
    <w:rsid w:val="00881BF6"/>
    <w:rsid w:val="00883444"/>
    <w:rsid w:val="008979BF"/>
    <w:rsid w:val="008A5480"/>
    <w:rsid w:val="008A6A0C"/>
    <w:rsid w:val="008A6EBC"/>
    <w:rsid w:val="008A7350"/>
    <w:rsid w:val="008D0389"/>
    <w:rsid w:val="008D15C2"/>
    <w:rsid w:val="008D5673"/>
    <w:rsid w:val="008D59A9"/>
    <w:rsid w:val="008E1548"/>
    <w:rsid w:val="008E1D39"/>
    <w:rsid w:val="00902EFD"/>
    <w:rsid w:val="00907846"/>
    <w:rsid w:val="009100D7"/>
    <w:rsid w:val="0091190B"/>
    <w:rsid w:val="00913D46"/>
    <w:rsid w:val="00913D98"/>
    <w:rsid w:val="00936358"/>
    <w:rsid w:val="00936D14"/>
    <w:rsid w:val="00940E73"/>
    <w:rsid w:val="009432F6"/>
    <w:rsid w:val="00943D08"/>
    <w:rsid w:val="00944CFC"/>
    <w:rsid w:val="009453E1"/>
    <w:rsid w:val="00945F89"/>
    <w:rsid w:val="00955DB8"/>
    <w:rsid w:val="009620EA"/>
    <w:rsid w:val="009723B3"/>
    <w:rsid w:val="00982485"/>
    <w:rsid w:val="0098470E"/>
    <w:rsid w:val="009A143B"/>
    <w:rsid w:val="009B688C"/>
    <w:rsid w:val="009B79D4"/>
    <w:rsid w:val="009E3D27"/>
    <w:rsid w:val="009F08E9"/>
    <w:rsid w:val="009F1B09"/>
    <w:rsid w:val="009F35C3"/>
    <w:rsid w:val="009F44E5"/>
    <w:rsid w:val="009F702B"/>
    <w:rsid w:val="009F78B4"/>
    <w:rsid w:val="00A02921"/>
    <w:rsid w:val="00A04936"/>
    <w:rsid w:val="00A05052"/>
    <w:rsid w:val="00A05AF9"/>
    <w:rsid w:val="00A16285"/>
    <w:rsid w:val="00A228C4"/>
    <w:rsid w:val="00A23E3B"/>
    <w:rsid w:val="00A300F1"/>
    <w:rsid w:val="00A31A29"/>
    <w:rsid w:val="00A32C0F"/>
    <w:rsid w:val="00A40DD6"/>
    <w:rsid w:val="00A4190F"/>
    <w:rsid w:val="00A43191"/>
    <w:rsid w:val="00A43F65"/>
    <w:rsid w:val="00A47D5A"/>
    <w:rsid w:val="00A50AA0"/>
    <w:rsid w:val="00A527D8"/>
    <w:rsid w:val="00A52D8C"/>
    <w:rsid w:val="00A60AF3"/>
    <w:rsid w:val="00A647C1"/>
    <w:rsid w:val="00A706A0"/>
    <w:rsid w:val="00A71463"/>
    <w:rsid w:val="00A771BF"/>
    <w:rsid w:val="00A82D57"/>
    <w:rsid w:val="00A84C9E"/>
    <w:rsid w:val="00A900B7"/>
    <w:rsid w:val="00A923D3"/>
    <w:rsid w:val="00A938E9"/>
    <w:rsid w:val="00A93A55"/>
    <w:rsid w:val="00A97757"/>
    <w:rsid w:val="00AA693D"/>
    <w:rsid w:val="00AB0634"/>
    <w:rsid w:val="00AB0E21"/>
    <w:rsid w:val="00AB160A"/>
    <w:rsid w:val="00AB2B43"/>
    <w:rsid w:val="00AB53F9"/>
    <w:rsid w:val="00AB5627"/>
    <w:rsid w:val="00AB791C"/>
    <w:rsid w:val="00AD0558"/>
    <w:rsid w:val="00AD4C81"/>
    <w:rsid w:val="00AD6023"/>
    <w:rsid w:val="00AE5066"/>
    <w:rsid w:val="00AE54B7"/>
    <w:rsid w:val="00AE63D2"/>
    <w:rsid w:val="00AF751B"/>
    <w:rsid w:val="00B00DD1"/>
    <w:rsid w:val="00B1100F"/>
    <w:rsid w:val="00B113CE"/>
    <w:rsid w:val="00B121AE"/>
    <w:rsid w:val="00B15A9D"/>
    <w:rsid w:val="00B2479B"/>
    <w:rsid w:val="00B26F45"/>
    <w:rsid w:val="00B36390"/>
    <w:rsid w:val="00B474EF"/>
    <w:rsid w:val="00B47563"/>
    <w:rsid w:val="00B504CF"/>
    <w:rsid w:val="00B5085A"/>
    <w:rsid w:val="00B5708F"/>
    <w:rsid w:val="00B6056F"/>
    <w:rsid w:val="00B61054"/>
    <w:rsid w:val="00B67DB9"/>
    <w:rsid w:val="00B70751"/>
    <w:rsid w:val="00B71641"/>
    <w:rsid w:val="00B77C25"/>
    <w:rsid w:val="00B92E8E"/>
    <w:rsid w:val="00BA3D0D"/>
    <w:rsid w:val="00BA43FD"/>
    <w:rsid w:val="00BA5679"/>
    <w:rsid w:val="00BB077C"/>
    <w:rsid w:val="00BB2353"/>
    <w:rsid w:val="00BB2450"/>
    <w:rsid w:val="00BB2E25"/>
    <w:rsid w:val="00BC0F64"/>
    <w:rsid w:val="00BC60B5"/>
    <w:rsid w:val="00BD4222"/>
    <w:rsid w:val="00BE452F"/>
    <w:rsid w:val="00BE6DA2"/>
    <w:rsid w:val="00BF09EB"/>
    <w:rsid w:val="00BF0CB8"/>
    <w:rsid w:val="00C01747"/>
    <w:rsid w:val="00C05171"/>
    <w:rsid w:val="00C10559"/>
    <w:rsid w:val="00C10561"/>
    <w:rsid w:val="00C2645B"/>
    <w:rsid w:val="00C26E67"/>
    <w:rsid w:val="00C36015"/>
    <w:rsid w:val="00C36A36"/>
    <w:rsid w:val="00C37B26"/>
    <w:rsid w:val="00C45C03"/>
    <w:rsid w:val="00C46003"/>
    <w:rsid w:val="00C475E5"/>
    <w:rsid w:val="00C607A4"/>
    <w:rsid w:val="00C61190"/>
    <w:rsid w:val="00C742EC"/>
    <w:rsid w:val="00C74B0F"/>
    <w:rsid w:val="00C77616"/>
    <w:rsid w:val="00C80A02"/>
    <w:rsid w:val="00C810FD"/>
    <w:rsid w:val="00C81DA0"/>
    <w:rsid w:val="00C83224"/>
    <w:rsid w:val="00C83D13"/>
    <w:rsid w:val="00C95833"/>
    <w:rsid w:val="00CA184B"/>
    <w:rsid w:val="00CA6104"/>
    <w:rsid w:val="00CB0752"/>
    <w:rsid w:val="00CB238B"/>
    <w:rsid w:val="00CC4221"/>
    <w:rsid w:val="00CC797E"/>
    <w:rsid w:val="00CD668B"/>
    <w:rsid w:val="00CD7CFE"/>
    <w:rsid w:val="00CE70AE"/>
    <w:rsid w:val="00CF0766"/>
    <w:rsid w:val="00CF4FEB"/>
    <w:rsid w:val="00D06286"/>
    <w:rsid w:val="00D15D2D"/>
    <w:rsid w:val="00D266F3"/>
    <w:rsid w:val="00D32DF5"/>
    <w:rsid w:val="00D34ED2"/>
    <w:rsid w:val="00D35207"/>
    <w:rsid w:val="00D35EF9"/>
    <w:rsid w:val="00D57562"/>
    <w:rsid w:val="00D600EC"/>
    <w:rsid w:val="00D61CCD"/>
    <w:rsid w:val="00D64969"/>
    <w:rsid w:val="00D66307"/>
    <w:rsid w:val="00D735AD"/>
    <w:rsid w:val="00D76052"/>
    <w:rsid w:val="00D83A4D"/>
    <w:rsid w:val="00D97697"/>
    <w:rsid w:val="00D9792B"/>
    <w:rsid w:val="00DB5086"/>
    <w:rsid w:val="00DC683A"/>
    <w:rsid w:val="00DC68E3"/>
    <w:rsid w:val="00DC76C7"/>
    <w:rsid w:val="00DD297B"/>
    <w:rsid w:val="00DE5AB1"/>
    <w:rsid w:val="00DF4EBB"/>
    <w:rsid w:val="00DF76B6"/>
    <w:rsid w:val="00E01294"/>
    <w:rsid w:val="00E02C06"/>
    <w:rsid w:val="00E10FFC"/>
    <w:rsid w:val="00E13010"/>
    <w:rsid w:val="00E17204"/>
    <w:rsid w:val="00E206DB"/>
    <w:rsid w:val="00E3121D"/>
    <w:rsid w:val="00E32538"/>
    <w:rsid w:val="00E35795"/>
    <w:rsid w:val="00E43C84"/>
    <w:rsid w:val="00E521FE"/>
    <w:rsid w:val="00E55595"/>
    <w:rsid w:val="00E656CD"/>
    <w:rsid w:val="00E676ED"/>
    <w:rsid w:val="00E80661"/>
    <w:rsid w:val="00E80778"/>
    <w:rsid w:val="00E84F7E"/>
    <w:rsid w:val="00E86D42"/>
    <w:rsid w:val="00E872D7"/>
    <w:rsid w:val="00E95617"/>
    <w:rsid w:val="00EB042C"/>
    <w:rsid w:val="00EB2E4F"/>
    <w:rsid w:val="00EC04EE"/>
    <w:rsid w:val="00EC6211"/>
    <w:rsid w:val="00ED525E"/>
    <w:rsid w:val="00ED70DC"/>
    <w:rsid w:val="00ED7108"/>
    <w:rsid w:val="00EE0A7E"/>
    <w:rsid w:val="00EE28E5"/>
    <w:rsid w:val="00EF563D"/>
    <w:rsid w:val="00F05C4B"/>
    <w:rsid w:val="00F11A99"/>
    <w:rsid w:val="00F13EF3"/>
    <w:rsid w:val="00F17387"/>
    <w:rsid w:val="00F229D5"/>
    <w:rsid w:val="00F30DCC"/>
    <w:rsid w:val="00F347E0"/>
    <w:rsid w:val="00F34AF1"/>
    <w:rsid w:val="00F35FD5"/>
    <w:rsid w:val="00F42B7F"/>
    <w:rsid w:val="00F51738"/>
    <w:rsid w:val="00F5506B"/>
    <w:rsid w:val="00F56556"/>
    <w:rsid w:val="00F67909"/>
    <w:rsid w:val="00F811C4"/>
    <w:rsid w:val="00F8450C"/>
    <w:rsid w:val="00F8477C"/>
    <w:rsid w:val="00F8589C"/>
    <w:rsid w:val="00F86F01"/>
    <w:rsid w:val="00F906DD"/>
    <w:rsid w:val="00F95E0D"/>
    <w:rsid w:val="00FA1E68"/>
    <w:rsid w:val="00FA695F"/>
    <w:rsid w:val="00FB0A6F"/>
    <w:rsid w:val="00FB7CBC"/>
    <w:rsid w:val="00FC26B3"/>
    <w:rsid w:val="00FC4E97"/>
    <w:rsid w:val="00FC66A8"/>
    <w:rsid w:val="00FC6842"/>
    <w:rsid w:val="00FD1B1B"/>
    <w:rsid w:val="00FD6D70"/>
    <w:rsid w:val="00FD720D"/>
    <w:rsid w:val="00FE06D0"/>
    <w:rsid w:val="00FE18D6"/>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unhideWhenUsed/>
    <w:rsid w:val="00F35FD5"/>
    <w:pPr>
      <w:spacing w:after="120"/>
    </w:pPr>
  </w:style>
  <w:style w:type="character" w:customStyle="1" w:styleId="TextoindependienteCar">
    <w:name w:val="Texto independiente Car"/>
    <w:basedOn w:val="Fuentedeprrafopredeter"/>
    <w:link w:val="Textoindependiente"/>
    <w:uiPriority w:val="99"/>
    <w:rsid w:val="00F35FD5"/>
  </w:style>
  <w:style w:type="table" w:styleId="Tablaconcuadrcula">
    <w:name w:val="Table Grid"/>
    <w:basedOn w:val="Tablanormal"/>
    <w:uiPriority w:val="59"/>
    <w:rsid w:val="00572C83"/>
    <w:pPr>
      <w:spacing w:after="0" w:line="240" w:lineRule="auto"/>
    </w:pPr>
    <w:rPr>
      <w:lang w:val="es-A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EF563D"/>
    <w:rPr>
      <w:sz w:val="16"/>
      <w:szCs w:val="16"/>
    </w:rPr>
  </w:style>
  <w:style w:type="paragraph" w:styleId="Textocomentario">
    <w:name w:val="annotation text"/>
    <w:basedOn w:val="Normal"/>
    <w:link w:val="TextocomentarioCar"/>
    <w:uiPriority w:val="99"/>
    <w:semiHidden/>
    <w:unhideWhenUsed/>
    <w:rsid w:val="00EF563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F563D"/>
    <w:rPr>
      <w:sz w:val="20"/>
      <w:szCs w:val="20"/>
    </w:rPr>
  </w:style>
  <w:style w:type="paragraph" w:styleId="Asuntodelcomentario">
    <w:name w:val="annotation subject"/>
    <w:basedOn w:val="Textocomentario"/>
    <w:next w:val="Textocomentario"/>
    <w:link w:val="AsuntodelcomentarioCar"/>
    <w:uiPriority w:val="99"/>
    <w:semiHidden/>
    <w:unhideWhenUsed/>
    <w:rsid w:val="00EF563D"/>
    <w:rPr>
      <w:b/>
      <w:bCs/>
    </w:rPr>
  </w:style>
  <w:style w:type="character" w:customStyle="1" w:styleId="AsuntodelcomentarioCar">
    <w:name w:val="Asunto del comentario Car"/>
    <w:basedOn w:val="TextocomentarioCar"/>
    <w:link w:val="Asuntodelcomentario"/>
    <w:uiPriority w:val="99"/>
    <w:semiHidden/>
    <w:rsid w:val="00EF563D"/>
    <w:rPr>
      <w:b/>
      <w:bCs/>
      <w:sz w:val="20"/>
      <w:szCs w:val="20"/>
    </w:rPr>
  </w:style>
  <w:style w:type="paragraph" w:styleId="Encabezado">
    <w:name w:val="header"/>
    <w:basedOn w:val="Normal"/>
    <w:link w:val="EncabezadoCar"/>
    <w:uiPriority w:val="99"/>
    <w:unhideWhenUsed/>
    <w:rsid w:val="00EF56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F563D"/>
  </w:style>
  <w:style w:type="paragraph" w:styleId="Piedepgina">
    <w:name w:val="footer"/>
    <w:basedOn w:val="Normal"/>
    <w:link w:val="PiedepginaCar"/>
    <w:uiPriority w:val="99"/>
    <w:unhideWhenUsed/>
    <w:rsid w:val="00EF56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F563D"/>
  </w:style>
  <w:style w:type="paragraph" w:styleId="Puesto">
    <w:name w:val="Title"/>
    <w:basedOn w:val="Normal"/>
    <w:link w:val="PuestoCar"/>
    <w:qFormat/>
    <w:rsid w:val="004C3432"/>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4C3432"/>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372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72FD3D-9DA6-4C22-A288-2B6F4AE21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678</Words>
  <Characters>3729</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2025-01-06T12:51:00Z</cp:lastPrinted>
  <dcterms:created xsi:type="dcterms:W3CDTF">2025-01-06T13:29:00Z</dcterms:created>
  <dcterms:modified xsi:type="dcterms:W3CDTF">2025-01-06T13:29:00Z</dcterms:modified>
</cp:coreProperties>
</file>