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Pr="00770327"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770327">
        <w:rPr>
          <w:rFonts w:ascii="Courier New" w:eastAsia="Times New Roman" w:hAnsi="Courier New" w:cs="Times New Roman"/>
          <w:b/>
          <w:sz w:val="24"/>
          <w:szCs w:val="20"/>
          <w:u w:val="single"/>
          <w:lang w:val="es-AR" w:eastAsia="es-AR"/>
        </w:rPr>
        <w:t>ORDENANZA  Nº</w:t>
      </w:r>
      <w:r w:rsidR="002C04A2" w:rsidRPr="00770327">
        <w:rPr>
          <w:rFonts w:ascii="Courier New" w:eastAsia="Times New Roman" w:hAnsi="Courier New" w:cs="Times New Roman"/>
          <w:b/>
          <w:sz w:val="24"/>
          <w:szCs w:val="20"/>
          <w:u w:val="single"/>
          <w:lang w:val="es-AR" w:eastAsia="es-AR"/>
        </w:rPr>
        <w:t>13</w:t>
      </w:r>
      <w:r w:rsidR="0015798A" w:rsidRPr="00770327">
        <w:rPr>
          <w:rFonts w:ascii="Courier New" w:eastAsia="Times New Roman" w:hAnsi="Courier New" w:cs="Times New Roman"/>
          <w:b/>
          <w:sz w:val="24"/>
          <w:szCs w:val="20"/>
          <w:u w:val="single"/>
          <w:lang w:val="es-AR" w:eastAsia="es-AR"/>
        </w:rPr>
        <w:t>165</w:t>
      </w:r>
    </w:p>
    <w:p w:rsidR="00643887" w:rsidRPr="00770327"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770327" w:rsidRPr="005C7CC8" w:rsidRDefault="00BA43FD" w:rsidP="00770327">
      <w:pPr>
        <w:pStyle w:val="Textoindependiente2"/>
        <w:ind w:left="426" w:hanging="851"/>
        <w:jc w:val="both"/>
        <w:rPr>
          <w:rFonts w:ascii="Courier New" w:hAnsi="Courier New" w:cs="Courier New"/>
          <w:b w:val="0"/>
          <w:sz w:val="24"/>
          <w:szCs w:val="24"/>
          <w:lang w:val="es-AR"/>
        </w:rPr>
      </w:pPr>
      <w:r w:rsidRPr="00CA4A38">
        <w:rPr>
          <w:rFonts w:ascii="Courier New" w:eastAsia="Arial Unicode MS" w:hAnsi="Courier New" w:cs="Courier New"/>
          <w:sz w:val="24"/>
          <w:szCs w:val="24"/>
          <w:lang w:val="es-AR"/>
        </w:rPr>
        <w:t>VISTO</w:t>
      </w:r>
      <w:r w:rsidR="00B15A9D" w:rsidRPr="00CA4A38">
        <w:rPr>
          <w:rFonts w:ascii="Courier New" w:eastAsia="Arial Unicode MS" w:hAnsi="Courier New" w:cs="Courier New"/>
          <w:sz w:val="24"/>
          <w:szCs w:val="24"/>
          <w:lang w:val="es-AR"/>
        </w:rPr>
        <w:t xml:space="preserve">: </w:t>
      </w:r>
      <w:r w:rsidR="00770327" w:rsidRPr="005C7CC8">
        <w:rPr>
          <w:rFonts w:ascii="Courier New" w:hAnsi="Courier New" w:cs="Courier New"/>
          <w:b w:val="0"/>
          <w:sz w:val="24"/>
          <w:szCs w:val="24"/>
          <w:lang w:val="es-AR"/>
        </w:rPr>
        <w:t>El expediente</w:t>
      </w:r>
      <w:r w:rsidR="00770327">
        <w:rPr>
          <w:rFonts w:ascii="Courier New" w:hAnsi="Courier New" w:cs="Courier New"/>
          <w:b w:val="0"/>
          <w:sz w:val="24"/>
          <w:szCs w:val="24"/>
          <w:lang w:val="es-AR"/>
        </w:rPr>
        <w:t xml:space="preserve"> Nº358/24</w:t>
      </w:r>
      <w:r w:rsidR="00770327" w:rsidRPr="005C7CC8">
        <w:rPr>
          <w:rFonts w:ascii="Courier New" w:hAnsi="Courier New" w:cs="Courier New"/>
          <w:b w:val="0"/>
          <w:sz w:val="24"/>
          <w:szCs w:val="24"/>
          <w:lang w:val="es-AR"/>
        </w:rPr>
        <w:t xml:space="preserve"> iniciado por </w:t>
      </w:r>
      <w:r w:rsidR="00770327">
        <w:rPr>
          <w:rFonts w:ascii="Courier New" w:hAnsi="Courier New" w:cs="Courier New"/>
          <w:b w:val="0"/>
          <w:sz w:val="24"/>
          <w:szCs w:val="24"/>
          <w:lang w:val="es-AR"/>
        </w:rPr>
        <w:t>Rodriguez Lascano Gonzalo;  y</w:t>
      </w:r>
    </w:p>
    <w:p w:rsidR="00CA4A38" w:rsidRPr="00CA4A38" w:rsidRDefault="00CA4A38" w:rsidP="00CA4A38">
      <w:pPr>
        <w:pStyle w:val="Textoindependiente2"/>
        <w:ind w:left="709" w:hanging="1134"/>
        <w:jc w:val="both"/>
        <w:rPr>
          <w:rFonts w:ascii="Courier New" w:hAnsi="Courier New" w:cs="Courier New"/>
          <w:b w:val="0"/>
          <w:sz w:val="24"/>
          <w:szCs w:val="24"/>
          <w:lang w:val="es-AR"/>
        </w:rPr>
      </w:pPr>
    </w:p>
    <w:p w:rsidR="0053406C" w:rsidRPr="00CA4A38" w:rsidRDefault="0053406C" w:rsidP="00CA4A38">
      <w:pPr>
        <w:pStyle w:val="Textoindependiente2"/>
        <w:ind w:left="426" w:hanging="851"/>
        <w:jc w:val="both"/>
        <w:rPr>
          <w:rFonts w:ascii="Courier New" w:hAnsi="Courier New" w:cs="Courier New"/>
          <w:sz w:val="24"/>
          <w:szCs w:val="24"/>
          <w:lang w:val="es-AR"/>
        </w:rPr>
      </w:pPr>
    </w:p>
    <w:p w:rsidR="009F702B" w:rsidRPr="00CA4A38" w:rsidRDefault="009F702B" w:rsidP="00B15A9D">
      <w:pPr>
        <w:pStyle w:val="Textoindependiente2"/>
        <w:jc w:val="both"/>
        <w:rPr>
          <w:rFonts w:ascii="Courier New" w:hAnsi="Courier New" w:cs="Courier New"/>
          <w:b w:val="0"/>
          <w:sz w:val="24"/>
          <w:szCs w:val="24"/>
          <w:lang w:val="es-AR"/>
        </w:rPr>
      </w:pPr>
    </w:p>
    <w:p w:rsidR="0049544F" w:rsidRDefault="00F229D5" w:rsidP="00B15A9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B15A9D">
      <w:pPr>
        <w:spacing w:after="0" w:line="240" w:lineRule="auto"/>
        <w:rPr>
          <w:rFonts w:ascii="Courier New" w:eastAsia="Times New Roman" w:hAnsi="Courier New" w:cs="Times New Roman"/>
          <w:b/>
          <w:bCs/>
          <w:color w:val="000000"/>
          <w:sz w:val="24"/>
          <w:szCs w:val="24"/>
          <w:lang w:val="pt-BR" w:eastAsia="es-ES"/>
        </w:rPr>
      </w:pPr>
    </w:p>
    <w:p w:rsidR="009F702B" w:rsidRPr="001E3BAE" w:rsidRDefault="009F702B" w:rsidP="00B15A9D">
      <w:pPr>
        <w:spacing w:after="0" w:line="240" w:lineRule="auto"/>
        <w:rPr>
          <w:rFonts w:ascii="Courier New" w:eastAsia="Times New Roman" w:hAnsi="Courier New" w:cs="Times New Roman"/>
          <w:b/>
          <w:bCs/>
          <w:color w:val="000000"/>
          <w:sz w:val="24"/>
          <w:szCs w:val="24"/>
          <w:lang w:val="pt-BR" w:eastAsia="es-ES"/>
        </w:rPr>
      </w:pPr>
    </w:p>
    <w:p w:rsidR="00770327" w:rsidRPr="00770327" w:rsidRDefault="00675CA7" w:rsidP="00770327">
      <w:pPr>
        <w:pStyle w:val="Prrafodelista"/>
        <w:jc w:val="both"/>
        <w:rPr>
          <w:rFonts w:ascii="Courier New" w:eastAsia="Arial Unicode MS" w:hAnsi="Courier New" w:cs="Courier New"/>
          <w:sz w:val="24"/>
          <w:szCs w:val="24"/>
          <w:lang w:val="es-AR"/>
        </w:rPr>
      </w:pPr>
      <w:r w:rsidRPr="00770327">
        <w:rPr>
          <w:rFonts w:ascii="Courier New" w:hAnsi="Courier New" w:cs="Courier New"/>
          <w:sz w:val="24"/>
          <w:szCs w:val="24"/>
        </w:rPr>
        <w:t>Que</w:t>
      </w:r>
      <w:r w:rsidR="00770327" w:rsidRPr="00770327">
        <w:rPr>
          <w:rFonts w:ascii="Courier New" w:eastAsia="Arial Unicode MS" w:hAnsi="Courier New" w:cs="Courier New"/>
          <w:sz w:val="24"/>
          <w:szCs w:val="24"/>
          <w:lang w:val="es-AR"/>
        </w:rPr>
        <w:t xml:space="preserve">  a fs. 22 obra nota del interesado solicitando Factibilidad de Locación para una Urbanización;</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a fs. 7 obra copia de Dominio  emitida por R.G.P. que acredita la titularidad  del Sr. Rodriguez De la Fuente Alejandro Gustavo del inmueble;</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a fs. 18 a 21 obra copia de Declaratoria de Herederos a favor de Rodriguez Lascano Arturo, Rodriguez Lascano Gonzalo, Rodriguez Lascano Tomas del inmueble</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a fs. 36 obra factibilidad técnica de prestación del servicio de agua potable, factibilidad de fuente y punto de conexión;</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a fs. 46 obra factibilidad de conexión al servicio de red  de recolección de residuos cloacales y punto de conexión;</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 xml:space="preserve">Que a fs. 38 obra factibilidad de prestación del servicio de alumbrado público; </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 xml:space="preserve">Que a fs. 39 obra factibilidad de prestación del servicio de recolección de residuos sólidos urbanos; </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a fs. 25 obra plano  de proyecto de mensura y loteo con la planimetría general de la propuesta;</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la propuesta de loteo se ubica en el sector oeste de la cuidad de Alta Gracia en la intersección delas calles Fray Mamerto Esquiü esq. San Francisco de Asis de barrio Santa Teresa de Jesús;</w:t>
      </w:r>
    </w:p>
    <w:p w:rsidR="00770327" w:rsidRDefault="00770327" w:rsidP="00770327">
      <w:pPr>
        <w:pStyle w:val="Prrafodelista"/>
        <w:jc w:val="both"/>
        <w:rPr>
          <w:rFonts w:ascii="Courier New" w:eastAsia="Arial Unicode MS" w:hAnsi="Courier New" w:cs="Courier New"/>
          <w:sz w:val="24"/>
          <w:szCs w:val="24"/>
          <w:lang w:val="es-AR"/>
        </w:rPr>
      </w:pPr>
    </w:p>
    <w:p w:rsidR="00770327" w:rsidRDefault="00770327" w:rsidP="00770327">
      <w:pPr>
        <w:pStyle w:val="Prrafodelista"/>
        <w:jc w:val="both"/>
        <w:rPr>
          <w:rFonts w:ascii="Courier New" w:eastAsia="Arial Unicode MS" w:hAnsi="Courier New" w:cs="Courier New"/>
          <w:sz w:val="24"/>
          <w:szCs w:val="24"/>
          <w:lang w:val="es-AR"/>
        </w:rPr>
      </w:pPr>
    </w:p>
    <w:p w:rsidR="00770327" w:rsidRDefault="00770327" w:rsidP="00770327">
      <w:pPr>
        <w:pStyle w:val="Prrafodelista"/>
        <w:jc w:val="both"/>
        <w:rPr>
          <w:rFonts w:ascii="Courier New" w:eastAsia="Arial Unicode MS" w:hAnsi="Courier New" w:cs="Courier New"/>
          <w:sz w:val="24"/>
          <w:szCs w:val="24"/>
          <w:lang w:val="es-AR"/>
        </w:rPr>
      </w:pPr>
    </w:p>
    <w:p w:rsidR="00770327" w:rsidRDefault="00770327" w:rsidP="00770327">
      <w:pPr>
        <w:pStyle w:val="Prrafodelista"/>
        <w:jc w:val="right"/>
        <w:rPr>
          <w:rFonts w:ascii="Courier New" w:eastAsia="Arial Unicode MS" w:hAnsi="Courier New" w:cs="Courier New"/>
          <w:sz w:val="24"/>
          <w:szCs w:val="24"/>
          <w:lang w:val="es-AR"/>
        </w:rPr>
      </w:pPr>
      <w:r>
        <w:rPr>
          <w:rFonts w:ascii="Courier New" w:eastAsia="Arial Unicode MS" w:hAnsi="Courier New" w:cs="Courier New"/>
          <w:sz w:val="24"/>
          <w:szCs w:val="24"/>
          <w:lang w:val="es-AR"/>
        </w:rPr>
        <w:t>...///</w:t>
      </w:r>
    </w:p>
    <w:p w:rsidR="00770327" w:rsidRPr="00770327" w:rsidRDefault="00770327" w:rsidP="00770327">
      <w:pPr>
        <w:pStyle w:val="Prrafodelista"/>
        <w:rPr>
          <w:rFonts w:ascii="Courier New" w:eastAsia="Arial Unicode MS" w:hAnsi="Courier New" w:cs="Courier New"/>
          <w:sz w:val="24"/>
          <w:szCs w:val="24"/>
          <w:lang w:val="es-AR"/>
        </w:rPr>
      </w:pPr>
      <w:r>
        <w:rPr>
          <w:rFonts w:ascii="Courier New" w:eastAsia="Arial Unicode MS" w:hAnsi="Courier New" w:cs="Courier New"/>
          <w:sz w:val="24"/>
          <w:szCs w:val="24"/>
          <w:lang w:val="es-AR"/>
        </w:rPr>
        <w:lastRenderedPageBreak/>
        <w:t>...///2.-</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de acuerdo a la Ordenanza Nº8547 la fracción a lotear se ubica en la Zona Residencial Parque Santa Teresa de Jesús;</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la propuesta plantea la creación de 23 lotes aptos para dúplex con destino residencial;</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los lotes resultantes de la propuesta de subdivisión, de acuerdo a ordenanza 8547, no cumplen con frente y superficie mínima establecida para la zona.</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de acuerdo a lo solicitado, el CUF pretendido es de una unidad funcional cada 250 m² de terreno.</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el pasaje privado no cumple con la longitud máxima permitida por la normativa.</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el cul de Sac resuelve de manera satisfactoria la circulación vehicular en el pasaje privado.</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la propuesta plantea lotes con superficies similares a las urbanizaciones que la circundan.</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la Secretaría de Obras Públicas y Control Urbano evaluó la propuesta de subdivisión y considera que atento a la ubicación de la parcela, la cual se encuentra situada en un sector donde las dimensiones de los lotes resultantes se adecuan a la morfología urbanística del entorno y respecto a la solicitud de incremento de CUF se acompaña de la propuesta del interesado de ejecutar las obras de infraestructura que se soliciten y que por todo lo expuesto considera aceptable la propuesta de subdivisión e incremento del CUF solicitado;</w:t>
      </w:r>
    </w:p>
    <w:p w:rsidR="00770327" w:rsidRPr="00770327" w:rsidRDefault="00770327" w:rsidP="00770327">
      <w:pPr>
        <w:pStyle w:val="Prrafodelista"/>
        <w:jc w:val="both"/>
        <w:rPr>
          <w:rFonts w:ascii="Courier New" w:eastAsia="Arial Unicode MS" w:hAnsi="Courier New" w:cs="Courier New"/>
          <w:sz w:val="24"/>
          <w:szCs w:val="24"/>
          <w:lang w:val="es-AR"/>
        </w:rPr>
      </w:pPr>
    </w:p>
    <w:p w:rsidR="00770327" w:rsidRPr="00770327" w:rsidRDefault="00770327" w:rsidP="00770327">
      <w:pPr>
        <w:pStyle w:val="Prrafodelista"/>
        <w:jc w:val="both"/>
        <w:rPr>
          <w:rFonts w:ascii="Courier New" w:eastAsia="Arial Unicode MS" w:hAnsi="Courier New" w:cs="Courier New"/>
          <w:sz w:val="24"/>
          <w:szCs w:val="24"/>
          <w:lang w:val="es-AR"/>
        </w:rPr>
      </w:pPr>
      <w:r w:rsidRPr="00770327">
        <w:rPr>
          <w:rFonts w:ascii="Courier New" w:eastAsia="Arial Unicode MS" w:hAnsi="Courier New" w:cs="Courier New"/>
          <w:sz w:val="24"/>
          <w:szCs w:val="24"/>
          <w:lang w:val="es-AR"/>
        </w:rPr>
        <w:t>Que en caso de aprobarse la factibilidad el interesado deberá presentar todo lo solicitados por la ordenanzas que regulan la misma;</w:t>
      </w:r>
    </w:p>
    <w:p w:rsidR="00C83224" w:rsidRPr="00770327" w:rsidRDefault="00770327" w:rsidP="00770327">
      <w:pPr>
        <w:pStyle w:val="Prrafodelista"/>
        <w:jc w:val="both"/>
        <w:rPr>
          <w:rFonts w:ascii="Courier New" w:hAnsi="Courier New" w:cs="Courier New"/>
          <w:sz w:val="24"/>
          <w:szCs w:val="24"/>
        </w:rPr>
      </w:pPr>
      <w:r w:rsidRPr="00770327">
        <w:rPr>
          <w:rFonts w:ascii="Courier New" w:eastAsia="Arial Unicode MS" w:hAnsi="Courier New" w:cs="Courier New"/>
          <w:sz w:val="24"/>
          <w:szCs w:val="24"/>
          <w:lang w:val="es-AR"/>
        </w:rPr>
        <w:t xml:space="preserve">  </w:t>
      </w:r>
      <w:r w:rsidRPr="00770327">
        <w:rPr>
          <w:rFonts w:ascii="Courier New" w:hAnsi="Courier New" w:cs="Courier New"/>
          <w:sz w:val="24"/>
          <w:szCs w:val="24"/>
        </w:rPr>
        <w:t xml:space="preserve">    </w:t>
      </w:r>
    </w:p>
    <w:p w:rsidR="00BB2353" w:rsidRPr="00770327" w:rsidRDefault="00BB2353" w:rsidP="00BB2353">
      <w:pPr>
        <w:pStyle w:val="Prrafodelista"/>
        <w:jc w:val="both"/>
        <w:rPr>
          <w:rFonts w:ascii="Courier New" w:hAnsi="Courier New" w:cs="Courier New"/>
          <w:sz w:val="24"/>
          <w:szCs w:val="24"/>
        </w:rPr>
      </w:pPr>
    </w:p>
    <w:p w:rsidR="002D0AE6" w:rsidRDefault="00A04936" w:rsidP="00A923D3">
      <w:pPr>
        <w:pStyle w:val="Prrafodelista"/>
        <w:jc w:val="both"/>
        <w:rPr>
          <w:rFonts w:ascii="Courier New" w:hAnsi="Courier New" w:cs="Courier New"/>
          <w:sz w:val="24"/>
          <w:szCs w:val="24"/>
        </w:rPr>
      </w:pPr>
      <w:r w:rsidRPr="00770327">
        <w:rPr>
          <w:rFonts w:ascii="Courier New" w:hAnsi="Courier New" w:cs="Courier New"/>
          <w:sz w:val="24"/>
          <w:szCs w:val="24"/>
        </w:rPr>
        <w:t xml:space="preserve">Que </w:t>
      </w:r>
      <w:r w:rsidR="004C03C5" w:rsidRPr="00770327">
        <w:rPr>
          <w:rFonts w:ascii="Courier New" w:hAnsi="Courier New" w:cs="Courier New"/>
          <w:sz w:val="24"/>
          <w:szCs w:val="24"/>
        </w:rPr>
        <w:t>eva</w:t>
      </w:r>
      <w:r w:rsidR="00E01294" w:rsidRPr="00770327">
        <w:rPr>
          <w:rFonts w:ascii="Courier New" w:hAnsi="Courier New" w:cs="Courier New"/>
          <w:sz w:val="24"/>
          <w:szCs w:val="24"/>
        </w:rPr>
        <w:t>luad</w:t>
      </w:r>
      <w:r w:rsidR="00A923D3" w:rsidRPr="00770327">
        <w:rPr>
          <w:rFonts w:ascii="Courier New" w:hAnsi="Courier New" w:cs="Courier New"/>
          <w:sz w:val="24"/>
          <w:szCs w:val="24"/>
        </w:rPr>
        <w:t>o el expediente</w:t>
      </w:r>
      <w:r w:rsidR="00C83224" w:rsidRPr="00770327">
        <w:rPr>
          <w:rFonts w:ascii="Courier New" w:hAnsi="Courier New" w:cs="Courier New"/>
          <w:sz w:val="24"/>
          <w:szCs w:val="24"/>
        </w:rPr>
        <w:t xml:space="preserve"> </w:t>
      </w:r>
      <w:r w:rsidR="0053406C" w:rsidRPr="00770327">
        <w:rPr>
          <w:rFonts w:ascii="Courier New" w:hAnsi="Courier New" w:cs="Courier New"/>
          <w:sz w:val="24"/>
          <w:szCs w:val="24"/>
        </w:rPr>
        <w:t>por la Comisión de Obras y Servicios Públicos</w:t>
      </w:r>
      <w:r w:rsidR="00C05171" w:rsidRPr="00770327">
        <w:rPr>
          <w:rFonts w:ascii="Courier New" w:hAnsi="Courier New" w:cs="Courier New"/>
          <w:sz w:val="24"/>
          <w:szCs w:val="24"/>
        </w:rPr>
        <w:t xml:space="preserve">, emite despacho favorable, </w:t>
      </w:r>
      <w:r w:rsidR="004C03C5" w:rsidRPr="00770327">
        <w:rPr>
          <w:rFonts w:ascii="Courier New" w:hAnsi="Courier New" w:cs="Courier New"/>
          <w:sz w:val="24"/>
          <w:szCs w:val="24"/>
        </w:rPr>
        <w:t>aprobado</w:t>
      </w:r>
      <w:r w:rsidR="00C05171" w:rsidRPr="00770327">
        <w:rPr>
          <w:rFonts w:ascii="Courier New" w:hAnsi="Courier New" w:cs="Courier New"/>
          <w:sz w:val="24"/>
          <w:szCs w:val="24"/>
        </w:rPr>
        <w:t xml:space="preserve"> por unanimidad</w:t>
      </w:r>
      <w:r w:rsidR="00E01294" w:rsidRPr="00770327">
        <w:rPr>
          <w:rFonts w:ascii="Courier New" w:hAnsi="Courier New" w:cs="Courier New"/>
          <w:sz w:val="24"/>
          <w:szCs w:val="24"/>
        </w:rPr>
        <w:t xml:space="preserve"> </w:t>
      </w:r>
      <w:r w:rsidR="007263F1" w:rsidRPr="00770327">
        <w:rPr>
          <w:rFonts w:ascii="Courier New" w:hAnsi="Courier New" w:cs="Courier New"/>
          <w:sz w:val="24"/>
          <w:szCs w:val="24"/>
        </w:rPr>
        <w:t>en</w:t>
      </w:r>
      <w:r w:rsidR="00FC66A8" w:rsidRPr="00770327">
        <w:rPr>
          <w:rFonts w:ascii="Courier New" w:hAnsi="Courier New" w:cs="Courier New"/>
          <w:sz w:val="24"/>
          <w:szCs w:val="24"/>
        </w:rPr>
        <w:t xml:space="preserve"> S</w:t>
      </w:r>
      <w:r w:rsidR="005A19FD" w:rsidRPr="00770327">
        <w:rPr>
          <w:rFonts w:ascii="Courier New" w:hAnsi="Courier New" w:cs="Courier New"/>
          <w:sz w:val="24"/>
          <w:szCs w:val="24"/>
        </w:rPr>
        <w:t xml:space="preserve">esión </w:t>
      </w:r>
      <w:r w:rsidR="00336EEA" w:rsidRPr="00770327">
        <w:rPr>
          <w:rFonts w:ascii="Courier New" w:hAnsi="Courier New" w:cs="Courier New"/>
          <w:sz w:val="24"/>
          <w:szCs w:val="24"/>
        </w:rPr>
        <w:t xml:space="preserve">Ordinaria del </w:t>
      </w:r>
      <w:r w:rsidR="00E01294" w:rsidRPr="00770327">
        <w:rPr>
          <w:rFonts w:ascii="Courier New" w:hAnsi="Courier New" w:cs="Courier New"/>
          <w:sz w:val="24"/>
          <w:szCs w:val="24"/>
        </w:rPr>
        <w:t>día 27</w:t>
      </w:r>
      <w:r w:rsidR="003A6400" w:rsidRPr="00770327">
        <w:rPr>
          <w:rFonts w:ascii="Courier New" w:hAnsi="Courier New" w:cs="Courier New"/>
          <w:sz w:val="24"/>
          <w:szCs w:val="24"/>
        </w:rPr>
        <w:t xml:space="preserve"> </w:t>
      </w:r>
      <w:r w:rsidR="00E32538" w:rsidRPr="00770327">
        <w:rPr>
          <w:rFonts w:ascii="Courier New" w:hAnsi="Courier New" w:cs="Courier New"/>
          <w:sz w:val="24"/>
          <w:szCs w:val="24"/>
        </w:rPr>
        <w:t>de</w:t>
      </w:r>
      <w:r w:rsidR="004E1D5A" w:rsidRPr="00770327">
        <w:rPr>
          <w:rFonts w:ascii="Courier New" w:hAnsi="Courier New" w:cs="Courier New"/>
          <w:sz w:val="24"/>
          <w:szCs w:val="24"/>
        </w:rPr>
        <w:t xml:space="preserve"> diciembre</w:t>
      </w:r>
      <w:r w:rsidR="004C03C5" w:rsidRPr="00770327">
        <w:rPr>
          <w:rFonts w:ascii="Courier New" w:hAnsi="Courier New" w:cs="Courier New"/>
          <w:sz w:val="24"/>
          <w:szCs w:val="24"/>
        </w:rPr>
        <w:t xml:space="preserve"> de 2024.</w:t>
      </w:r>
    </w:p>
    <w:p w:rsidR="00770327" w:rsidRDefault="00770327" w:rsidP="00A923D3">
      <w:pPr>
        <w:pStyle w:val="Prrafodelista"/>
        <w:jc w:val="both"/>
        <w:rPr>
          <w:rFonts w:ascii="Courier New" w:hAnsi="Courier New" w:cs="Courier New"/>
          <w:sz w:val="24"/>
          <w:szCs w:val="24"/>
        </w:rPr>
      </w:pPr>
    </w:p>
    <w:p w:rsidR="00770327" w:rsidRDefault="00770327" w:rsidP="00A923D3">
      <w:pPr>
        <w:pStyle w:val="Prrafodelista"/>
        <w:jc w:val="both"/>
        <w:rPr>
          <w:rFonts w:ascii="Courier New" w:hAnsi="Courier New" w:cs="Courier New"/>
          <w:sz w:val="24"/>
          <w:szCs w:val="24"/>
        </w:rPr>
      </w:pPr>
    </w:p>
    <w:p w:rsidR="00770327" w:rsidRDefault="00770327" w:rsidP="00A923D3">
      <w:pPr>
        <w:pStyle w:val="Prrafodelista"/>
        <w:jc w:val="both"/>
        <w:rPr>
          <w:rFonts w:ascii="Courier New" w:hAnsi="Courier New" w:cs="Courier New"/>
          <w:sz w:val="24"/>
          <w:szCs w:val="24"/>
        </w:rPr>
      </w:pPr>
    </w:p>
    <w:p w:rsidR="00770327" w:rsidRDefault="00770327" w:rsidP="00A923D3">
      <w:pPr>
        <w:pStyle w:val="Prrafodelista"/>
        <w:jc w:val="both"/>
        <w:rPr>
          <w:rFonts w:ascii="Courier New" w:hAnsi="Courier New" w:cs="Courier New"/>
          <w:sz w:val="24"/>
          <w:szCs w:val="24"/>
        </w:rPr>
      </w:pPr>
    </w:p>
    <w:p w:rsidR="00770327" w:rsidRDefault="00770327" w:rsidP="00770327">
      <w:pPr>
        <w:pStyle w:val="Prrafodelista"/>
        <w:jc w:val="right"/>
        <w:rPr>
          <w:rFonts w:ascii="Courier New" w:hAnsi="Courier New" w:cs="Courier New"/>
          <w:sz w:val="24"/>
          <w:szCs w:val="24"/>
        </w:rPr>
      </w:pPr>
      <w:r>
        <w:rPr>
          <w:rFonts w:ascii="Courier New" w:hAnsi="Courier New" w:cs="Courier New"/>
          <w:sz w:val="24"/>
          <w:szCs w:val="24"/>
        </w:rPr>
        <w:t>...///</w:t>
      </w:r>
    </w:p>
    <w:p w:rsidR="00770327" w:rsidRDefault="00770327" w:rsidP="00770327">
      <w:pPr>
        <w:pStyle w:val="Prrafodelista"/>
        <w:jc w:val="right"/>
        <w:rPr>
          <w:rFonts w:ascii="Courier New" w:hAnsi="Courier New" w:cs="Courier New"/>
          <w:sz w:val="24"/>
          <w:szCs w:val="24"/>
        </w:rPr>
      </w:pPr>
    </w:p>
    <w:p w:rsidR="00770327" w:rsidRPr="00770327" w:rsidRDefault="00770327" w:rsidP="00770327">
      <w:pPr>
        <w:rPr>
          <w:rFonts w:ascii="Courier New" w:hAnsi="Courier New" w:cs="Courier New"/>
          <w:sz w:val="24"/>
          <w:szCs w:val="24"/>
        </w:rPr>
      </w:pPr>
      <w:r>
        <w:rPr>
          <w:rFonts w:ascii="Courier New" w:hAnsi="Courier New" w:cs="Courier New"/>
          <w:sz w:val="24"/>
          <w:szCs w:val="24"/>
        </w:rPr>
        <w:lastRenderedPageBreak/>
        <w:t>...///3.-</w:t>
      </w:r>
    </w:p>
    <w:p w:rsidR="00BB2353" w:rsidRPr="00770327" w:rsidRDefault="00BB2353" w:rsidP="00A923D3">
      <w:pPr>
        <w:pStyle w:val="Prrafodelista"/>
        <w:jc w:val="both"/>
        <w:rPr>
          <w:rFonts w:ascii="Courier New" w:hAnsi="Courier New" w:cs="Courier New"/>
          <w:sz w:val="24"/>
          <w:szCs w:val="24"/>
        </w:rPr>
      </w:pPr>
    </w:p>
    <w:p w:rsidR="00E521FE" w:rsidRPr="00AD0558" w:rsidRDefault="00E521FE" w:rsidP="00B15A9D">
      <w:pPr>
        <w:spacing w:line="240" w:lineRule="auto"/>
        <w:jc w:val="both"/>
        <w:rPr>
          <w:rFonts w:ascii="Courier New" w:hAnsi="Courier New" w:cs="Courier New"/>
          <w:sz w:val="24"/>
          <w:szCs w:val="24"/>
        </w:rPr>
      </w:pPr>
    </w:p>
    <w:p w:rsidR="00F229D5" w:rsidRPr="00925DF9" w:rsidRDefault="00F229D5" w:rsidP="00B15A9D">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B0C2B" w:rsidRDefault="00F229D5" w:rsidP="00B15A9D">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9F702B" w:rsidRDefault="009F702B" w:rsidP="00B15A9D">
      <w:pPr>
        <w:spacing w:before="100" w:beforeAutospacing="1" w:after="100" w:afterAutospacing="1" w:line="240" w:lineRule="auto"/>
        <w:jc w:val="center"/>
        <w:rPr>
          <w:rFonts w:ascii="Courier New" w:eastAsia="Calibri" w:hAnsi="Courier New" w:cs="Courier New"/>
          <w:b/>
          <w:sz w:val="24"/>
          <w:szCs w:val="24"/>
          <w:lang w:val="es-ES_tradnl"/>
        </w:rPr>
      </w:pPr>
    </w:p>
    <w:p w:rsidR="00BB2353" w:rsidRPr="00770327" w:rsidRDefault="00E521FE" w:rsidP="00B15A9D">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C61190">
        <w:rPr>
          <w:rFonts w:ascii="Courier New" w:eastAsia="Times New Roman" w:hAnsi="Courier New" w:cs="Courier New"/>
          <w:b/>
          <w:sz w:val="24"/>
          <w:szCs w:val="24"/>
          <w:u w:val="single"/>
          <w:lang w:eastAsia="es-AR"/>
        </w:rPr>
        <w:t>:</w:t>
      </w:r>
      <w:r w:rsidR="00C61190" w:rsidRPr="00C61190">
        <w:rPr>
          <w:rFonts w:ascii="Courier New" w:hAnsi="Courier New" w:cs="Courier New"/>
          <w:b/>
          <w:sz w:val="24"/>
          <w:szCs w:val="24"/>
        </w:rPr>
        <w:t xml:space="preserve"> </w:t>
      </w:r>
      <w:r w:rsidR="0053406C" w:rsidRPr="0053406C">
        <w:rPr>
          <w:rFonts w:ascii="Courier New" w:hAnsi="Courier New" w:cs="Courier New"/>
          <w:b/>
          <w:sz w:val="24"/>
          <w:szCs w:val="24"/>
        </w:rPr>
        <w:t>AUTORIZAR</w:t>
      </w:r>
      <w:r w:rsidR="0053406C" w:rsidRPr="0053406C">
        <w:rPr>
          <w:rFonts w:ascii="Courier New" w:hAnsi="Courier New" w:cs="Courier New"/>
          <w:b/>
          <w:sz w:val="24"/>
          <w:szCs w:val="24"/>
          <w:lang w:val="es-AR"/>
        </w:rPr>
        <w:t xml:space="preserve"> </w:t>
      </w:r>
      <w:r w:rsidR="0053406C" w:rsidRPr="0053406C">
        <w:rPr>
          <w:rFonts w:ascii="Courier New" w:eastAsia="Arial Unicode MS" w:hAnsi="Courier New" w:cs="Courier New"/>
          <w:b/>
          <w:sz w:val="24"/>
          <w:szCs w:val="24"/>
          <w:lang w:val="es-AR"/>
        </w:rPr>
        <w:t xml:space="preserve"> </w:t>
      </w:r>
      <w:r w:rsidR="00770327" w:rsidRPr="00770327">
        <w:rPr>
          <w:rFonts w:ascii="Courier New" w:hAnsi="Courier New" w:cs="Courier New"/>
          <w:sz w:val="24"/>
          <w:szCs w:val="24"/>
          <w:lang w:val="es-AR"/>
        </w:rPr>
        <w:t xml:space="preserve">la Factibilidad de Subdivisión solicitada sin el cumplimiento del Art. 23 con respecto de las dimensiones mínimas establecidas para un pasaje y del Art. 219 de la Ordenanza 8547 con respecto a las dimensiones mínimas establecidas, permitiendo un CUF de una unidad cada 250 m² para la  </w:t>
      </w:r>
      <w:r w:rsidR="00770327" w:rsidRPr="00770327">
        <w:rPr>
          <w:rFonts w:ascii="Courier New" w:hAnsi="Courier New" w:cs="Courier New"/>
          <w:sz w:val="24"/>
          <w:szCs w:val="24"/>
        </w:rPr>
        <w:t>parcela con designación catastral 31-06-01-04-01-188-006  de acuerdo a los plano adjunto fs. 24 del expediente de referencia sujeto a lo solicitado por la Secretaria de Servicios Públicos y Ambiente obrante  a fs. 46 y 47 del expediente de referencia</w:t>
      </w:r>
      <w:r w:rsidR="00770327">
        <w:rPr>
          <w:rFonts w:ascii="Courier New" w:hAnsi="Courier New" w:cs="Courier New"/>
          <w:sz w:val="24"/>
          <w:szCs w:val="24"/>
        </w:rPr>
        <w:t>.-</w:t>
      </w:r>
    </w:p>
    <w:p w:rsidR="000B0C2B" w:rsidRDefault="00770327" w:rsidP="00B15A9D">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bookmarkStart w:id="0" w:name="_GoBack"/>
      <w:bookmarkEnd w:id="0"/>
      <w:r w:rsidR="000B0C2B" w:rsidRPr="00925DF9">
        <w:rPr>
          <w:rFonts w:ascii="Courier New" w:hAnsi="Courier New" w:cs="Courier New"/>
          <w:b/>
          <w:sz w:val="24"/>
          <w:szCs w:val="24"/>
          <w:lang w:val="es-AR"/>
        </w:rPr>
        <w:t>:</w:t>
      </w:r>
      <w:r w:rsidR="000B0C2B" w:rsidRPr="00503082">
        <w:rPr>
          <w:rFonts w:ascii="Courier New" w:eastAsia="Arial Unicode MS" w:hAnsi="Courier New" w:cs="Courier New"/>
          <w:b/>
          <w:sz w:val="24"/>
          <w:szCs w:val="24"/>
          <w:lang w:val="es-AR"/>
        </w:rPr>
        <w:t xml:space="preserve"> </w:t>
      </w:r>
      <w:r w:rsidR="000B0C2B">
        <w:rPr>
          <w:rFonts w:ascii="Courier New" w:hAnsi="Courier New" w:cs="Courier New"/>
          <w:b/>
          <w:sz w:val="24"/>
          <w:szCs w:val="24"/>
        </w:rPr>
        <w:t>PROTOCOLÍCES</w:t>
      </w:r>
      <w:r w:rsidR="000B0C2B" w:rsidRPr="00B113CE">
        <w:rPr>
          <w:rFonts w:ascii="Courier New" w:hAnsi="Courier New" w:cs="Courier New"/>
          <w:b/>
          <w:sz w:val="24"/>
          <w:szCs w:val="24"/>
        </w:rPr>
        <w:t xml:space="preserve">E, </w:t>
      </w:r>
      <w:r w:rsidR="000B0C2B"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15A9D">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0B0C2B" w:rsidRDefault="000767C9" w:rsidP="00B15A9D">
      <w:pPr>
        <w:spacing w:after="0" w:line="240" w:lineRule="auto"/>
        <w:jc w:val="both"/>
        <w:rPr>
          <w:rFonts w:ascii="Courier New" w:eastAsia="Times New Roman" w:hAnsi="Courier New" w:cs="Times New Roman"/>
          <w:b/>
          <w:bCs/>
          <w:color w:val="000000"/>
          <w:sz w:val="24"/>
          <w:szCs w:val="20"/>
          <w:u w:val="single"/>
          <w:lang w:val="es-AR" w:eastAsia="es-ES"/>
        </w:rPr>
      </w:pPr>
    </w:p>
    <w:p w:rsidR="002919B2" w:rsidRPr="002919B2" w:rsidRDefault="00E32538" w:rsidP="00B15A9D">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0B0C2B">
        <w:rPr>
          <w:rFonts w:ascii="Courier New" w:eastAsia="Times New Roman" w:hAnsi="Courier New" w:cs="Times New Roman"/>
          <w:b/>
          <w:bCs/>
          <w:color w:val="000000"/>
          <w:sz w:val="24"/>
          <w:szCs w:val="20"/>
          <w:lang w:eastAsia="es-ES"/>
        </w:rPr>
        <w:t>DELIBERANTE A LOS VEINTISIETE</w:t>
      </w:r>
      <w:r w:rsidR="000B0C2B">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15A9D">
      <w:pPr>
        <w:spacing w:line="240" w:lineRule="auto"/>
        <w:jc w:val="both"/>
      </w:pPr>
    </w:p>
    <w:p w:rsidR="00A05052" w:rsidRDefault="00A05052" w:rsidP="00635F30">
      <w:pPr>
        <w:spacing w:line="240" w:lineRule="auto"/>
      </w:pPr>
    </w:p>
    <w:p w:rsidR="00A43F65" w:rsidRDefault="00A43F65" w:rsidP="00635F30">
      <w:pPr>
        <w:spacing w:line="240" w:lineRule="auto"/>
      </w:pPr>
    </w:p>
    <w:p w:rsidR="00B5708F" w:rsidRDefault="00B5708F" w:rsidP="00635F30">
      <w:pPr>
        <w:spacing w:line="240"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5E92" w:rsidRDefault="008F5E92" w:rsidP="00EF563D">
      <w:pPr>
        <w:spacing w:after="0" w:line="240" w:lineRule="auto"/>
      </w:pPr>
      <w:r>
        <w:separator/>
      </w:r>
    </w:p>
  </w:endnote>
  <w:endnote w:type="continuationSeparator" w:id="0">
    <w:p w:rsidR="008F5E92" w:rsidRDefault="008F5E9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5E92" w:rsidRDefault="008F5E92" w:rsidP="00EF563D">
      <w:pPr>
        <w:spacing w:after="0" w:line="240" w:lineRule="auto"/>
      </w:pPr>
      <w:r>
        <w:separator/>
      </w:r>
    </w:p>
  </w:footnote>
  <w:footnote w:type="continuationSeparator" w:id="0">
    <w:p w:rsidR="008F5E92" w:rsidRDefault="008F5E9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0C2B"/>
    <w:rsid w:val="000B45B6"/>
    <w:rsid w:val="000C01CB"/>
    <w:rsid w:val="000C044C"/>
    <w:rsid w:val="000C11AD"/>
    <w:rsid w:val="000C6213"/>
    <w:rsid w:val="000C732B"/>
    <w:rsid w:val="000D1141"/>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5798A"/>
    <w:rsid w:val="00172DAF"/>
    <w:rsid w:val="00175633"/>
    <w:rsid w:val="00177749"/>
    <w:rsid w:val="001824F0"/>
    <w:rsid w:val="00182925"/>
    <w:rsid w:val="0018632A"/>
    <w:rsid w:val="00187BC1"/>
    <w:rsid w:val="00190F54"/>
    <w:rsid w:val="00191E73"/>
    <w:rsid w:val="00196571"/>
    <w:rsid w:val="00196C42"/>
    <w:rsid w:val="001A329F"/>
    <w:rsid w:val="001A66D4"/>
    <w:rsid w:val="001A6A20"/>
    <w:rsid w:val="001C2A56"/>
    <w:rsid w:val="001D157F"/>
    <w:rsid w:val="001D2A14"/>
    <w:rsid w:val="001D2C24"/>
    <w:rsid w:val="001D3B9E"/>
    <w:rsid w:val="001E14C7"/>
    <w:rsid w:val="001E3BAE"/>
    <w:rsid w:val="001F496A"/>
    <w:rsid w:val="001F4EB0"/>
    <w:rsid w:val="001F7888"/>
    <w:rsid w:val="001F7DFA"/>
    <w:rsid w:val="002045EF"/>
    <w:rsid w:val="00205EB4"/>
    <w:rsid w:val="002067B8"/>
    <w:rsid w:val="00214454"/>
    <w:rsid w:val="00217A16"/>
    <w:rsid w:val="00222C57"/>
    <w:rsid w:val="00222E44"/>
    <w:rsid w:val="00225495"/>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96207"/>
    <w:rsid w:val="003A2DE0"/>
    <w:rsid w:val="003A566E"/>
    <w:rsid w:val="003A6400"/>
    <w:rsid w:val="003D1E87"/>
    <w:rsid w:val="003D44E3"/>
    <w:rsid w:val="003E3ECB"/>
    <w:rsid w:val="003E415C"/>
    <w:rsid w:val="003E7C34"/>
    <w:rsid w:val="003F0E25"/>
    <w:rsid w:val="003F52E8"/>
    <w:rsid w:val="003F5595"/>
    <w:rsid w:val="0041023D"/>
    <w:rsid w:val="004118C9"/>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17E54"/>
    <w:rsid w:val="00525056"/>
    <w:rsid w:val="0053406C"/>
    <w:rsid w:val="00535705"/>
    <w:rsid w:val="00550FA7"/>
    <w:rsid w:val="00556BD1"/>
    <w:rsid w:val="00560677"/>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039FA"/>
    <w:rsid w:val="006208F0"/>
    <w:rsid w:val="00622FBE"/>
    <w:rsid w:val="0062623E"/>
    <w:rsid w:val="006275C6"/>
    <w:rsid w:val="00634A61"/>
    <w:rsid w:val="00635F30"/>
    <w:rsid w:val="006362E3"/>
    <w:rsid w:val="00640E91"/>
    <w:rsid w:val="00643887"/>
    <w:rsid w:val="0065166C"/>
    <w:rsid w:val="00653D37"/>
    <w:rsid w:val="00661D01"/>
    <w:rsid w:val="006639D0"/>
    <w:rsid w:val="0066635B"/>
    <w:rsid w:val="00670482"/>
    <w:rsid w:val="00671A0B"/>
    <w:rsid w:val="00674A19"/>
    <w:rsid w:val="00674D99"/>
    <w:rsid w:val="00675CA7"/>
    <w:rsid w:val="00681D20"/>
    <w:rsid w:val="006A101C"/>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06F52"/>
    <w:rsid w:val="00710962"/>
    <w:rsid w:val="00714A4C"/>
    <w:rsid w:val="007242AC"/>
    <w:rsid w:val="00725512"/>
    <w:rsid w:val="0072633A"/>
    <w:rsid w:val="007263F1"/>
    <w:rsid w:val="007343AC"/>
    <w:rsid w:val="00736CC4"/>
    <w:rsid w:val="007444D1"/>
    <w:rsid w:val="0074620D"/>
    <w:rsid w:val="00750DDE"/>
    <w:rsid w:val="007607E7"/>
    <w:rsid w:val="00765E4E"/>
    <w:rsid w:val="00770327"/>
    <w:rsid w:val="00771F51"/>
    <w:rsid w:val="00774D11"/>
    <w:rsid w:val="00795C01"/>
    <w:rsid w:val="007A139D"/>
    <w:rsid w:val="007A15A1"/>
    <w:rsid w:val="007A21D1"/>
    <w:rsid w:val="007A23B0"/>
    <w:rsid w:val="007A4D2E"/>
    <w:rsid w:val="007A5B90"/>
    <w:rsid w:val="007B2EF6"/>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45CC"/>
    <w:rsid w:val="008377CA"/>
    <w:rsid w:val="00844906"/>
    <w:rsid w:val="008459F5"/>
    <w:rsid w:val="008462C0"/>
    <w:rsid w:val="0085407E"/>
    <w:rsid w:val="00857E9A"/>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548"/>
    <w:rsid w:val="008E1D39"/>
    <w:rsid w:val="008F5E92"/>
    <w:rsid w:val="00902EFD"/>
    <w:rsid w:val="00907846"/>
    <w:rsid w:val="009100D7"/>
    <w:rsid w:val="0091190B"/>
    <w:rsid w:val="00913D46"/>
    <w:rsid w:val="00913D98"/>
    <w:rsid w:val="00936358"/>
    <w:rsid w:val="00936D14"/>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44E5"/>
    <w:rsid w:val="009F702B"/>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23D3"/>
    <w:rsid w:val="00A938E9"/>
    <w:rsid w:val="00A93A55"/>
    <w:rsid w:val="00A97757"/>
    <w:rsid w:val="00AA693D"/>
    <w:rsid w:val="00AB0634"/>
    <w:rsid w:val="00AB0E21"/>
    <w:rsid w:val="00AB160A"/>
    <w:rsid w:val="00AB2B43"/>
    <w:rsid w:val="00AB53F9"/>
    <w:rsid w:val="00AB5627"/>
    <w:rsid w:val="00AB791C"/>
    <w:rsid w:val="00AD0558"/>
    <w:rsid w:val="00AD4C81"/>
    <w:rsid w:val="00AD6023"/>
    <w:rsid w:val="00AE5066"/>
    <w:rsid w:val="00AE54B7"/>
    <w:rsid w:val="00AE63D2"/>
    <w:rsid w:val="00AF751B"/>
    <w:rsid w:val="00B00DD1"/>
    <w:rsid w:val="00B1100F"/>
    <w:rsid w:val="00B113CE"/>
    <w:rsid w:val="00B121AE"/>
    <w:rsid w:val="00B15A9D"/>
    <w:rsid w:val="00B2479B"/>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B077C"/>
    <w:rsid w:val="00BB2353"/>
    <w:rsid w:val="00BB2450"/>
    <w:rsid w:val="00BB2E25"/>
    <w:rsid w:val="00BC0F64"/>
    <w:rsid w:val="00BC60B5"/>
    <w:rsid w:val="00BD4222"/>
    <w:rsid w:val="00BE452F"/>
    <w:rsid w:val="00BE6DA2"/>
    <w:rsid w:val="00BF09EB"/>
    <w:rsid w:val="00BF0CB8"/>
    <w:rsid w:val="00C01747"/>
    <w:rsid w:val="00C05171"/>
    <w:rsid w:val="00C10559"/>
    <w:rsid w:val="00C10561"/>
    <w:rsid w:val="00C2645B"/>
    <w:rsid w:val="00C26E67"/>
    <w:rsid w:val="00C36015"/>
    <w:rsid w:val="00C36A36"/>
    <w:rsid w:val="00C37B26"/>
    <w:rsid w:val="00C45C03"/>
    <w:rsid w:val="00C46003"/>
    <w:rsid w:val="00C475E5"/>
    <w:rsid w:val="00C607A4"/>
    <w:rsid w:val="00C61190"/>
    <w:rsid w:val="00C742EC"/>
    <w:rsid w:val="00C74B0F"/>
    <w:rsid w:val="00C77616"/>
    <w:rsid w:val="00C80A02"/>
    <w:rsid w:val="00C810FD"/>
    <w:rsid w:val="00C81DA0"/>
    <w:rsid w:val="00C83224"/>
    <w:rsid w:val="00C83D13"/>
    <w:rsid w:val="00C95833"/>
    <w:rsid w:val="00CA184B"/>
    <w:rsid w:val="00CA4A38"/>
    <w:rsid w:val="00CA6104"/>
    <w:rsid w:val="00CB0752"/>
    <w:rsid w:val="00CB238B"/>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1CCD"/>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1294"/>
    <w:rsid w:val="00E02C06"/>
    <w:rsid w:val="00E10FFC"/>
    <w:rsid w:val="00E13010"/>
    <w:rsid w:val="00E17204"/>
    <w:rsid w:val="00E206DB"/>
    <w:rsid w:val="00E3121D"/>
    <w:rsid w:val="00E32538"/>
    <w:rsid w:val="00E35795"/>
    <w:rsid w:val="00E43C84"/>
    <w:rsid w:val="00E521FE"/>
    <w:rsid w:val="00E55595"/>
    <w:rsid w:val="00E656CD"/>
    <w:rsid w:val="00E676E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1E68"/>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unhideWhenUsed/>
    <w:rsid w:val="00F35FD5"/>
    <w:pPr>
      <w:spacing w:after="120"/>
    </w:pPr>
  </w:style>
  <w:style w:type="character" w:customStyle="1" w:styleId="TextoindependienteCar">
    <w:name w:val="Texto independiente Car"/>
    <w:basedOn w:val="Fuentedeprrafopredeter"/>
    <w:link w:val="Textoindependiente"/>
    <w:uiPriority w:val="99"/>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C1EB1-2098-4D87-ABAF-4A37FE023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2025-01-06T13:35:00Z</cp:lastPrinted>
  <dcterms:created xsi:type="dcterms:W3CDTF">2025-01-06T13:50:00Z</dcterms:created>
  <dcterms:modified xsi:type="dcterms:W3CDTF">2025-01-06T13:50:00Z</dcterms:modified>
</cp:coreProperties>
</file>