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Pr="00770327"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770327">
        <w:rPr>
          <w:rFonts w:ascii="Courier New" w:eastAsia="Times New Roman" w:hAnsi="Courier New" w:cs="Times New Roman"/>
          <w:b/>
          <w:sz w:val="24"/>
          <w:szCs w:val="20"/>
          <w:u w:val="single"/>
          <w:lang w:val="es-AR" w:eastAsia="es-AR"/>
        </w:rPr>
        <w:t>ORDENANZA  Nº</w:t>
      </w:r>
      <w:r w:rsidR="002C04A2" w:rsidRPr="00770327">
        <w:rPr>
          <w:rFonts w:ascii="Courier New" w:eastAsia="Times New Roman" w:hAnsi="Courier New" w:cs="Times New Roman"/>
          <w:b/>
          <w:sz w:val="24"/>
          <w:szCs w:val="20"/>
          <w:u w:val="single"/>
          <w:lang w:val="es-AR" w:eastAsia="es-AR"/>
        </w:rPr>
        <w:t>13</w:t>
      </w:r>
      <w:r w:rsidR="00C8616D">
        <w:rPr>
          <w:rFonts w:ascii="Courier New" w:eastAsia="Times New Roman" w:hAnsi="Courier New" w:cs="Times New Roman"/>
          <w:b/>
          <w:sz w:val="24"/>
          <w:szCs w:val="20"/>
          <w:u w:val="single"/>
          <w:lang w:val="es-AR" w:eastAsia="es-AR"/>
        </w:rPr>
        <w:t>167</w:t>
      </w:r>
    </w:p>
    <w:p w:rsidR="00643887" w:rsidRPr="00770327" w:rsidRDefault="00643887" w:rsidP="0064388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770327" w:rsidRPr="005C7CC8" w:rsidRDefault="00BA43FD" w:rsidP="00C8616D">
      <w:pPr>
        <w:pStyle w:val="Textoindependiente2"/>
        <w:ind w:left="709" w:hanging="1134"/>
        <w:jc w:val="both"/>
        <w:rPr>
          <w:rFonts w:ascii="Courier New" w:hAnsi="Courier New" w:cs="Courier New"/>
          <w:b w:val="0"/>
          <w:sz w:val="24"/>
          <w:szCs w:val="24"/>
          <w:lang w:val="es-AR"/>
        </w:rPr>
      </w:pPr>
      <w:r w:rsidRPr="00CA4A38">
        <w:rPr>
          <w:rFonts w:ascii="Courier New" w:eastAsia="Arial Unicode MS" w:hAnsi="Courier New" w:cs="Courier New"/>
          <w:sz w:val="24"/>
          <w:szCs w:val="24"/>
          <w:lang w:val="es-AR"/>
        </w:rPr>
        <w:t>VISTO</w:t>
      </w:r>
      <w:r w:rsidR="00B15A9D" w:rsidRPr="00CA4A38">
        <w:rPr>
          <w:rFonts w:ascii="Courier New" w:eastAsia="Arial Unicode MS" w:hAnsi="Courier New" w:cs="Courier New"/>
          <w:sz w:val="24"/>
          <w:szCs w:val="24"/>
          <w:lang w:val="es-AR"/>
        </w:rPr>
        <w:t xml:space="preserve">: </w:t>
      </w:r>
      <w:r w:rsidR="00C8616D" w:rsidRPr="00C8616D">
        <w:rPr>
          <w:rFonts w:ascii="Courier New" w:hAnsi="Courier New" w:cs="Courier New"/>
          <w:b w:val="0"/>
          <w:sz w:val="24"/>
          <w:szCs w:val="24"/>
        </w:rPr>
        <w:t>Las Ordenanzas Nº 8543, 8943 y 11005 que regulan los puestos de venta de choripán y Food  Truck – Camiones de Comida y el relevamiento realizado por Inspección General sobre la situación real en</w:t>
      </w:r>
      <w:r w:rsidR="00C8616D">
        <w:rPr>
          <w:rFonts w:ascii="Courier New" w:hAnsi="Courier New" w:cs="Courier New"/>
          <w:b w:val="0"/>
          <w:sz w:val="24"/>
          <w:szCs w:val="24"/>
        </w:rPr>
        <w:t xml:space="preserve"> </w:t>
      </w:r>
      <w:r w:rsidR="00C8616D" w:rsidRPr="00C8616D">
        <w:rPr>
          <w:rFonts w:ascii="Courier New" w:hAnsi="Courier New" w:cs="Courier New"/>
          <w:b w:val="0"/>
          <w:sz w:val="24"/>
          <w:szCs w:val="24"/>
        </w:rPr>
        <w:t xml:space="preserve"> que se </w:t>
      </w:r>
      <w:r w:rsidR="00C8616D">
        <w:rPr>
          <w:rFonts w:ascii="Courier New" w:hAnsi="Courier New" w:cs="Courier New"/>
          <w:b w:val="0"/>
          <w:sz w:val="24"/>
          <w:szCs w:val="24"/>
        </w:rPr>
        <w:t xml:space="preserve"> </w:t>
      </w:r>
      <w:r w:rsidR="00C8616D" w:rsidRPr="00C8616D">
        <w:rPr>
          <w:rFonts w:ascii="Courier New" w:hAnsi="Courier New" w:cs="Courier New"/>
          <w:b w:val="0"/>
          <w:sz w:val="24"/>
          <w:szCs w:val="24"/>
        </w:rPr>
        <w:t>encuentran</w:t>
      </w:r>
      <w:r w:rsidR="00C8616D">
        <w:rPr>
          <w:rFonts w:ascii="Courier New" w:hAnsi="Courier New" w:cs="Courier New"/>
          <w:b w:val="0"/>
          <w:sz w:val="24"/>
          <w:szCs w:val="24"/>
        </w:rPr>
        <w:t xml:space="preserve"> </w:t>
      </w:r>
      <w:r w:rsidR="00C8616D" w:rsidRPr="00C8616D">
        <w:rPr>
          <w:rFonts w:ascii="Courier New" w:hAnsi="Courier New" w:cs="Courier New"/>
          <w:b w:val="0"/>
          <w:sz w:val="24"/>
          <w:szCs w:val="24"/>
        </w:rPr>
        <w:t xml:space="preserve"> funcionando</w:t>
      </w:r>
      <w:r w:rsidR="00C8616D">
        <w:rPr>
          <w:rFonts w:ascii="Courier New" w:hAnsi="Courier New" w:cs="Courier New"/>
          <w:b w:val="0"/>
          <w:sz w:val="24"/>
          <w:szCs w:val="24"/>
        </w:rPr>
        <w:t>; y</w:t>
      </w:r>
    </w:p>
    <w:p w:rsidR="00CA4A38" w:rsidRPr="00CA4A38" w:rsidRDefault="00CA4A38" w:rsidP="00CA4A38">
      <w:pPr>
        <w:pStyle w:val="Textoindependiente2"/>
        <w:ind w:left="709" w:hanging="1134"/>
        <w:jc w:val="both"/>
        <w:rPr>
          <w:rFonts w:ascii="Courier New" w:hAnsi="Courier New" w:cs="Courier New"/>
          <w:b w:val="0"/>
          <w:sz w:val="24"/>
          <w:szCs w:val="24"/>
          <w:lang w:val="es-AR"/>
        </w:rPr>
      </w:pPr>
    </w:p>
    <w:p w:rsidR="009F702B" w:rsidRPr="00CA4A38" w:rsidRDefault="009F702B" w:rsidP="00B15A9D">
      <w:pPr>
        <w:pStyle w:val="Textoindependiente2"/>
        <w:jc w:val="both"/>
        <w:rPr>
          <w:rFonts w:ascii="Courier New" w:hAnsi="Courier New" w:cs="Courier New"/>
          <w:b w:val="0"/>
          <w:sz w:val="24"/>
          <w:szCs w:val="24"/>
          <w:lang w:val="es-AR"/>
        </w:rPr>
      </w:pPr>
    </w:p>
    <w:p w:rsidR="0049544F" w:rsidRDefault="00F229D5" w:rsidP="00B15A9D">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B15A9D">
      <w:pPr>
        <w:spacing w:after="0" w:line="240" w:lineRule="auto"/>
        <w:rPr>
          <w:rFonts w:ascii="Courier New" w:eastAsia="Times New Roman" w:hAnsi="Courier New" w:cs="Times New Roman"/>
          <w:b/>
          <w:bCs/>
          <w:color w:val="000000"/>
          <w:sz w:val="24"/>
          <w:szCs w:val="24"/>
          <w:lang w:val="pt-BR" w:eastAsia="es-ES"/>
        </w:rPr>
      </w:pPr>
    </w:p>
    <w:p w:rsidR="009F702B" w:rsidRPr="00C8616D" w:rsidRDefault="009F702B" w:rsidP="00C8616D">
      <w:pPr>
        <w:pStyle w:val="Prrafodelista"/>
        <w:jc w:val="both"/>
        <w:rPr>
          <w:rFonts w:ascii="Courier New" w:hAnsi="Courier New" w:cs="Courier New"/>
          <w:sz w:val="24"/>
          <w:szCs w:val="24"/>
          <w:lang w:val="pt-BR"/>
        </w:rPr>
      </w:pPr>
    </w:p>
    <w:p w:rsidR="00C8616D" w:rsidRPr="00C8616D" w:rsidRDefault="00675CA7" w:rsidP="00C8616D">
      <w:pPr>
        <w:pStyle w:val="Prrafodelista"/>
        <w:jc w:val="both"/>
        <w:rPr>
          <w:rFonts w:ascii="Courier New" w:hAnsi="Courier New" w:cs="Courier New"/>
          <w:sz w:val="24"/>
          <w:szCs w:val="24"/>
        </w:rPr>
      </w:pPr>
      <w:r w:rsidRPr="00C8616D">
        <w:rPr>
          <w:rFonts w:ascii="Courier New" w:hAnsi="Courier New" w:cs="Courier New"/>
          <w:sz w:val="24"/>
          <w:szCs w:val="24"/>
          <w:lang w:val="es-AR"/>
        </w:rPr>
        <w:t>Que</w:t>
      </w:r>
      <w:r w:rsidR="00911C0E" w:rsidRPr="00C8616D">
        <w:rPr>
          <w:rFonts w:ascii="Courier New" w:eastAsia="Arial Unicode MS" w:hAnsi="Courier New" w:cs="Courier New"/>
          <w:sz w:val="24"/>
          <w:szCs w:val="24"/>
          <w:lang w:val="es-AR"/>
        </w:rPr>
        <w:t xml:space="preserve"> </w:t>
      </w:r>
      <w:r w:rsidR="00C8616D" w:rsidRPr="00C8616D">
        <w:rPr>
          <w:rFonts w:ascii="Courier New" w:hAnsi="Courier New" w:cs="Courier New"/>
          <w:sz w:val="24"/>
          <w:szCs w:val="24"/>
        </w:rPr>
        <w:t>es necesario unificar criterios para todo puesto callejero de venta de comidas y adecuarlos a la situación actual;</w:t>
      </w:r>
    </w:p>
    <w:p w:rsidR="00C8616D" w:rsidRPr="00C8616D" w:rsidRDefault="00C8616D" w:rsidP="00C8616D">
      <w:pPr>
        <w:pStyle w:val="Prrafodelista"/>
        <w:jc w:val="both"/>
        <w:rPr>
          <w:rFonts w:ascii="Courier New" w:hAnsi="Courier New" w:cs="Courier New"/>
          <w:sz w:val="24"/>
          <w:szCs w:val="24"/>
        </w:rPr>
      </w:pPr>
    </w:p>
    <w:p w:rsidR="00C8616D" w:rsidRPr="00C8616D" w:rsidRDefault="00C8616D" w:rsidP="00C8616D">
      <w:pPr>
        <w:pStyle w:val="Prrafodelista"/>
        <w:jc w:val="both"/>
        <w:rPr>
          <w:rFonts w:ascii="Courier New" w:hAnsi="Courier New" w:cs="Courier New"/>
          <w:sz w:val="24"/>
          <w:szCs w:val="24"/>
        </w:rPr>
      </w:pPr>
      <w:r w:rsidRPr="00C8616D">
        <w:rPr>
          <w:rFonts w:ascii="Courier New" w:hAnsi="Courier New" w:cs="Courier New"/>
          <w:sz w:val="24"/>
          <w:szCs w:val="24"/>
        </w:rPr>
        <w:t>Que asimismo es necesario establecer el marco tributario de los mismos tanto para su habilitación como para su funcionamiento;</w:t>
      </w:r>
    </w:p>
    <w:p w:rsidR="00C8616D" w:rsidRPr="00C8616D" w:rsidRDefault="00C8616D" w:rsidP="00C8616D">
      <w:pPr>
        <w:pStyle w:val="Prrafodelista"/>
        <w:jc w:val="both"/>
        <w:rPr>
          <w:rFonts w:ascii="Courier New" w:hAnsi="Courier New" w:cs="Courier New"/>
          <w:sz w:val="24"/>
          <w:szCs w:val="24"/>
        </w:rPr>
      </w:pPr>
    </w:p>
    <w:p w:rsidR="00C8616D" w:rsidRDefault="00C8616D" w:rsidP="00C8616D">
      <w:pPr>
        <w:pStyle w:val="Prrafodelista"/>
        <w:jc w:val="both"/>
        <w:rPr>
          <w:rFonts w:ascii="Courier New" w:hAnsi="Courier New" w:cs="Courier New"/>
          <w:sz w:val="24"/>
          <w:szCs w:val="24"/>
        </w:rPr>
      </w:pPr>
      <w:r w:rsidRPr="00C8616D">
        <w:rPr>
          <w:rFonts w:ascii="Courier New" w:hAnsi="Courier New" w:cs="Courier New"/>
          <w:sz w:val="24"/>
          <w:szCs w:val="24"/>
        </w:rPr>
        <w:t>Que en épocas de crisis económicas como las que atraviesa nuestro país se acrecentan los pedidos para ejercer el comercio de distintas formas que puedan ayudar a una familia a sobrellevar la situación;</w:t>
      </w:r>
    </w:p>
    <w:p w:rsidR="00C8616D" w:rsidRPr="00C8616D" w:rsidRDefault="00C8616D" w:rsidP="00C8616D">
      <w:pPr>
        <w:pStyle w:val="Prrafodelista"/>
        <w:jc w:val="both"/>
        <w:rPr>
          <w:rFonts w:ascii="Courier New" w:hAnsi="Courier New" w:cs="Courier New"/>
          <w:sz w:val="24"/>
          <w:szCs w:val="24"/>
        </w:rPr>
      </w:pPr>
    </w:p>
    <w:p w:rsidR="00C8616D" w:rsidRDefault="00C8616D" w:rsidP="00C8616D">
      <w:pPr>
        <w:pStyle w:val="Prrafodelista"/>
        <w:jc w:val="both"/>
        <w:rPr>
          <w:rFonts w:ascii="Courier New" w:eastAsia="Courier New" w:hAnsi="Courier New" w:cs="Courier New"/>
          <w:color w:val="0D0D0D" w:themeColor="text1" w:themeTint="F2"/>
          <w:sz w:val="24"/>
          <w:szCs w:val="24"/>
        </w:rPr>
      </w:pPr>
      <w:r w:rsidRPr="00C8616D">
        <w:rPr>
          <w:rFonts w:ascii="Courier New" w:eastAsia="Courier New" w:hAnsi="Courier New" w:cs="Courier New"/>
          <w:color w:val="0D0D0D" w:themeColor="text1" w:themeTint="F2"/>
          <w:sz w:val="24"/>
          <w:szCs w:val="24"/>
        </w:rPr>
        <w:t>Que es tendencia  a nivel mundial la comercialización de alimentos bajo esta modalidad;</w:t>
      </w:r>
    </w:p>
    <w:p w:rsidR="00C8616D" w:rsidRPr="00C8616D" w:rsidRDefault="00C8616D" w:rsidP="00C8616D">
      <w:pPr>
        <w:pStyle w:val="Prrafodelista"/>
        <w:jc w:val="both"/>
        <w:rPr>
          <w:rFonts w:ascii="Courier New" w:eastAsia="Courier New" w:hAnsi="Courier New" w:cs="Courier New"/>
          <w:color w:val="0D0D0D" w:themeColor="text1" w:themeTint="F2"/>
          <w:sz w:val="24"/>
          <w:szCs w:val="24"/>
        </w:rPr>
      </w:pPr>
    </w:p>
    <w:p w:rsidR="00C8616D" w:rsidRPr="00C8616D" w:rsidRDefault="00C8616D" w:rsidP="00C8616D">
      <w:pPr>
        <w:pStyle w:val="Prrafodelista"/>
        <w:jc w:val="both"/>
        <w:rPr>
          <w:rFonts w:ascii="Courier New" w:hAnsi="Courier New" w:cs="Courier New"/>
          <w:sz w:val="24"/>
          <w:szCs w:val="24"/>
        </w:rPr>
      </w:pPr>
      <w:r w:rsidRPr="00C8616D">
        <w:rPr>
          <w:rFonts w:ascii="Courier New" w:hAnsi="Courier New" w:cs="Courier New"/>
          <w:sz w:val="24"/>
          <w:szCs w:val="24"/>
        </w:rPr>
        <w:t>Que tal actividad debe ajustarse a un funcionamiento que asegure el necesario grado de higiene, calidad y conservación de la mercadería, así como la leal competencia y el orden urbanístico;</w:t>
      </w:r>
    </w:p>
    <w:p w:rsidR="00C8616D" w:rsidRPr="00C8616D" w:rsidRDefault="00C8616D" w:rsidP="00C8616D">
      <w:pPr>
        <w:pStyle w:val="Prrafodelista"/>
        <w:jc w:val="both"/>
        <w:rPr>
          <w:rFonts w:ascii="Courier New" w:hAnsi="Courier New" w:cs="Courier New"/>
          <w:sz w:val="24"/>
          <w:szCs w:val="24"/>
        </w:rPr>
      </w:pPr>
    </w:p>
    <w:p w:rsidR="00BB2353" w:rsidRDefault="00C8616D" w:rsidP="00C8616D">
      <w:pPr>
        <w:pStyle w:val="Prrafodelista"/>
        <w:jc w:val="both"/>
        <w:rPr>
          <w:rFonts w:ascii="Courier New" w:hAnsi="Courier New" w:cs="Courier New"/>
          <w:sz w:val="24"/>
          <w:szCs w:val="24"/>
        </w:rPr>
      </w:pPr>
      <w:r w:rsidRPr="00C8616D">
        <w:rPr>
          <w:rFonts w:ascii="Courier New" w:hAnsi="Courier New" w:cs="Courier New"/>
          <w:sz w:val="24"/>
          <w:szCs w:val="24"/>
        </w:rPr>
        <w:t>Que a tal fin se considera necesario realizar la unificación de todos los carros que expidan alimentos en la vía pública, incluyendo venta de churros, choripán, comidas, etc.;</w:t>
      </w:r>
    </w:p>
    <w:p w:rsidR="00C8616D" w:rsidRPr="00C8616D" w:rsidRDefault="00C8616D" w:rsidP="00C8616D">
      <w:pPr>
        <w:pStyle w:val="Prrafodelista"/>
        <w:jc w:val="both"/>
        <w:rPr>
          <w:rFonts w:ascii="Courier New" w:hAnsi="Courier New" w:cs="Courier New"/>
          <w:sz w:val="24"/>
          <w:szCs w:val="24"/>
        </w:rPr>
      </w:pPr>
    </w:p>
    <w:p w:rsidR="002D0AE6" w:rsidRPr="00C8616D" w:rsidRDefault="00A04936" w:rsidP="00C8616D">
      <w:pPr>
        <w:pStyle w:val="Prrafodelista"/>
        <w:jc w:val="both"/>
        <w:rPr>
          <w:rFonts w:ascii="Courier New" w:hAnsi="Courier New" w:cs="Courier New"/>
          <w:sz w:val="24"/>
          <w:szCs w:val="24"/>
        </w:rPr>
      </w:pPr>
      <w:r w:rsidRPr="00C8616D">
        <w:rPr>
          <w:rFonts w:ascii="Courier New" w:hAnsi="Courier New" w:cs="Courier New"/>
          <w:sz w:val="24"/>
          <w:szCs w:val="24"/>
        </w:rPr>
        <w:t xml:space="preserve">Que </w:t>
      </w:r>
      <w:r w:rsidR="004C03C5" w:rsidRPr="00C8616D">
        <w:rPr>
          <w:rFonts w:ascii="Courier New" w:hAnsi="Courier New" w:cs="Courier New"/>
          <w:sz w:val="24"/>
          <w:szCs w:val="24"/>
        </w:rPr>
        <w:t>eva</w:t>
      </w:r>
      <w:r w:rsidR="00E01294" w:rsidRPr="00C8616D">
        <w:rPr>
          <w:rFonts w:ascii="Courier New" w:hAnsi="Courier New" w:cs="Courier New"/>
          <w:sz w:val="24"/>
          <w:szCs w:val="24"/>
        </w:rPr>
        <w:t>luad</w:t>
      </w:r>
      <w:r w:rsidR="00C8616D">
        <w:rPr>
          <w:rFonts w:ascii="Courier New" w:hAnsi="Courier New" w:cs="Courier New"/>
          <w:sz w:val="24"/>
          <w:szCs w:val="24"/>
        </w:rPr>
        <w:t>o Proyecto de Ordenanza</w:t>
      </w:r>
      <w:r w:rsidR="00C83224" w:rsidRPr="00C8616D">
        <w:rPr>
          <w:rFonts w:ascii="Courier New" w:hAnsi="Courier New" w:cs="Courier New"/>
          <w:sz w:val="24"/>
          <w:szCs w:val="24"/>
        </w:rPr>
        <w:t xml:space="preserve"> </w:t>
      </w:r>
      <w:r w:rsidR="0053406C" w:rsidRPr="00C8616D">
        <w:rPr>
          <w:rFonts w:ascii="Courier New" w:hAnsi="Courier New" w:cs="Courier New"/>
          <w:sz w:val="24"/>
          <w:szCs w:val="24"/>
        </w:rPr>
        <w:t>por la Comisi</w:t>
      </w:r>
      <w:r w:rsidR="00C8616D">
        <w:rPr>
          <w:rFonts w:ascii="Courier New" w:hAnsi="Courier New" w:cs="Courier New"/>
          <w:sz w:val="24"/>
          <w:szCs w:val="24"/>
        </w:rPr>
        <w:t>ón de Legislación General, emite despacho favorable</w:t>
      </w:r>
      <w:r w:rsidR="00C05171" w:rsidRPr="00C8616D">
        <w:rPr>
          <w:rFonts w:ascii="Courier New" w:hAnsi="Courier New" w:cs="Courier New"/>
          <w:sz w:val="24"/>
          <w:szCs w:val="24"/>
        </w:rPr>
        <w:t xml:space="preserve">, </w:t>
      </w:r>
      <w:r w:rsidR="004C03C5" w:rsidRPr="00C8616D">
        <w:rPr>
          <w:rFonts w:ascii="Courier New" w:hAnsi="Courier New" w:cs="Courier New"/>
          <w:sz w:val="24"/>
          <w:szCs w:val="24"/>
        </w:rPr>
        <w:t>aprobado</w:t>
      </w:r>
      <w:r w:rsidR="00C8616D">
        <w:rPr>
          <w:rFonts w:ascii="Courier New" w:hAnsi="Courier New" w:cs="Courier New"/>
          <w:sz w:val="24"/>
          <w:szCs w:val="24"/>
        </w:rPr>
        <w:t xml:space="preserve"> en General y en Particular</w:t>
      </w:r>
      <w:r w:rsidR="00C05171" w:rsidRPr="00C8616D">
        <w:rPr>
          <w:rFonts w:ascii="Courier New" w:hAnsi="Courier New" w:cs="Courier New"/>
          <w:sz w:val="24"/>
          <w:szCs w:val="24"/>
        </w:rPr>
        <w:t xml:space="preserve"> por unanimidad</w:t>
      </w:r>
      <w:r w:rsidR="00E01294" w:rsidRPr="00C8616D">
        <w:rPr>
          <w:rFonts w:ascii="Courier New" w:hAnsi="Courier New" w:cs="Courier New"/>
          <w:sz w:val="24"/>
          <w:szCs w:val="24"/>
        </w:rPr>
        <w:t xml:space="preserve"> </w:t>
      </w:r>
      <w:r w:rsidR="007263F1" w:rsidRPr="00C8616D">
        <w:rPr>
          <w:rFonts w:ascii="Courier New" w:hAnsi="Courier New" w:cs="Courier New"/>
          <w:sz w:val="24"/>
          <w:szCs w:val="24"/>
        </w:rPr>
        <w:t>en</w:t>
      </w:r>
      <w:r w:rsidR="00FC66A8" w:rsidRPr="00C8616D">
        <w:rPr>
          <w:rFonts w:ascii="Courier New" w:hAnsi="Courier New" w:cs="Courier New"/>
          <w:sz w:val="24"/>
          <w:szCs w:val="24"/>
        </w:rPr>
        <w:t xml:space="preserve"> S</w:t>
      </w:r>
      <w:r w:rsidR="005A19FD" w:rsidRPr="00C8616D">
        <w:rPr>
          <w:rFonts w:ascii="Courier New" w:hAnsi="Courier New" w:cs="Courier New"/>
          <w:sz w:val="24"/>
          <w:szCs w:val="24"/>
        </w:rPr>
        <w:t xml:space="preserve">esión </w:t>
      </w:r>
      <w:r w:rsidR="00336EEA" w:rsidRPr="00C8616D">
        <w:rPr>
          <w:rFonts w:ascii="Courier New" w:hAnsi="Courier New" w:cs="Courier New"/>
          <w:sz w:val="24"/>
          <w:szCs w:val="24"/>
        </w:rPr>
        <w:t xml:space="preserve">Ordinaria del </w:t>
      </w:r>
      <w:r w:rsidR="00E01294" w:rsidRPr="00C8616D">
        <w:rPr>
          <w:rFonts w:ascii="Courier New" w:hAnsi="Courier New" w:cs="Courier New"/>
          <w:sz w:val="24"/>
          <w:szCs w:val="24"/>
        </w:rPr>
        <w:t>día 27</w:t>
      </w:r>
      <w:r w:rsidR="003A6400" w:rsidRPr="00C8616D">
        <w:rPr>
          <w:rFonts w:ascii="Courier New" w:hAnsi="Courier New" w:cs="Courier New"/>
          <w:sz w:val="24"/>
          <w:szCs w:val="24"/>
        </w:rPr>
        <w:t xml:space="preserve"> </w:t>
      </w:r>
      <w:r w:rsidR="00E32538" w:rsidRPr="00C8616D">
        <w:rPr>
          <w:rFonts w:ascii="Courier New" w:hAnsi="Courier New" w:cs="Courier New"/>
          <w:sz w:val="24"/>
          <w:szCs w:val="24"/>
        </w:rPr>
        <w:t>de</w:t>
      </w:r>
      <w:r w:rsidR="004E1D5A" w:rsidRPr="00C8616D">
        <w:rPr>
          <w:rFonts w:ascii="Courier New" w:hAnsi="Courier New" w:cs="Courier New"/>
          <w:sz w:val="24"/>
          <w:szCs w:val="24"/>
        </w:rPr>
        <w:t xml:space="preserve"> diciembre</w:t>
      </w:r>
      <w:r w:rsidR="004C03C5" w:rsidRPr="00C8616D">
        <w:rPr>
          <w:rFonts w:ascii="Courier New" w:hAnsi="Courier New" w:cs="Courier New"/>
          <w:sz w:val="24"/>
          <w:szCs w:val="24"/>
        </w:rPr>
        <w:t xml:space="preserve"> de 2024.</w:t>
      </w:r>
    </w:p>
    <w:p w:rsidR="00911C0E" w:rsidRPr="00C8616D" w:rsidRDefault="00911C0E" w:rsidP="00C8616D">
      <w:pPr>
        <w:pStyle w:val="Prrafodelista"/>
        <w:jc w:val="both"/>
        <w:rPr>
          <w:rFonts w:ascii="Courier New" w:hAnsi="Courier New" w:cs="Courier New"/>
          <w:sz w:val="24"/>
          <w:szCs w:val="24"/>
        </w:rPr>
      </w:pPr>
    </w:p>
    <w:p w:rsidR="00770327" w:rsidRPr="00911C0E" w:rsidRDefault="00770327" w:rsidP="00A923D3">
      <w:pPr>
        <w:pStyle w:val="Prrafodelista"/>
        <w:jc w:val="both"/>
        <w:rPr>
          <w:rFonts w:ascii="Courier New" w:hAnsi="Courier New" w:cs="Courier New"/>
          <w:sz w:val="24"/>
          <w:szCs w:val="24"/>
        </w:rPr>
      </w:pPr>
    </w:p>
    <w:p w:rsidR="00770327" w:rsidRDefault="00770327" w:rsidP="00A923D3">
      <w:pPr>
        <w:pStyle w:val="Prrafodelista"/>
        <w:jc w:val="both"/>
        <w:rPr>
          <w:rFonts w:ascii="Courier New" w:hAnsi="Courier New" w:cs="Courier New"/>
          <w:sz w:val="24"/>
          <w:szCs w:val="24"/>
        </w:rPr>
      </w:pPr>
    </w:p>
    <w:p w:rsidR="00770327" w:rsidRDefault="00770327" w:rsidP="00770327">
      <w:pPr>
        <w:pStyle w:val="Prrafodelista"/>
        <w:jc w:val="right"/>
        <w:rPr>
          <w:rFonts w:ascii="Courier New" w:hAnsi="Courier New" w:cs="Courier New"/>
          <w:sz w:val="24"/>
          <w:szCs w:val="24"/>
        </w:rPr>
      </w:pPr>
      <w:r>
        <w:rPr>
          <w:rFonts w:ascii="Courier New" w:hAnsi="Courier New" w:cs="Courier New"/>
          <w:sz w:val="24"/>
          <w:szCs w:val="24"/>
        </w:rPr>
        <w:t>...///</w:t>
      </w:r>
    </w:p>
    <w:p w:rsidR="00770327" w:rsidRDefault="00770327" w:rsidP="00770327">
      <w:pPr>
        <w:pStyle w:val="Prrafodelista"/>
        <w:jc w:val="right"/>
        <w:rPr>
          <w:rFonts w:ascii="Courier New" w:hAnsi="Courier New" w:cs="Courier New"/>
          <w:sz w:val="24"/>
          <w:szCs w:val="24"/>
        </w:rPr>
      </w:pPr>
    </w:p>
    <w:p w:rsidR="00E521FE" w:rsidRPr="00AD0558" w:rsidRDefault="00770327" w:rsidP="00452F5D">
      <w:pPr>
        <w:rPr>
          <w:rFonts w:ascii="Courier New" w:hAnsi="Courier New" w:cs="Courier New"/>
          <w:sz w:val="24"/>
          <w:szCs w:val="24"/>
        </w:rPr>
      </w:pPr>
      <w:r>
        <w:rPr>
          <w:rFonts w:ascii="Courier New" w:hAnsi="Courier New" w:cs="Courier New"/>
          <w:sz w:val="24"/>
          <w:szCs w:val="24"/>
        </w:rPr>
        <w:lastRenderedPageBreak/>
        <w:t>...</w:t>
      </w:r>
      <w:r w:rsidR="00911C0E">
        <w:rPr>
          <w:rFonts w:ascii="Courier New" w:hAnsi="Courier New" w:cs="Courier New"/>
          <w:sz w:val="24"/>
          <w:szCs w:val="24"/>
        </w:rPr>
        <w:t>///2</w:t>
      </w:r>
      <w:r>
        <w:rPr>
          <w:rFonts w:ascii="Courier New" w:hAnsi="Courier New" w:cs="Courier New"/>
          <w:sz w:val="24"/>
          <w:szCs w:val="24"/>
        </w:rPr>
        <w:t>.-</w:t>
      </w:r>
    </w:p>
    <w:p w:rsidR="00F229D5" w:rsidRPr="00925DF9" w:rsidRDefault="00F229D5" w:rsidP="00B15A9D">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B0C2B" w:rsidRDefault="00F229D5" w:rsidP="00B15A9D">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9F702B" w:rsidRDefault="009F702B" w:rsidP="00B15A9D">
      <w:pPr>
        <w:spacing w:before="100" w:beforeAutospacing="1" w:after="100" w:afterAutospacing="1" w:line="240" w:lineRule="auto"/>
        <w:jc w:val="center"/>
        <w:rPr>
          <w:rFonts w:ascii="Courier New" w:eastAsia="Calibri" w:hAnsi="Courier New" w:cs="Courier New"/>
          <w:b/>
          <w:sz w:val="24"/>
          <w:szCs w:val="24"/>
          <w:lang w:val="es-ES_tradnl"/>
        </w:rPr>
      </w:pPr>
    </w:p>
    <w:p w:rsidR="00C8616D" w:rsidRPr="00C8616D" w:rsidRDefault="00E521FE" w:rsidP="00C8616D">
      <w:pPr>
        <w:autoSpaceDE w:val="0"/>
        <w:autoSpaceDN w:val="0"/>
        <w:adjustRightInd w:val="0"/>
        <w:spacing w:before="100" w:beforeAutospacing="1" w:after="100" w:afterAutospacing="1" w:line="276" w:lineRule="auto"/>
        <w:ind w:left="900" w:hanging="720"/>
        <w:contextualSpacing/>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C61190">
        <w:rPr>
          <w:rFonts w:ascii="Courier New" w:eastAsia="Times New Roman" w:hAnsi="Courier New" w:cs="Courier New"/>
          <w:b/>
          <w:sz w:val="24"/>
          <w:szCs w:val="24"/>
          <w:u w:val="single"/>
          <w:lang w:eastAsia="es-AR"/>
        </w:rPr>
        <w:t>:</w:t>
      </w:r>
      <w:r w:rsidR="00C61190" w:rsidRPr="00C61190">
        <w:rPr>
          <w:rFonts w:ascii="Courier New" w:hAnsi="Courier New" w:cs="Courier New"/>
          <w:b/>
          <w:sz w:val="24"/>
          <w:szCs w:val="24"/>
        </w:rPr>
        <w:t xml:space="preserve"> </w:t>
      </w:r>
      <w:r w:rsidR="00C8616D" w:rsidRPr="00C8616D">
        <w:rPr>
          <w:rFonts w:ascii="Courier New" w:hAnsi="Courier New" w:cs="Courier New"/>
          <w:b/>
          <w:bCs/>
          <w:sz w:val="24"/>
          <w:szCs w:val="24"/>
        </w:rPr>
        <w:t>ESTABLÉCESE</w:t>
      </w:r>
      <w:r w:rsidR="00C8616D" w:rsidRPr="00C8616D">
        <w:rPr>
          <w:rFonts w:ascii="Courier New" w:hAnsi="Courier New" w:cs="Courier New"/>
          <w:bCs/>
          <w:sz w:val="24"/>
          <w:szCs w:val="24"/>
        </w:rPr>
        <w:t xml:space="preserve"> </w:t>
      </w:r>
      <w:r w:rsidR="00C8616D" w:rsidRPr="00C8616D">
        <w:rPr>
          <w:rFonts w:ascii="Courier New" w:hAnsi="Courier New" w:cs="Courier New"/>
          <w:sz w:val="24"/>
          <w:szCs w:val="24"/>
        </w:rPr>
        <w:t xml:space="preserve">el marco regulatorio para que las “PARADAS DE GASTRONOMÍA CALLEJERA” definidas como puestos para el servicio de comidas rápidas y al paso,  en lugares pertenecientes al Dominio Público Municipal, al Dominio Privado Municipal de uso Público y en los espacios privados con acceso al público dentro del ejido urbano de la ciudad de Alta Gracia.- </w:t>
      </w:r>
    </w:p>
    <w:p w:rsidR="00C8616D" w:rsidRPr="00C8616D" w:rsidRDefault="00C8616D" w:rsidP="00C8616D">
      <w:pPr>
        <w:autoSpaceDE w:val="0"/>
        <w:autoSpaceDN w:val="0"/>
        <w:adjustRightInd w:val="0"/>
        <w:spacing w:before="100" w:beforeAutospacing="1" w:after="100" w:afterAutospacing="1" w:line="360" w:lineRule="auto"/>
        <w:contextualSpacing/>
        <w:jc w:val="both"/>
        <w:rPr>
          <w:rFonts w:ascii="Courier New" w:hAnsi="Courier New" w:cs="Courier New"/>
          <w:sz w:val="24"/>
          <w:szCs w:val="24"/>
        </w:rPr>
      </w:pPr>
    </w:p>
    <w:p w:rsidR="00C8616D" w:rsidRPr="00C8616D" w:rsidRDefault="00C8616D" w:rsidP="00C8616D">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r w:rsidRPr="00C8616D">
        <w:rPr>
          <w:rFonts w:ascii="Courier New" w:hAnsi="Courier New" w:cs="Courier New"/>
          <w:b/>
          <w:sz w:val="24"/>
          <w:szCs w:val="24"/>
          <w:u w:val="single"/>
        </w:rPr>
        <w:t>Art.2</w:t>
      </w:r>
      <w:r w:rsidRPr="00C8616D">
        <w:rPr>
          <w:rFonts w:ascii="Courier New" w:hAnsi="Courier New" w:cs="Courier New"/>
          <w:sz w:val="24"/>
          <w:szCs w:val="24"/>
        </w:rPr>
        <w:t xml:space="preserve">: </w:t>
      </w:r>
      <w:r w:rsidRPr="00C8616D">
        <w:rPr>
          <w:rFonts w:ascii="Courier New" w:hAnsi="Courier New" w:cs="Courier New"/>
          <w:b/>
          <w:sz w:val="24"/>
          <w:szCs w:val="24"/>
        </w:rPr>
        <w:t>ENTIÉNDASE</w:t>
      </w:r>
      <w:r w:rsidRPr="00C8616D">
        <w:rPr>
          <w:rFonts w:ascii="Courier New" w:hAnsi="Courier New" w:cs="Courier New"/>
          <w:sz w:val="24"/>
          <w:szCs w:val="24"/>
        </w:rPr>
        <w:t xml:space="preserve"> como “PARADAS DE GASTRONOMÍA CALLEJERA” a todo lugar, acondicionado para elaborar y vender comidas al  paso, garantizando estrictas condiciones de estética, higiene y salubridad dentro y fuera de la estructura dispuesta, con el cuidado de reducir al mínimo el impacto del ámbito vecino y en la medida que no afecte  derechos personales y/o colectivos. La parada gastronómica podrá ser: una instalación fija no plantada sobre el suelo, un módulo con un motor incorporado o acarreado por otro vehículo.</w:t>
      </w:r>
    </w:p>
    <w:p w:rsidR="00C8616D" w:rsidRPr="00C8616D" w:rsidRDefault="00C8616D" w:rsidP="00C8616D">
      <w:pPr>
        <w:autoSpaceDE w:val="0"/>
        <w:autoSpaceDN w:val="0"/>
        <w:adjustRightInd w:val="0"/>
        <w:spacing w:before="100" w:beforeAutospacing="1" w:after="100" w:afterAutospacing="1" w:line="360" w:lineRule="auto"/>
        <w:contextualSpacing/>
        <w:jc w:val="both"/>
        <w:rPr>
          <w:rFonts w:ascii="Courier New" w:hAnsi="Courier New" w:cs="Courier New"/>
          <w:sz w:val="24"/>
          <w:szCs w:val="24"/>
        </w:rPr>
      </w:pPr>
    </w:p>
    <w:p w:rsidR="00C8616D" w:rsidRDefault="00C8616D" w:rsidP="00452F5D">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r w:rsidRPr="00C8616D">
        <w:rPr>
          <w:rFonts w:ascii="Courier New" w:hAnsi="Courier New" w:cs="Courier New"/>
          <w:b/>
          <w:sz w:val="24"/>
          <w:szCs w:val="24"/>
          <w:u w:val="single"/>
        </w:rPr>
        <w:t>Art.3</w:t>
      </w:r>
      <w:r w:rsidRPr="00C8616D">
        <w:rPr>
          <w:rFonts w:ascii="Courier New" w:hAnsi="Courier New" w:cs="Courier New"/>
          <w:sz w:val="24"/>
          <w:szCs w:val="24"/>
        </w:rPr>
        <w:t xml:space="preserve">: </w:t>
      </w:r>
      <w:r w:rsidRPr="00C8616D">
        <w:rPr>
          <w:rFonts w:ascii="Courier New" w:hAnsi="Courier New" w:cs="Courier New"/>
          <w:b/>
          <w:sz w:val="24"/>
          <w:szCs w:val="24"/>
        </w:rPr>
        <w:t>DEBERÁ,</w:t>
      </w:r>
      <w:r w:rsidRPr="00C8616D">
        <w:rPr>
          <w:rFonts w:ascii="Courier New" w:hAnsi="Courier New" w:cs="Courier New"/>
          <w:sz w:val="24"/>
          <w:szCs w:val="24"/>
        </w:rPr>
        <w:t xml:space="preserve"> la ubicación, contar con un informe del OTA y  será  autorizada por la Dirección de Inspección General, o la que en el futuro la remplace, no  pudiendo otorgarse más de veinticinco (25) permisos en lugares pertenecientes al Dominio Público Municipal y al Dominio Privado Municipal de uso Público. En los espacios de la vía pública que sean autorizados para tal fin, y/o espacios privados, no podrán interferir y/o interrumpir el normal desarrollo de otras actividades existentes en el lugar, ni restringir al público el normal uso, debiendo garantizarse </w:t>
      </w:r>
      <w:r w:rsidRPr="00C8616D">
        <w:rPr>
          <w:rFonts w:ascii="Courier New" w:hAnsi="Courier New" w:cs="Courier New"/>
          <w:color w:val="0D0D0D" w:themeColor="text1" w:themeTint="F2"/>
          <w:sz w:val="24"/>
          <w:szCs w:val="24"/>
        </w:rPr>
        <w:t>la libre circulación peatonal en un espacio mínimo de 1,20 m de ancho</w:t>
      </w:r>
      <w:r w:rsidRPr="00C8616D">
        <w:rPr>
          <w:rFonts w:ascii="Courier New" w:hAnsi="Courier New" w:cs="Courier New"/>
          <w:sz w:val="24"/>
          <w:szCs w:val="24"/>
        </w:rPr>
        <w:t>.  No deberán entorpecer en absoluto el tránsito de peatones y vehículos, ni obstaculizar la visualización vehicular, debiendo contemplar el crecimiento de la ciudad.-</w:t>
      </w:r>
    </w:p>
    <w:p w:rsidR="00452F5D" w:rsidRDefault="00452F5D" w:rsidP="00452F5D">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p>
    <w:p w:rsidR="00452F5D" w:rsidRDefault="00452F5D" w:rsidP="00452F5D">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p>
    <w:p w:rsidR="00452F5D" w:rsidRDefault="00452F5D" w:rsidP="00452F5D">
      <w:pPr>
        <w:autoSpaceDE w:val="0"/>
        <w:autoSpaceDN w:val="0"/>
        <w:adjustRightInd w:val="0"/>
        <w:spacing w:before="100" w:beforeAutospacing="1" w:after="100" w:afterAutospacing="1" w:line="276" w:lineRule="auto"/>
        <w:ind w:left="990" w:hanging="990"/>
        <w:contextualSpacing/>
        <w:jc w:val="right"/>
        <w:rPr>
          <w:rFonts w:ascii="Courier New" w:hAnsi="Courier New" w:cs="Courier New"/>
          <w:sz w:val="24"/>
          <w:szCs w:val="24"/>
        </w:rPr>
      </w:pPr>
      <w:r>
        <w:rPr>
          <w:rFonts w:ascii="Courier New" w:hAnsi="Courier New" w:cs="Courier New"/>
          <w:sz w:val="24"/>
          <w:szCs w:val="24"/>
        </w:rPr>
        <w:t>...///</w:t>
      </w:r>
    </w:p>
    <w:p w:rsidR="00452F5D" w:rsidRPr="00C8616D" w:rsidRDefault="00452F5D" w:rsidP="00452F5D">
      <w:pPr>
        <w:autoSpaceDE w:val="0"/>
        <w:autoSpaceDN w:val="0"/>
        <w:adjustRightInd w:val="0"/>
        <w:spacing w:before="100" w:beforeAutospacing="1" w:after="100" w:afterAutospacing="1" w:line="276" w:lineRule="auto"/>
        <w:ind w:left="990" w:hanging="990"/>
        <w:contextualSpacing/>
        <w:rPr>
          <w:rFonts w:ascii="Courier New" w:hAnsi="Courier New" w:cs="Courier New"/>
          <w:sz w:val="24"/>
          <w:szCs w:val="24"/>
        </w:rPr>
      </w:pPr>
      <w:r>
        <w:rPr>
          <w:rFonts w:ascii="Courier New" w:hAnsi="Courier New" w:cs="Courier New"/>
          <w:sz w:val="24"/>
          <w:szCs w:val="24"/>
        </w:rPr>
        <w:lastRenderedPageBreak/>
        <w:t>...///3.-</w:t>
      </w:r>
    </w:p>
    <w:p w:rsidR="00C8616D" w:rsidRDefault="00C8616D" w:rsidP="00452F5D">
      <w:pPr>
        <w:autoSpaceDE w:val="0"/>
        <w:autoSpaceDN w:val="0"/>
        <w:adjustRightInd w:val="0"/>
        <w:spacing w:before="100" w:beforeAutospacing="1" w:after="100" w:afterAutospacing="1" w:line="276" w:lineRule="auto"/>
        <w:ind w:left="990" w:firstLine="90"/>
        <w:contextualSpacing/>
        <w:jc w:val="both"/>
        <w:rPr>
          <w:rFonts w:ascii="Courier New" w:hAnsi="Courier New" w:cs="Courier New"/>
          <w:sz w:val="24"/>
          <w:szCs w:val="24"/>
        </w:rPr>
      </w:pPr>
      <w:r w:rsidRPr="00C8616D">
        <w:rPr>
          <w:rFonts w:ascii="Courier New" w:hAnsi="Courier New" w:cs="Courier New"/>
          <w:sz w:val="24"/>
          <w:szCs w:val="24"/>
        </w:rPr>
        <w:t>No podrán instalarse:</w:t>
      </w:r>
    </w:p>
    <w:p w:rsidR="00452F5D" w:rsidRPr="00C8616D" w:rsidRDefault="00452F5D" w:rsidP="00452F5D">
      <w:pPr>
        <w:autoSpaceDE w:val="0"/>
        <w:autoSpaceDN w:val="0"/>
        <w:adjustRightInd w:val="0"/>
        <w:spacing w:before="100" w:beforeAutospacing="1" w:after="100" w:afterAutospacing="1" w:line="276" w:lineRule="auto"/>
        <w:ind w:left="990" w:firstLine="90"/>
        <w:contextualSpacing/>
        <w:jc w:val="both"/>
        <w:rPr>
          <w:rFonts w:ascii="Courier New" w:hAnsi="Courier New" w:cs="Courier New"/>
          <w:sz w:val="24"/>
          <w:szCs w:val="24"/>
        </w:rPr>
      </w:pPr>
    </w:p>
    <w:p w:rsidR="00C8616D" w:rsidRPr="00452F5D" w:rsidRDefault="00C8616D" w:rsidP="00452F5D">
      <w:pPr>
        <w:pStyle w:val="Prrafodelista"/>
        <w:numPr>
          <w:ilvl w:val="0"/>
          <w:numId w:val="22"/>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452F5D">
        <w:rPr>
          <w:rFonts w:ascii="Courier New" w:hAnsi="Courier New" w:cs="Courier New"/>
          <w:sz w:val="24"/>
          <w:szCs w:val="24"/>
        </w:rPr>
        <w:t>En los sitios designados para el ascenso y descenso del transporte de pasajero.</w:t>
      </w:r>
    </w:p>
    <w:p w:rsidR="00C8616D" w:rsidRPr="00452F5D" w:rsidRDefault="00C8616D" w:rsidP="00452F5D">
      <w:pPr>
        <w:pStyle w:val="Prrafodelista"/>
        <w:numPr>
          <w:ilvl w:val="0"/>
          <w:numId w:val="22"/>
        </w:numPr>
        <w:autoSpaceDE w:val="0"/>
        <w:autoSpaceDN w:val="0"/>
        <w:adjustRightInd w:val="0"/>
        <w:spacing w:before="100" w:beforeAutospacing="1" w:after="100" w:afterAutospacing="1" w:line="276" w:lineRule="auto"/>
        <w:jc w:val="both"/>
        <w:rPr>
          <w:rFonts w:ascii="Courier New" w:hAnsi="Courier New" w:cs="Courier New"/>
          <w:sz w:val="24"/>
          <w:szCs w:val="24"/>
        </w:rPr>
      </w:pPr>
      <w:r w:rsidRPr="00452F5D">
        <w:rPr>
          <w:rFonts w:ascii="Courier New" w:hAnsi="Courier New" w:cs="Courier New"/>
          <w:sz w:val="24"/>
          <w:szCs w:val="24"/>
        </w:rPr>
        <w:t>Frente a la puerta de acceso a Reparticiones Públicas, Entidades Bancarias, Establecimientos de Enseñanza de gestión pública o privada, Salas de Espectáculos Públicos, Hospitales, Sanatorios, Garajes y Templos de cualquier culto.</w:t>
      </w:r>
    </w:p>
    <w:p w:rsidR="00C8616D" w:rsidRPr="00452F5D" w:rsidRDefault="00C8616D" w:rsidP="00452F5D">
      <w:pPr>
        <w:pStyle w:val="Prrafodelista"/>
        <w:numPr>
          <w:ilvl w:val="0"/>
          <w:numId w:val="22"/>
        </w:numPr>
        <w:autoSpaceDE w:val="0"/>
        <w:autoSpaceDN w:val="0"/>
        <w:adjustRightInd w:val="0"/>
        <w:spacing w:before="100" w:beforeAutospacing="1" w:after="100" w:afterAutospacing="1" w:line="276" w:lineRule="auto"/>
        <w:jc w:val="both"/>
        <w:rPr>
          <w:rFonts w:ascii="Courier New" w:hAnsi="Courier New" w:cs="Courier New"/>
          <w:sz w:val="24"/>
          <w:szCs w:val="24"/>
        </w:rPr>
      </w:pPr>
      <w:r w:rsidRPr="00452F5D">
        <w:rPr>
          <w:rFonts w:ascii="Courier New" w:hAnsi="Courier New" w:cs="Courier New"/>
          <w:sz w:val="24"/>
          <w:szCs w:val="24"/>
        </w:rPr>
        <w:t>En los sectores aledaños a veredas donde se halle autorizada la colocación de mesas y  sillas para el servicio de bar, confitería o restaurante.</w:t>
      </w:r>
    </w:p>
    <w:p w:rsidR="00C8616D" w:rsidRPr="00452F5D" w:rsidRDefault="00C8616D" w:rsidP="00452F5D">
      <w:pPr>
        <w:pStyle w:val="Prrafodelista"/>
        <w:numPr>
          <w:ilvl w:val="0"/>
          <w:numId w:val="22"/>
        </w:numPr>
        <w:autoSpaceDE w:val="0"/>
        <w:autoSpaceDN w:val="0"/>
        <w:adjustRightInd w:val="0"/>
        <w:spacing w:before="100" w:beforeAutospacing="1" w:after="100" w:afterAutospacing="1" w:line="276" w:lineRule="auto"/>
        <w:jc w:val="both"/>
        <w:rPr>
          <w:rFonts w:ascii="Courier New" w:hAnsi="Courier New" w:cs="Courier New"/>
          <w:sz w:val="24"/>
          <w:szCs w:val="24"/>
        </w:rPr>
      </w:pPr>
      <w:r w:rsidRPr="00452F5D">
        <w:rPr>
          <w:rFonts w:ascii="Courier New" w:hAnsi="Courier New" w:cs="Courier New"/>
          <w:sz w:val="24"/>
          <w:szCs w:val="24"/>
        </w:rPr>
        <w:t>No a menos de doscientos (200) metros de centros comerciales tipo shopping, o locales gastronómicos de índole parecida.</w:t>
      </w:r>
    </w:p>
    <w:p w:rsidR="00C8616D" w:rsidRDefault="00C8616D" w:rsidP="00452F5D">
      <w:pPr>
        <w:autoSpaceDE w:val="0"/>
        <w:autoSpaceDN w:val="0"/>
        <w:adjustRightInd w:val="0"/>
        <w:spacing w:before="100" w:beforeAutospacing="1" w:after="100" w:afterAutospacing="1" w:line="276" w:lineRule="auto"/>
        <w:ind w:left="1080"/>
        <w:contextualSpacing/>
        <w:jc w:val="both"/>
        <w:rPr>
          <w:rFonts w:ascii="Courier New" w:hAnsi="Courier New" w:cs="Courier New"/>
          <w:sz w:val="24"/>
          <w:szCs w:val="24"/>
        </w:rPr>
      </w:pPr>
      <w:r w:rsidRPr="00C8616D">
        <w:rPr>
          <w:rFonts w:ascii="Courier New" w:hAnsi="Courier New" w:cs="Courier New"/>
          <w:sz w:val="24"/>
          <w:szCs w:val="24"/>
        </w:rPr>
        <w:t>En virtud de los criterios establecidos en la presente ordenanza, la Autoridad de Aplicación podrá reubicar los carros - paradas de gastronomía callejera, que actualmente se encuentran habilitados a los lugares que oportunamente se consideren que observen los criterios de ordenamiento urbano y tránsito vehicular y peatonal, conforme a lo que determine el OTA</w:t>
      </w:r>
      <w:r w:rsidR="00452F5D">
        <w:rPr>
          <w:rFonts w:ascii="Courier New" w:hAnsi="Courier New" w:cs="Courier New"/>
          <w:sz w:val="24"/>
          <w:szCs w:val="24"/>
        </w:rPr>
        <w:t>.</w:t>
      </w:r>
    </w:p>
    <w:p w:rsidR="00452F5D" w:rsidRPr="00C8616D" w:rsidRDefault="00452F5D" w:rsidP="00452F5D">
      <w:pPr>
        <w:autoSpaceDE w:val="0"/>
        <w:autoSpaceDN w:val="0"/>
        <w:adjustRightInd w:val="0"/>
        <w:spacing w:before="100" w:beforeAutospacing="1" w:after="100" w:afterAutospacing="1" w:line="276" w:lineRule="auto"/>
        <w:ind w:left="1080"/>
        <w:contextualSpacing/>
        <w:jc w:val="both"/>
        <w:rPr>
          <w:rFonts w:ascii="Courier New" w:hAnsi="Courier New" w:cs="Courier New"/>
          <w:sz w:val="24"/>
          <w:szCs w:val="24"/>
        </w:rPr>
      </w:pPr>
    </w:p>
    <w:p w:rsidR="00C8616D" w:rsidRPr="00C8616D" w:rsidRDefault="00C8616D" w:rsidP="00452F5D">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highlight w:val="yellow"/>
        </w:rPr>
      </w:pPr>
      <w:r w:rsidRPr="00C8616D">
        <w:rPr>
          <w:rFonts w:ascii="Courier New" w:hAnsi="Courier New" w:cs="Courier New"/>
          <w:b/>
          <w:sz w:val="24"/>
          <w:szCs w:val="24"/>
          <w:u w:val="single"/>
        </w:rPr>
        <w:t>Art.4</w:t>
      </w:r>
      <w:r w:rsidRPr="00C8616D">
        <w:rPr>
          <w:rFonts w:ascii="Courier New" w:hAnsi="Courier New" w:cs="Courier New"/>
          <w:sz w:val="24"/>
          <w:szCs w:val="24"/>
        </w:rPr>
        <w:t xml:space="preserve">: </w:t>
      </w:r>
      <w:r w:rsidRPr="00C8616D">
        <w:rPr>
          <w:rFonts w:ascii="Courier New" w:hAnsi="Courier New" w:cs="Courier New"/>
          <w:b/>
          <w:sz w:val="24"/>
          <w:szCs w:val="24"/>
        </w:rPr>
        <w:t>LAS</w:t>
      </w:r>
      <w:r w:rsidRPr="00C8616D">
        <w:rPr>
          <w:rFonts w:ascii="Courier New" w:hAnsi="Courier New" w:cs="Courier New"/>
          <w:sz w:val="24"/>
          <w:szCs w:val="24"/>
        </w:rPr>
        <w:t xml:space="preserve"> paradas permanentes  no podrán ubicarse a menos de cien (100) metros una de otra a excepción de aquellas que estuviesen emplazadas en lugares que fueren especialmente destinados para la colocación de las mismas, conforme lo determine la autoridad de Aplicación con informe del OTA, formando un grupo homogéneo. Respecto de los puestos ubicados en terrenos privados, dependerá su autrizacion de lo establecido en el Pout como uso del suelo y demás requisitos establecido para la zona.</w:t>
      </w:r>
    </w:p>
    <w:p w:rsidR="00C8616D" w:rsidRPr="00C8616D" w:rsidRDefault="00C8616D" w:rsidP="00C8616D">
      <w:pPr>
        <w:autoSpaceDE w:val="0"/>
        <w:autoSpaceDN w:val="0"/>
        <w:adjustRightInd w:val="0"/>
        <w:spacing w:before="100" w:beforeAutospacing="1" w:after="100" w:afterAutospacing="1" w:line="360" w:lineRule="auto"/>
        <w:contextualSpacing/>
        <w:jc w:val="both"/>
        <w:rPr>
          <w:rFonts w:ascii="Courier New" w:hAnsi="Courier New" w:cs="Courier New"/>
          <w:b/>
          <w:sz w:val="24"/>
          <w:szCs w:val="24"/>
          <w:u w:val="single"/>
        </w:rPr>
      </w:pPr>
    </w:p>
    <w:p w:rsidR="00C8616D" w:rsidRDefault="00C8616D" w:rsidP="00452F5D">
      <w:pPr>
        <w:autoSpaceDE w:val="0"/>
        <w:autoSpaceDN w:val="0"/>
        <w:adjustRightInd w:val="0"/>
        <w:spacing w:before="100" w:beforeAutospacing="1" w:after="100" w:afterAutospacing="1" w:line="276" w:lineRule="auto"/>
        <w:ind w:left="900" w:hanging="900"/>
        <w:contextualSpacing/>
        <w:jc w:val="both"/>
        <w:rPr>
          <w:rFonts w:ascii="Courier New" w:hAnsi="Courier New" w:cs="Courier New"/>
          <w:sz w:val="24"/>
          <w:szCs w:val="24"/>
        </w:rPr>
      </w:pPr>
      <w:r w:rsidRPr="00C8616D">
        <w:rPr>
          <w:rFonts w:ascii="Courier New" w:hAnsi="Courier New" w:cs="Courier New"/>
          <w:b/>
          <w:sz w:val="24"/>
          <w:szCs w:val="24"/>
          <w:u w:val="single"/>
        </w:rPr>
        <w:t>Art.5</w:t>
      </w:r>
      <w:r w:rsidRPr="00C8616D">
        <w:rPr>
          <w:rFonts w:ascii="Courier New" w:hAnsi="Courier New" w:cs="Courier New"/>
          <w:sz w:val="24"/>
          <w:szCs w:val="24"/>
        </w:rPr>
        <w:t xml:space="preserve">: </w:t>
      </w:r>
      <w:r w:rsidRPr="00C8616D">
        <w:rPr>
          <w:rFonts w:ascii="Courier New" w:hAnsi="Courier New" w:cs="Courier New"/>
          <w:b/>
          <w:sz w:val="24"/>
          <w:szCs w:val="24"/>
        </w:rPr>
        <w:t>TODO</w:t>
      </w:r>
      <w:r w:rsidRPr="00C8616D">
        <w:rPr>
          <w:rFonts w:ascii="Courier New" w:hAnsi="Courier New" w:cs="Courier New"/>
          <w:sz w:val="24"/>
          <w:szCs w:val="24"/>
        </w:rPr>
        <w:t xml:space="preserve"> servicio de comida que se encuentre ofrecido en las PARADAS DE GASTRONOMÍA CALLEJERA asegurará la inocuidad de los alimentos.  Se podrán ofrecer para la venta productos alimenticios elaborados en el momento, fraccionados y/o preparados para el consumo “al paso”.</w:t>
      </w:r>
    </w:p>
    <w:p w:rsidR="00452F5D" w:rsidRDefault="00452F5D" w:rsidP="00452F5D">
      <w:pPr>
        <w:autoSpaceDE w:val="0"/>
        <w:autoSpaceDN w:val="0"/>
        <w:adjustRightInd w:val="0"/>
        <w:spacing w:before="100" w:beforeAutospacing="1" w:after="100" w:afterAutospacing="1" w:line="276" w:lineRule="auto"/>
        <w:ind w:left="900" w:hanging="900"/>
        <w:contextualSpacing/>
        <w:jc w:val="both"/>
        <w:rPr>
          <w:rFonts w:ascii="Courier New" w:hAnsi="Courier New" w:cs="Courier New"/>
          <w:sz w:val="24"/>
          <w:szCs w:val="24"/>
        </w:rPr>
      </w:pPr>
    </w:p>
    <w:p w:rsidR="00452F5D" w:rsidRDefault="00452F5D" w:rsidP="00452F5D">
      <w:pPr>
        <w:autoSpaceDE w:val="0"/>
        <w:autoSpaceDN w:val="0"/>
        <w:adjustRightInd w:val="0"/>
        <w:spacing w:before="100" w:beforeAutospacing="1" w:after="100" w:afterAutospacing="1" w:line="276" w:lineRule="auto"/>
        <w:ind w:left="900" w:hanging="900"/>
        <w:contextualSpacing/>
        <w:jc w:val="right"/>
        <w:rPr>
          <w:rFonts w:ascii="Courier New" w:hAnsi="Courier New" w:cs="Courier New"/>
          <w:sz w:val="24"/>
          <w:szCs w:val="24"/>
        </w:rPr>
      </w:pPr>
      <w:r>
        <w:rPr>
          <w:rFonts w:ascii="Courier New" w:hAnsi="Courier New" w:cs="Courier New"/>
          <w:sz w:val="24"/>
          <w:szCs w:val="24"/>
        </w:rPr>
        <w:t>...///</w:t>
      </w:r>
    </w:p>
    <w:p w:rsidR="00452F5D" w:rsidRPr="00C8616D" w:rsidRDefault="00452F5D" w:rsidP="00452F5D">
      <w:pPr>
        <w:autoSpaceDE w:val="0"/>
        <w:autoSpaceDN w:val="0"/>
        <w:adjustRightInd w:val="0"/>
        <w:spacing w:before="100" w:beforeAutospacing="1" w:after="100" w:afterAutospacing="1" w:line="276" w:lineRule="auto"/>
        <w:ind w:left="900" w:hanging="900"/>
        <w:contextualSpacing/>
        <w:rPr>
          <w:rFonts w:ascii="Courier New" w:hAnsi="Courier New" w:cs="Courier New"/>
          <w:sz w:val="24"/>
          <w:szCs w:val="24"/>
        </w:rPr>
      </w:pPr>
      <w:r>
        <w:rPr>
          <w:rFonts w:ascii="Courier New" w:hAnsi="Courier New" w:cs="Courier New"/>
          <w:sz w:val="24"/>
          <w:szCs w:val="24"/>
        </w:rPr>
        <w:lastRenderedPageBreak/>
        <w:t>...///4.-</w:t>
      </w:r>
    </w:p>
    <w:p w:rsidR="008E6D8F" w:rsidRDefault="00C8616D"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r w:rsidRPr="00C8616D">
        <w:rPr>
          <w:rFonts w:ascii="Courier New" w:hAnsi="Courier New" w:cs="Courier New"/>
          <w:b/>
          <w:sz w:val="24"/>
          <w:szCs w:val="24"/>
          <w:u w:val="single"/>
        </w:rPr>
        <w:t>Art.6</w:t>
      </w:r>
      <w:r w:rsidRPr="00C8616D">
        <w:rPr>
          <w:rFonts w:ascii="Courier New" w:hAnsi="Courier New" w:cs="Courier New"/>
          <w:sz w:val="24"/>
          <w:szCs w:val="24"/>
        </w:rPr>
        <w:t xml:space="preserve">: </w:t>
      </w:r>
      <w:r w:rsidR="008E6D8F" w:rsidRPr="00F003CE">
        <w:rPr>
          <w:rFonts w:ascii="Courier New" w:hAnsi="Courier New" w:cs="Courier New"/>
          <w:b/>
          <w:sz w:val="24"/>
          <w:szCs w:val="24"/>
        </w:rPr>
        <w:t>LAS</w:t>
      </w:r>
      <w:r w:rsidR="008E6D8F" w:rsidRPr="00F003CE">
        <w:rPr>
          <w:rFonts w:ascii="Courier New" w:hAnsi="Courier New" w:cs="Courier New"/>
          <w:sz w:val="24"/>
          <w:szCs w:val="24"/>
        </w:rPr>
        <w:t xml:space="preserve"> </w:t>
      </w:r>
      <w:r w:rsidR="008E6D8F" w:rsidRPr="00AB7B9A">
        <w:rPr>
          <w:rFonts w:ascii="Courier New" w:hAnsi="Courier New" w:cs="Courier New"/>
          <w:sz w:val="24"/>
          <w:szCs w:val="24"/>
        </w:rPr>
        <w:t>personas físicas o jurídicas que pretendan instalar de manera permanente o eventual una “PARADA DE GASTRONOMÍA CALLEJERA” deberán presentar por escrito en Mesa de Entradas una nota dirigida a la Dirección de Inspección General o la que en el futuro la remplace, solicitando factibilidad de localización o especificando el lugar privado donde se instalarian y en su caso habilitación para instalar dicha parada para desarrollar la actividad gastronómica. Los expedientes que se inicien solicitando autorización para instalarse en espacios del dominio municipal,</w:t>
      </w:r>
      <w:r w:rsidR="008E6D8F" w:rsidRPr="00F003CE">
        <w:rPr>
          <w:rFonts w:ascii="Courier New" w:hAnsi="Courier New" w:cs="Courier New"/>
          <w:sz w:val="24"/>
          <w:szCs w:val="24"/>
        </w:rPr>
        <w:t xml:space="preserve"> formaran una lista de espera, si el cupo establecido en la presente se encontrare cubierto, según la fecha de inicio de expediente, la que será utilizada para evaluar la colocación de  nuevos puestos en caso que se diere de baja alguno de los existentes.</w:t>
      </w:r>
    </w:p>
    <w:p w:rsidR="008E6D8F" w:rsidRDefault="008E6D8F"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p>
    <w:p w:rsidR="008E6D8F" w:rsidRDefault="008E6D8F" w:rsidP="008E6D8F">
      <w:pPr>
        <w:autoSpaceDE w:val="0"/>
        <w:autoSpaceDN w:val="0"/>
        <w:adjustRightInd w:val="0"/>
        <w:spacing w:before="100" w:beforeAutospacing="1" w:after="100" w:afterAutospacing="1" w:line="276" w:lineRule="auto"/>
        <w:ind w:left="810"/>
        <w:contextualSpacing/>
        <w:jc w:val="both"/>
        <w:rPr>
          <w:rFonts w:ascii="Courier New" w:hAnsi="Courier New" w:cs="Courier New"/>
          <w:sz w:val="24"/>
          <w:szCs w:val="24"/>
        </w:rPr>
      </w:pPr>
      <w:r w:rsidRPr="00F003CE">
        <w:rPr>
          <w:rFonts w:ascii="Courier New" w:hAnsi="Courier New" w:cs="Courier New"/>
          <w:sz w:val="24"/>
          <w:szCs w:val="24"/>
        </w:rPr>
        <w:t>En dicha nota deberá indicar:</w:t>
      </w:r>
    </w:p>
    <w:p w:rsidR="008E6D8F" w:rsidRPr="00F003CE" w:rsidRDefault="008E6D8F" w:rsidP="008E6D8F">
      <w:pPr>
        <w:autoSpaceDE w:val="0"/>
        <w:autoSpaceDN w:val="0"/>
        <w:adjustRightInd w:val="0"/>
        <w:spacing w:before="100" w:beforeAutospacing="1" w:after="100" w:afterAutospacing="1" w:line="276" w:lineRule="auto"/>
        <w:ind w:left="810"/>
        <w:contextualSpacing/>
        <w:jc w:val="both"/>
        <w:rPr>
          <w:rFonts w:ascii="Courier New" w:hAnsi="Courier New" w:cs="Courier New"/>
          <w:sz w:val="24"/>
          <w:szCs w:val="24"/>
        </w:rPr>
      </w:pP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1. Requisitos para las personas jurídicas: </w:t>
      </w:r>
    </w:p>
    <w:p w:rsidR="008E6D8F" w:rsidRPr="00F003CE" w:rsidRDefault="008E6D8F" w:rsidP="008E6D8F">
      <w:pPr>
        <w:autoSpaceDE w:val="0"/>
        <w:autoSpaceDN w:val="0"/>
        <w:adjustRightInd w:val="0"/>
        <w:spacing w:before="100" w:beforeAutospacing="1" w:after="100" w:afterAutospacing="1" w:line="276" w:lineRule="auto"/>
        <w:ind w:left="1080"/>
        <w:contextualSpacing/>
        <w:jc w:val="both"/>
        <w:rPr>
          <w:rFonts w:ascii="Courier New" w:hAnsi="Courier New" w:cs="Courier New"/>
          <w:sz w:val="24"/>
          <w:szCs w:val="24"/>
        </w:rPr>
      </w:pPr>
      <w:r w:rsidRPr="00F003CE">
        <w:rPr>
          <w:rFonts w:ascii="Courier New" w:hAnsi="Courier New" w:cs="Courier New"/>
          <w:sz w:val="24"/>
          <w:szCs w:val="24"/>
        </w:rPr>
        <w:t xml:space="preserve">-Poseer personería jurídica con domicilio constituido en la Ciudad de Alta Gracia. </w:t>
      </w:r>
    </w:p>
    <w:p w:rsidR="008E6D8F" w:rsidRPr="00F003CE" w:rsidRDefault="008E6D8F" w:rsidP="008E6D8F">
      <w:pPr>
        <w:autoSpaceDE w:val="0"/>
        <w:autoSpaceDN w:val="0"/>
        <w:adjustRightInd w:val="0"/>
        <w:spacing w:before="100" w:beforeAutospacing="1" w:after="100" w:afterAutospacing="1" w:line="276" w:lineRule="auto"/>
        <w:ind w:left="1080" w:hanging="1260"/>
        <w:contextualSpacing/>
        <w:jc w:val="both"/>
        <w:rPr>
          <w:rFonts w:ascii="Courier New" w:hAnsi="Courier New" w:cs="Courier New"/>
          <w:sz w:val="24"/>
          <w:szCs w:val="24"/>
        </w:rPr>
      </w:pPr>
      <w:r w:rsidRPr="00F003CE">
        <w:rPr>
          <w:rFonts w:ascii="Courier New" w:hAnsi="Courier New" w:cs="Courier New"/>
          <w:sz w:val="24"/>
          <w:szCs w:val="24"/>
        </w:rPr>
        <w:t xml:space="preserve">     2. Requisitos para las personas físicas:</w:t>
      </w: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-Ser mayor de 18 años </w:t>
      </w:r>
    </w:p>
    <w:p w:rsidR="008E6D8F" w:rsidRPr="00F003CE" w:rsidRDefault="008E6D8F" w:rsidP="008E6D8F">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r w:rsidRPr="00F003CE">
        <w:rPr>
          <w:rFonts w:ascii="Courier New" w:hAnsi="Courier New" w:cs="Courier New"/>
          <w:sz w:val="24"/>
          <w:szCs w:val="24"/>
        </w:rPr>
        <w:t xml:space="preserve">     -Tener domicilio en la Ciudad de Alta Gracia con dos años de    residencia. </w:t>
      </w: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-Certificado de buena conducta.</w:t>
      </w: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3. Requisitos para ambos casos</w:t>
      </w: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-La fecha en el caso de ser eventual;</w:t>
      </w: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-Alimentos y Bebidas que van a servir;</w:t>
      </w:r>
    </w:p>
    <w:p w:rsidR="008E6D8F" w:rsidRPr="00F003CE"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F003CE">
        <w:rPr>
          <w:rFonts w:ascii="Courier New" w:hAnsi="Courier New" w:cs="Courier New"/>
          <w:sz w:val="24"/>
          <w:szCs w:val="24"/>
        </w:rPr>
        <w:t xml:space="preserve">     -Cantidad de personas que van a trabajar en el lugar;</w:t>
      </w:r>
    </w:p>
    <w:p w:rsidR="008E6D8F" w:rsidRPr="00F003CE" w:rsidRDefault="008E6D8F" w:rsidP="008E6D8F">
      <w:pPr>
        <w:autoSpaceDE w:val="0"/>
        <w:autoSpaceDN w:val="0"/>
        <w:adjustRightInd w:val="0"/>
        <w:spacing w:before="100" w:beforeAutospacing="1" w:after="100" w:afterAutospacing="1" w:line="276" w:lineRule="auto"/>
        <w:ind w:left="1170" w:hanging="1170"/>
        <w:contextualSpacing/>
        <w:jc w:val="both"/>
        <w:rPr>
          <w:rFonts w:ascii="Courier New" w:hAnsi="Courier New" w:cs="Courier New"/>
          <w:sz w:val="24"/>
          <w:szCs w:val="24"/>
        </w:rPr>
      </w:pPr>
      <w:r w:rsidRPr="00F003CE">
        <w:rPr>
          <w:rFonts w:ascii="Courier New" w:hAnsi="Courier New" w:cs="Courier New"/>
          <w:sz w:val="24"/>
          <w:szCs w:val="24"/>
        </w:rPr>
        <w:t xml:space="preserve">     -Memoria descriptiva de la parada gastronómica (croquis con las dimensiones);</w:t>
      </w:r>
    </w:p>
    <w:p w:rsidR="008E6D8F" w:rsidRPr="00F003CE" w:rsidRDefault="008E6D8F" w:rsidP="008E6D8F">
      <w:pPr>
        <w:autoSpaceDE w:val="0"/>
        <w:autoSpaceDN w:val="0"/>
        <w:adjustRightInd w:val="0"/>
        <w:spacing w:before="100" w:beforeAutospacing="1" w:after="100" w:afterAutospacing="1" w:line="276" w:lineRule="auto"/>
        <w:ind w:left="1170" w:hanging="1170"/>
        <w:contextualSpacing/>
        <w:jc w:val="both"/>
        <w:rPr>
          <w:rFonts w:ascii="Courier New" w:hAnsi="Courier New" w:cs="Courier New"/>
          <w:sz w:val="24"/>
          <w:szCs w:val="24"/>
        </w:rPr>
      </w:pPr>
      <w:r w:rsidRPr="00F003CE">
        <w:rPr>
          <w:rFonts w:ascii="Courier New" w:hAnsi="Courier New" w:cs="Courier New"/>
          <w:sz w:val="24"/>
          <w:szCs w:val="24"/>
        </w:rPr>
        <w:t xml:space="preserve">     -Pretensión de instalar mobiliario (mesas, sillas, sombrillas);</w:t>
      </w:r>
    </w:p>
    <w:p w:rsidR="008E6D8F" w:rsidRPr="00F003CE" w:rsidRDefault="008E6D8F" w:rsidP="008E6D8F">
      <w:pPr>
        <w:autoSpaceDE w:val="0"/>
        <w:autoSpaceDN w:val="0"/>
        <w:adjustRightInd w:val="0"/>
        <w:spacing w:before="100" w:beforeAutospacing="1" w:after="100" w:afterAutospacing="1" w:line="276" w:lineRule="auto"/>
        <w:ind w:left="1080" w:hanging="1080"/>
        <w:contextualSpacing/>
        <w:jc w:val="both"/>
        <w:rPr>
          <w:rFonts w:ascii="Courier New" w:hAnsi="Courier New" w:cs="Courier New"/>
          <w:sz w:val="24"/>
          <w:szCs w:val="24"/>
        </w:rPr>
      </w:pPr>
      <w:r w:rsidRPr="00F003CE">
        <w:rPr>
          <w:rFonts w:ascii="Courier New" w:hAnsi="Courier New" w:cs="Courier New"/>
          <w:sz w:val="24"/>
          <w:szCs w:val="24"/>
        </w:rPr>
        <w:t xml:space="preserve">     -Superficie (M</w:t>
      </w:r>
      <w:r w:rsidRPr="00F003CE">
        <w:rPr>
          <w:rFonts w:ascii="Courier New" w:hAnsi="Courier New" w:cs="Courier New"/>
          <w:sz w:val="24"/>
          <w:szCs w:val="24"/>
          <w:vertAlign w:val="superscript"/>
        </w:rPr>
        <w:t>2</w:t>
      </w:r>
      <w:r w:rsidRPr="00F003CE">
        <w:rPr>
          <w:rFonts w:ascii="Courier New" w:hAnsi="Courier New" w:cs="Courier New"/>
          <w:sz w:val="24"/>
          <w:szCs w:val="24"/>
        </w:rPr>
        <w:t>) que estima ocupar, que no podrá superar los veinte metros cuadrados (20 m2) totales del emprendimiento.</w:t>
      </w:r>
    </w:p>
    <w:p w:rsidR="008E6D8F" w:rsidRPr="00F003CE" w:rsidRDefault="008E6D8F" w:rsidP="008E6D8F">
      <w:pPr>
        <w:autoSpaceDE w:val="0"/>
        <w:autoSpaceDN w:val="0"/>
        <w:adjustRightInd w:val="0"/>
        <w:spacing w:before="100" w:beforeAutospacing="1" w:after="100" w:afterAutospacing="1" w:line="276" w:lineRule="auto"/>
        <w:ind w:left="1170" w:hanging="1170"/>
        <w:contextualSpacing/>
        <w:jc w:val="both"/>
        <w:rPr>
          <w:rFonts w:ascii="Courier New" w:hAnsi="Courier New" w:cs="Courier New"/>
          <w:sz w:val="24"/>
          <w:szCs w:val="24"/>
        </w:rPr>
      </w:pPr>
      <w:r w:rsidRPr="00F003CE">
        <w:rPr>
          <w:rFonts w:ascii="Courier New" w:hAnsi="Courier New" w:cs="Courier New"/>
          <w:sz w:val="24"/>
          <w:szCs w:val="24"/>
        </w:rPr>
        <w:t xml:space="preserve">      -Libre deuda en cualquier concepto con el estado   municipal.</w:t>
      </w:r>
    </w:p>
    <w:p w:rsidR="00C8616D" w:rsidRPr="00C8616D" w:rsidRDefault="00C8616D" w:rsidP="008E6D8F">
      <w:pPr>
        <w:autoSpaceDE w:val="0"/>
        <w:autoSpaceDN w:val="0"/>
        <w:adjustRightInd w:val="0"/>
        <w:spacing w:before="100" w:beforeAutospacing="1" w:after="100" w:afterAutospacing="1" w:line="360" w:lineRule="auto"/>
        <w:ind w:left="810" w:hanging="810"/>
        <w:contextualSpacing/>
        <w:jc w:val="both"/>
        <w:rPr>
          <w:rFonts w:ascii="Courier New" w:hAnsi="Courier New" w:cs="Courier New"/>
          <w:sz w:val="24"/>
          <w:szCs w:val="24"/>
        </w:rPr>
      </w:pPr>
    </w:p>
    <w:p w:rsidR="00C8616D" w:rsidRDefault="008E6D8F" w:rsidP="008E6D8F">
      <w:pPr>
        <w:autoSpaceDE w:val="0"/>
        <w:autoSpaceDN w:val="0"/>
        <w:adjustRightInd w:val="0"/>
        <w:spacing w:before="100" w:beforeAutospacing="1" w:after="100" w:afterAutospacing="1" w:line="360" w:lineRule="auto"/>
        <w:contextualSpacing/>
        <w:jc w:val="right"/>
        <w:rPr>
          <w:rFonts w:ascii="Courier New" w:hAnsi="Courier New" w:cs="Courier New"/>
          <w:sz w:val="24"/>
          <w:szCs w:val="24"/>
        </w:rPr>
      </w:pPr>
      <w:r>
        <w:rPr>
          <w:rFonts w:ascii="Courier New" w:hAnsi="Courier New" w:cs="Courier New"/>
          <w:sz w:val="24"/>
          <w:szCs w:val="24"/>
        </w:rPr>
        <w:t>...///</w:t>
      </w:r>
    </w:p>
    <w:p w:rsidR="008E6D8F" w:rsidRDefault="008E6D8F" w:rsidP="008E6D8F">
      <w:pPr>
        <w:autoSpaceDE w:val="0"/>
        <w:autoSpaceDN w:val="0"/>
        <w:adjustRightInd w:val="0"/>
        <w:spacing w:before="100" w:beforeAutospacing="1" w:after="100" w:afterAutospacing="1" w:line="360" w:lineRule="auto"/>
        <w:contextualSpacing/>
        <w:jc w:val="right"/>
        <w:rPr>
          <w:rFonts w:ascii="Courier New" w:hAnsi="Courier New" w:cs="Courier New"/>
          <w:sz w:val="24"/>
          <w:szCs w:val="24"/>
        </w:rPr>
      </w:pPr>
    </w:p>
    <w:p w:rsidR="008E6D8F" w:rsidRPr="00C8616D" w:rsidRDefault="008E6D8F" w:rsidP="008E6D8F">
      <w:pPr>
        <w:autoSpaceDE w:val="0"/>
        <w:autoSpaceDN w:val="0"/>
        <w:adjustRightInd w:val="0"/>
        <w:spacing w:before="100" w:beforeAutospacing="1" w:after="100" w:afterAutospacing="1" w:line="360" w:lineRule="auto"/>
        <w:contextualSpacing/>
        <w:rPr>
          <w:rFonts w:ascii="Courier New" w:hAnsi="Courier New" w:cs="Courier New"/>
          <w:sz w:val="24"/>
          <w:szCs w:val="24"/>
        </w:rPr>
      </w:pPr>
      <w:r>
        <w:rPr>
          <w:rFonts w:ascii="Courier New" w:hAnsi="Courier New" w:cs="Courier New"/>
          <w:sz w:val="24"/>
          <w:szCs w:val="24"/>
        </w:rPr>
        <w:lastRenderedPageBreak/>
        <w:t>...///5.-</w:t>
      </w:r>
    </w:p>
    <w:p w:rsidR="00C8616D" w:rsidRDefault="00C8616D" w:rsidP="008E6D8F">
      <w:pPr>
        <w:autoSpaceDE w:val="0"/>
        <w:autoSpaceDN w:val="0"/>
        <w:adjustRightInd w:val="0"/>
        <w:spacing w:before="100" w:beforeAutospacing="1" w:after="100" w:afterAutospacing="1" w:line="276" w:lineRule="auto"/>
        <w:ind w:left="900" w:hanging="900"/>
        <w:contextualSpacing/>
        <w:jc w:val="both"/>
        <w:rPr>
          <w:rFonts w:ascii="Courier New" w:hAnsi="Courier New" w:cs="Courier New"/>
          <w:sz w:val="24"/>
          <w:szCs w:val="24"/>
        </w:rPr>
      </w:pPr>
      <w:r w:rsidRPr="00C8616D">
        <w:rPr>
          <w:rFonts w:ascii="Courier New" w:hAnsi="Courier New" w:cs="Courier New"/>
          <w:b/>
          <w:sz w:val="24"/>
          <w:szCs w:val="24"/>
          <w:u w:val="single"/>
        </w:rPr>
        <w:t>Art.7</w:t>
      </w:r>
      <w:r w:rsidRPr="00C8616D">
        <w:rPr>
          <w:rFonts w:ascii="Courier New" w:hAnsi="Courier New" w:cs="Courier New"/>
          <w:sz w:val="24"/>
          <w:szCs w:val="24"/>
        </w:rPr>
        <w:t xml:space="preserve">: </w:t>
      </w:r>
      <w:r w:rsidRPr="00C8616D">
        <w:rPr>
          <w:rFonts w:ascii="Courier New" w:hAnsi="Courier New" w:cs="Courier New"/>
          <w:b/>
          <w:sz w:val="24"/>
          <w:szCs w:val="24"/>
        </w:rPr>
        <w:t>LA</w:t>
      </w:r>
      <w:r w:rsidRPr="00C8616D">
        <w:rPr>
          <w:rFonts w:ascii="Courier New" w:hAnsi="Courier New" w:cs="Courier New"/>
          <w:sz w:val="24"/>
          <w:szCs w:val="24"/>
        </w:rPr>
        <w:t xml:space="preserve"> solicitud de habilitación debe ir acompañada de la siguiente documentación:</w:t>
      </w:r>
    </w:p>
    <w:p w:rsidR="008E6D8F" w:rsidRPr="00C8616D" w:rsidRDefault="008E6D8F" w:rsidP="008E6D8F">
      <w:pPr>
        <w:autoSpaceDE w:val="0"/>
        <w:autoSpaceDN w:val="0"/>
        <w:adjustRightInd w:val="0"/>
        <w:spacing w:before="100" w:beforeAutospacing="1" w:after="100" w:afterAutospacing="1" w:line="276" w:lineRule="auto"/>
        <w:ind w:left="900" w:hanging="900"/>
        <w:contextualSpacing/>
        <w:jc w:val="both"/>
        <w:rPr>
          <w:rFonts w:ascii="Courier New" w:hAnsi="Courier New" w:cs="Courier New"/>
          <w:sz w:val="24"/>
          <w:szCs w:val="24"/>
        </w:rPr>
      </w:pPr>
    </w:p>
    <w:p w:rsidR="00C8616D" w:rsidRPr="00C8616D" w:rsidRDefault="00C8616D" w:rsidP="008E6D8F">
      <w:pPr>
        <w:numPr>
          <w:ilvl w:val="0"/>
          <w:numId w:val="21"/>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Cuando se trate de personas físicas: fotocopia de DNI</w:t>
      </w:r>
    </w:p>
    <w:p w:rsidR="00C8616D" w:rsidRPr="00C8616D" w:rsidRDefault="00C8616D" w:rsidP="008E6D8F">
      <w:pPr>
        <w:numPr>
          <w:ilvl w:val="0"/>
          <w:numId w:val="21"/>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Cuando se trate de personas jurídicas: Contrato social </w:t>
      </w:r>
    </w:p>
    <w:p w:rsidR="00C8616D" w:rsidRPr="00C8616D" w:rsidRDefault="00C8616D" w:rsidP="008E6D8F">
      <w:pPr>
        <w:numPr>
          <w:ilvl w:val="0"/>
          <w:numId w:val="21"/>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Cuando se trate de sociedades de hecho o Irregulares, Nombre y apellido de los socios, agregándose fotocopia del DNI de cada uno, y si lo hubiere el contrato social.</w:t>
      </w:r>
    </w:p>
    <w:p w:rsidR="00C8616D" w:rsidRPr="00C8616D" w:rsidRDefault="00C8616D" w:rsidP="008E6D8F">
      <w:pPr>
        <w:numPr>
          <w:ilvl w:val="0"/>
          <w:numId w:val="21"/>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En el caso de instalar la parada en espacios privados, título que acredite la legitima ocupación del inmueble que pueden ser Escritura Pública de dominio, o Contrato de Locación, con asentimiento expreso del propietario.</w:t>
      </w:r>
    </w:p>
    <w:p w:rsidR="00C8616D" w:rsidRPr="00C8616D" w:rsidRDefault="00C8616D" w:rsidP="00C8616D">
      <w:pPr>
        <w:autoSpaceDE w:val="0"/>
        <w:autoSpaceDN w:val="0"/>
        <w:adjustRightInd w:val="0"/>
        <w:spacing w:before="100" w:beforeAutospacing="1" w:after="100" w:afterAutospacing="1" w:line="360" w:lineRule="auto"/>
        <w:jc w:val="both"/>
        <w:rPr>
          <w:rFonts w:ascii="Courier New" w:hAnsi="Courier New" w:cs="Courier New"/>
          <w:b/>
          <w:sz w:val="24"/>
          <w:szCs w:val="24"/>
          <w:u w:val="single"/>
        </w:rPr>
      </w:pPr>
    </w:p>
    <w:p w:rsidR="00C8616D" w:rsidRPr="00C8616D" w:rsidRDefault="00C8616D" w:rsidP="008E6D8F">
      <w:pPr>
        <w:autoSpaceDE w:val="0"/>
        <w:autoSpaceDN w:val="0"/>
        <w:adjustRightInd w:val="0"/>
        <w:spacing w:before="100" w:beforeAutospacing="1" w:after="100" w:afterAutospacing="1" w:line="276" w:lineRule="auto"/>
        <w:jc w:val="both"/>
        <w:rPr>
          <w:rFonts w:ascii="Courier New" w:hAnsi="Courier New" w:cs="Courier New"/>
          <w:sz w:val="24"/>
          <w:szCs w:val="24"/>
        </w:rPr>
      </w:pPr>
      <w:r w:rsidRPr="00C8616D">
        <w:rPr>
          <w:rFonts w:ascii="Courier New" w:hAnsi="Courier New" w:cs="Courier New"/>
          <w:b/>
          <w:sz w:val="24"/>
          <w:szCs w:val="24"/>
          <w:u w:val="single"/>
        </w:rPr>
        <w:t>Art.8</w:t>
      </w:r>
      <w:r w:rsidRPr="00C8616D">
        <w:rPr>
          <w:rFonts w:ascii="Courier New" w:hAnsi="Courier New" w:cs="Courier New"/>
          <w:sz w:val="24"/>
          <w:szCs w:val="24"/>
        </w:rPr>
        <w:t xml:space="preserve">: </w:t>
      </w:r>
      <w:r w:rsidRPr="00C8616D">
        <w:rPr>
          <w:rFonts w:ascii="Courier New" w:hAnsi="Courier New" w:cs="Courier New"/>
          <w:b/>
          <w:sz w:val="24"/>
          <w:szCs w:val="24"/>
        </w:rPr>
        <w:t>EL</w:t>
      </w:r>
      <w:r w:rsidRPr="00C8616D">
        <w:rPr>
          <w:rFonts w:ascii="Courier New" w:hAnsi="Courier New" w:cs="Courier New"/>
          <w:sz w:val="24"/>
          <w:szCs w:val="24"/>
        </w:rPr>
        <w:t xml:space="preserve"> permisionario está obligado a: </w:t>
      </w:r>
    </w:p>
    <w:p w:rsidR="00C8616D" w:rsidRPr="00C8616D" w:rsidRDefault="00C8616D" w:rsidP="008E6D8F">
      <w:pPr>
        <w:autoSpaceDE w:val="0"/>
        <w:autoSpaceDN w:val="0"/>
        <w:adjustRightInd w:val="0"/>
        <w:spacing w:before="100" w:beforeAutospacing="1" w:after="100" w:afterAutospacing="1" w:line="276" w:lineRule="auto"/>
        <w:jc w:val="both"/>
        <w:rPr>
          <w:rFonts w:ascii="Courier New" w:hAnsi="Courier New" w:cs="Courier New"/>
          <w:sz w:val="24"/>
          <w:szCs w:val="24"/>
        </w:rPr>
      </w:pPr>
      <w:r w:rsidRPr="00C8616D">
        <w:rPr>
          <w:rFonts w:ascii="Courier New" w:hAnsi="Courier New" w:cs="Courier New"/>
          <w:sz w:val="24"/>
          <w:szCs w:val="24"/>
        </w:rPr>
        <w:t xml:space="preserve">     -Tramitar y obtener las habilitaciones correspondientes. </w:t>
      </w:r>
    </w:p>
    <w:p w:rsidR="00C8616D" w:rsidRPr="00C8616D" w:rsidRDefault="00C8616D" w:rsidP="008E6D8F">
      <w:pPr>
        <w:autoSpaceDE w:val="0"/>
        <w:autoSpaceDN w:val="0"/>
        <w:adjustRightInd w:val="0"/>
        <w:spacing w:before="100" w:beforeAutospacing="1" w:after="100" w:afterAutospacing="1" w:line="276" w:lineRule="auto"/>
        <w:ind w:left="900" w:hanging="900"/>
        <w:jc w:val="both"/>
        <w:rPr>
          <w:rFonts w:ascii="Courier New" w:hAnsi="Courier New" w:cs="Courier New"/>
          <w:sz w:val="24"/>
          <w:szCs w:val="24"/>
        </w:rPr>
      </w:pPr>
      <w:r w:rsidRPr="00C8616D">
        <w:rPr>
          <w:rFonts w:ascii="Courier New" w:hAnsi="Courier New" w:cs="Courier New"/>
          <w:sz w:val="24"/>
          <w:szCs w:val="24"/>
        </w:rPr>
        <w:t xml:space="preserve">     -Tener el carnet sanitario al día. </w:t>
      </w:r>
    </w:p>
    <w:p w:rsidR="00C8616D" w:rsidRPr="00C8616D" w:rsidRDefault="00C8616D" w:rsidP="008E6D8F">
      <w:pPr>
        <w:autoSpaceDE w:val="0"/>
        <w:autoSpaceDN w:val="0"/>
        <w:adjustRightInd w:val="0"/>
        <w:spacing w:before="100" w:beforeAutospacing="1" w:after="100" w:afterAutospacing="1" w:line="276" w:lineRule="auto"/>
        <w:ind w:left="900" w:hanging="90"/>
        <w:jc w:val="both"/>
        <w:rPr>
          <w:rFonts w:ascii="Courier New" w:hAnsi="Courier New" w:cs="Courier New"/>
          <w:sz w:val="24"/>
          <w:szCs w:val="24"/>
        </w:rPr>
      </w:pPr>
      <w:r w:rsidRPr="00C8616D">
        <w:rPr>
          <w:rFonts w:ascii="Courier New" w:hAnsi="Courier New" w:cs="Courier New"/>
          <w:sz w:val="24"/>
          <w:szCs w:val="24"/>
        </w:rPr>
        <w:t xml:space="preserve">-Contar con la documentación relativa a los Programas de limpieza y desinfección. </w:t>
      </w:r>
    </w:p>
    <w:p w:rsidR="00C8616D" w:rsidRPr="00C8616D" w:rsidRDefault="00C8616D" w:rsidP="008E6D8F">
      <w:pPr>
        <w:autoSpaceDE w:val="0"/>
        <w:autoSpaceDN w:val="0"/>
        <w:adjustRightInd w:val="0"/>
        <w:spacing w:before="100" w:beforeAutospacing="1" w:after="100" w:afterAutospacing="1" w:line="276" w:lineRule="auto"/>
        <w:ind w:left="900" w:hanging="900"/>
        <w:jc w:val="both"/>
        <w:rPr>
          <w:rFonts w:ascii="Courier New" w:hAnsi="Courier New" w:cs="Courier New"/>
          <w:sz w:val="24"/>
          <w:szCs w:val="24"/>
        </w:rPr>
      </w:pPr>
      <w:r w:rsidRPr="00C8616D">
        <w:rPr>
          <w:rFonts w:ascii="Courier New" w:hAnsi="Courier New" w:cs="Courier New"/>
          <w:sz w:val="24"/>
          <w:szCs w:val="24"/>
        </w:rPr>
        <w:t xml:space="preserve">     -Registro de control de temperatura </w:t>
      </w:r>
    </w:p>
    <w:p w:rsidR="00C8616D" w:rsidRPr="00C8616D" w:rsidRDefault="00C8616D" w:rsidP="008E6D8F">
      <w:pPr>
        <w:autoSpaceDE w:val="0"/>
        <w:autoSpaceDN w:val="0"/>
        <w:adjustRightInd w:val="0"/>
        <w:spacing w:before="100" w:beforeAutospacing="1" w:after="100" w:afterAutospacing="1" w:line="276" w:lineRule="auto"/>
        <w:ind w:left="900" w:hanging="180"/>
        <w:jc w:val="both"/>
        <w:rPr>
          <w:rFonts w:ascii="Courier New" w:hAnsi="Courier New" w:cs="Courier New"/>
          <w:sz w:val="24"/>
          <w:szCs w:val="24"/>
        </w:rPr>
      </w:pPr>
      <w:r w:rsidRPr="00C8616D">
        <w:rPr>
          <w:rFonts w:ascii="Courier New" w:hAnsi="Courier New" w:cs="Courier New"/>
          <w:sz w:val="24"/>
          <w:szCs w:val="24"/>
        </w:rPr>
        <w:t xml:space="preserve">-Registro de incidencias de los aparatos de frío </w:t>
      </w:r>
    </w:p>
    <w:p w:rsidR="00C8616D" w:rsidRPr="00C8616D" w:rsidRDefault="00C8616D" w:rsidP="008E6D8F">
      <w:pPr>
        <w:autoSpaceDE w:val="0"/>
        <w:autoSpaceDN w:val="0"/>
        <w:adjustRightInd w:val="0"/>
        <w:spacing w:before="100" w:beforeAutospacing="1" w:after="100" w:afterAutospacing="1" w:line="276" w:lineRule="auto"/>
        <w:jc w:val="both"/>
        <w:rPr>
          <w:rFonts w:ascii="Courier New" w:hAnsi="Courier New" w:cs="Courier New"/>
          <w:sz w:val="24"/>
          <w:szCs w:val="24"/>
        </w:rPr>
      </w:pPr>
      <w:r w:rsidRPr="00C8616D">
        <w:rPr>
          <w:rFonts w:ascii="Courier New" w:hAnsi="Courier New" w:cs="Courier New"/>
          <w:sz w:val="24"/>
          <w:szCs w:val="24"/>
        </w:rPr>
        <w:t xml:space="preserve">     -Registro de proveedores y trazabilidad de los productos </w:t>
      </w:r>
    </w:p>
    <w:p w:rsidR="00C8616D" w:rsidRPr="00C8616D" w:rsidRDefault="00C8616D" w:rsidP="008E6D8F">
      <w:pPr>
        <w:autoSpaceDE w:val="0"/>
        <w:autoSpaceDN w:val="0"/>
        <w:adjustRightInd w:val="0"/>
        <w:spacing w:before="100" w:beforeAutospacing="1" w:after="100" w:afterAutospacing="1" w:line="276" w:lineRule="auto"/>
        <w:ind w:left="900" w:hanging="900"/>
        <w:jc w:val="both"/>
        <w:rPr>
          <w:rFonts w:ascii="Courier New" w:hAnsi="Courier New" w:cs="Courier New"/>
          <w:sz w:val="24"/>
          <w:szCs w:val="24"/>
        </w:rPr>
      </w:pPr>
      <w:r w:rsidRPr="00C8616D">
        <w:rPr>
          <w:rFonts w:ascii="Courier New" w:hAnsi="Courier New" w:cs="Courier New"/>
          <w:sz w:val="24"/>
          <w:szCs w:val="24"/>
        </w:rPr>
        <w:t xml:space="preserve">     -Elaborar y comercializar los alimentos y/o bebidas dentro del vehículo gastronómico.</w:t>
      </w:r>
    </w:p>
    <w:p w:rsidR="00C8616D" w:rsidRPr="00C8616D" w:rsidRDefault="00C8616D" w:rsidP="008E6D8F">
      <w:pPr>
        <w:autoSpaceDE w:val="0"/>
        <w:autoSpaceDN w:val="0"/>
        <w:adjustRightInd w:val="0"/>
        <w:spacing w:before="100" w:beforeAutospacing="1" w:after="100" w:afterAutospacing="1" w:line="276" w:lineRule="auto"/>
        <w:ind w:left="900" w:hanging="900"/>
        <w:jc w:val="both"/>
        <w:rPr>
          <w:rFonts w:ascii="Courier New" w:hAnsi="Courier New" w:cs="Courier New"/>
          <w:sz w:val="24"/>
          <w:szCs w:val="24"/>
        </w:rPr>
      </w:pPr>
      <w:r w:rsidRPr="00C8616D">
        <w:rPr>
          <w:rFonts w:ascii="Courier New" w:hAnsi="Courier New" w:cs="Courier New"/>
          <w:sz w:val="24"/>
          <w:szCs w:val="24"/>
        </w:rPr>
        <w:t xml:space="preserve">     -Certificado eléctrico apto;</w:t>
      </w: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-Informe de gasista matriculado;</w:t>
      </w:r>
    </w:p>
    <w:p w:rsidR="008E6D8F" w:rsidRPr="00C8616D"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8E6D8F" w:rsidRDefault="00C8616D"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r w:rsidRPr="00C8616D">
        <w:rPr>
          <w:rFonts w:ascii="Courier New" w:hAnsi="Courier New" w:cs="Courier New"/>
          <w:b/>
          <w:sz w:val="24"/>
          <w:szCs w:val="24"/>
          <w:u w:val="single"/>
        </w:rPr>
        <w:t>Art.9</w:t>
      </w:r>
      <w:r w:rsidRPr="00C8616D">
        <w:rPr>
          <w:rFonts w:ascii="Courier New" w:hAnsi="Courier New" w:cs="Courier New"/>
          <w:sz w:val="24"/>
          <w:szCs w:val="24"/>
        </w:rPr>
        <w:t xml:space="preserve">: </w:t>
      </w:r>
      <w:r w:rsidRPr="00C8616D">
        <w:rPr>
          <w:rFonts w:ascii="Courier New" w:hAnsi="Courier New" w:cs="Courier New"/>
          <w:b/>
          <w:sz w:val="24"/>
          <w:szCs w:val="24"/>
        </w:rPr>
        <w:t>EN</w:t>
      </w:r>
      <w:r w:rsidRPr="00C8616D">
        <w:rPr>
          <w:rFonts w:ascii="Courier New" w:hAnsi="Courier New" w:cs="Courier New"/>
          <w:sz w:val="24"/>
          <w:szCs w:val="24"/>
        </w:rPr>
        <w:t xml:space="preserve"> el caso de concederse la factibilidad de localización para instalar la“PARADA DE GASTRONOMÍA CALLEJERA” la Dirección de Inspección General fiscalizará las medidas de seguridad que deberá poseer y el área de Bromatología Municipal otorgará, según sea </w:t>
      </w:r>
    </w:p>
    <w:p w:rsidR="008E6D8F" w:rsidRDefault="008E6D8F"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p>
    <w:p w:rsidR="008E6D8F" w:rsidRDefault="008E6D8F" w:rsidP="008E6D8F">
      <w:pPr>
        <w:autoSpaceDE w:val="0"/>
        <w:autoSpaceDN w:val="0"/>
        <w:adjustRightInd w:val="0"/>
        <w:spacing w:before="100" w:beforeAutospacing="1" w:after="100" w:afterAutospacing="1" w:line="276" w:lineRule="auto"/>
        <w:ind w:left="810" w:hanging="810"/>
        <w:contextualSpacing/>
        <w:jc w:val="right"/>
        <w:rPr>
          <w:rFonts w:ascii="Courier New" w:hAnsi="Courier New" w:cs="Courier New"/>
          <w:sz w:val="24"/>
          <w:szCs w:val="24"/>
        </w:rPr>
      </w:pPr>
      <w:r>
        <w:rPr>
          <w:rFonts w:ascii="Courier New" w:hAnsi="Courier New" w:cs="Courier New"/>
          <w:sz w:val="24"/>
          <w:szCs w:val="24"/>
        </w:rPr>
        <w:t>...///</w:t>
      </w:r>
    </w:p>
    <w:p w:rsidR="008E6D8F" w:rsidRDefault="008E6D8F" w:rsidP="008E6D8F">
      <w:pPr>
        <w:autoSpaceDE w:val="0"/>
        <w:autoSpaceDN w:val="0"/>
        <w:adjustRightInd w:val="0"/>
        <w:spacing w:before="100" w:beforeAutospacing="1" w:after="100" w:afterAutospacing="1" w:line="276" w:lineRule="auto"/>
        <w:ind w:left="810" w:hanging="810"/>
        <w:contextualSpacing/>
        <w:rPr>
          <w:rFonts w:ascii="Courier New" w:hAnsi="Courier New" w:cs="Courier New"/>
          <w:sz w:val="24"/>
          <w:szCs w:val="24"/>
        </w:rPr>
      </w:pPr>
      <w:r>
        <w:rPr>
          <w:rFonts w:ascii="Courier New" w:hAnsi="Courier New" w:cs="Courier New"/>
          <w:sz w:val="24"/>
          <w:szCs w:val="24"/>
        </w:rPr>
        <w:lastRenderedPageBreak/>
        <w:t>...///6.-</w:t>
      </w:r>
    </w:p>
    <w:p w:rsidR="00C8616D" w:rsidRPr="00C8616D" w:rsidRDefault="008E6D8F"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r>
        <w:rPr>
          <w:rFonts w:ascii="Courier New" w:hAnsi="Courier New" w:cs="Courier New"/>
          <w:sz w:val="24"/>
          <w:szCs w:val="24"/>
        </w:rPr>
        <w:t xml:space="preserve">      </w:t>
      </w:r>
      <w:r w:rsidR="00C8616D" w:rsidRPr="00C8616D">
        <w:rPr>
          <w:rFonts w:ascii="Courier New" w:hAnsi="Courier New" w:cs="Courier New"/>
          <w:sz w:val="24"/>
          <w:szCs w:val="24"/>
        </w:rPr>
        <w:t>el caso, el apto de la estructura y los requisitos para el desarrollo de la actividad ineludibles para continuar con el trámite de habilitación comercial correspondiente que será el mismo para ambas modalidades (Paradas gastronómicas permanentes y eventuales). En las paradas ubicadas en terrenos privados, la autoridad de aplicación determinara, según el caso y explotación de la parada, la necesidad de contar con un cuerpo sanitario acorde a la actividad a desarrollar.</w:t>
      </w:r>
    </w:p>
    <w:p w:rsidR="00C8616D" w:rsidRPr="00C8616D" w:rsidRDefault="00C8616D"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ind w:left="709" w:hanging="851"/>
        <w:jc w:val="both"/>
        <w:rPr>
          <w:rFonts w:ascii="Courier New" w:hAnsi="Courier New" w:cs="Courier New"/>
          <w:sz w:val="24"/>
          <w:szCs w:val="24"/>
        </w:rPr>
      </w:pPr>
      <w:r w:rsidRPr="00C8616D">
        <w:rPr>
          <w:rFonts w:ascii="Courier New" w:hAnsi="Courier New" w:cs="Courier New"/>
          <w:b/>
          <w:sz w:val="24"/>
          <w:szCs w:val="24"/>
          <w:u w:val="single"/>
        </w:rPr>
        <w:t>Art.10</w:t>
      </w:r>
      <w:r w:rsidRPr="00C8616D">
        <w:rPr>
          <w:rFonts w:ascii="Courier New" w:hAnsi="Courier New" w:cs="Courier New"/>
          <w:sz w:val="24"/>
          <w:szCs w:val="24"/>
        </w:rPr>
        <w:t xml:space="preserve">: </w:t>
      </w:r>
      <w:r w:rsidRPr="00C8616D">
        <w:rPr>
          <w:rFonts w:ascii="Courier New" w:hAnsi="Courier New" w:cs="Courier New"/>
          <w:b/>
          <w:sz w:val="24"/>
          <w:szCs w:val="24"/>
        </w:rPr>
        <w:t>LA</w:t>
      </w:r>
      <w:r w:rsidRPr="00C8616D">
        <w:rPr>
          <w:rFonts w:ascii="Courier New" w:hAnsi="Courier New" w:cs="Courier New"/>
          <w:sz w:val="24"/>
          <w:szCs w:val="24"/>
        </w:rPr>
        <w:t xml:space="preserve"> Habilitación Municipal  por Resolución de la Dirección de Inspección General será de carácter precario, tendrá una validez de 1 (un) año, debiendo solicitarse la renovación  treinta (30) días previos al vencimiento. La falta de renovación hará perder automáticamente todo derecho sobre el lugar habilitado.</w:t>
      </w:r>
    </w:p>
    <w:p w:rsidR="00C8616D" w:rsidRPr="00C8616D" w:rsidRDefault="00C8616D" w:rsidP="008E6D8F">
      <w:pPr>
        <w:autoSpaceDE w:val="0"/>
        <w:autoSpaceDN w:val="0"/>
        <w:adjustRightInd w:val="0"/>
        <w:spacing w:before="100" w:beforeAutospacing="1" w:after="100" w:afterAutospacing="1" w:line="276" w:lineRule="auto"/>
        <w:ind w:left="720" w:hanging="630"/>
        <w:contextualSpacing/>
        <w:jc w:val="both"/>
        <w:rPr>
          <w:rFonts w:ascii="Courier New" w:hAnsi="Courier New" w:cs="Courier New"/>
          <w:sz w:val="24"/>
          <w:szCs w:val="24"/>
        </w:rPr>
      </w:pPr>
      <w:r w:rsidRPr="00C8616D">
        <w:rPr>
          <w:rFonts w:ascii="Courier New" w:hAnsi="Courier New" w:cs="Courier New"/>
          <w:b/>
          <w:sz w:val="24"/>
          <w:szCs w:val="24"/>
          <w:u w:val="single"/>
        </w:rPr>
        <w:t>Art.11</w:t>
      </w:r>
      <w:r w:rsidRPr="00C8616D">
        <w:rPr>
          <w:rFonts w:ascii="Courier New" w:hAnsi="Courier New" w:cs="Courier New"/>
          <w:sz w:val="24"/>
          <w:szCs w:val="24"/>
        </w:rPr>
        <w:t xml:space="preserve">: </w:t>
      </w:r>
      <w:r w:rsidRPr="00C8616D">
        <w:rPr>
          <w:rFonts w:ascii="Courier New" w:hAnsi="Courier New" w:cs="Courier New"/>
          <w:b/>
          <w:sz w:val="24"/>
          <w:szCs w:val="24"/>
        </w:rPr>
        <w:t>LA</w:t>
      </w:r>
      <w:r w:rsidRPr="00C8616D">
        <w:rPr>
          <w:rFonts w:ascii="Courier New" w:hAnsi="Courier New" w:cs="Courier New"/>
          <w:sz w:val="24"/>
          <w:szCs w:val="24"/>
        </w:rPr>
        <w:t xml:space="preserve"> Resolución que habilita la PARADA DE GASTRONOMÍA          CALLEJERA contendrá los siguientes datos:</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-Nombre y apellido o Razón Social del titular;</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-Ubicación;</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-Número de DNI,  CUIT/ CUIL;</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-Dominio del vehículo si fuera el caso;</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-Productos a ofrecer;</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-Fecha de vencimiento;</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-Instalación o no de mesas y sillas (cantidad);</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-Permanente o eventual;</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 xml:space="preserve">    -Otros a consideración de la Autoridad de Aplicación</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8E6D8F" w:rsidRDefault="00C8616D"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b/>
          <w:sz w:val="24"/>
          <w:szCs w:val="24"/>
        </w:rPr>
      </w:pPr>
      <w:r w:rsidRPr="00C8616D">
        <w:rPr>
          <w:rFonts w:ascii="Courier New" w:hAnsi="Courier New" w:cs="Courier New"/>
          <w:b/>
          <w:sz w:val="24"/>
          <w:szCs w:val="24"/>
          <w:u w:val="single"/>
        </w:rPr>
        <w:t>Art.12</w:t>
      </w:r>
      <w:r w:rsidRPr="00C8616D">
        <w:rPr>
          <w:rFonts w:ascii="Courier New" w:hAnsi="Courier New" w:cs="Courier New"/>
          <w:sz w:val="24"/>
          <w:szCs w:val="24"/>
        </w:rPr>
        <w:t>:</w:t>
      </w:r>
      <w:r w:rsidR="008E6D8F" w:rsidRPr="008E6D8F">
        <w:rPr>
          <w:rFonts w:ascii="Courier New" w:hAnsi="Courier New" w:cs="Courier New"/>
          <w:b/>
          <w:sz w:val="24"/>
          <w:szCs w:val="24"/>
        </w:rPr>
        <w:t xml:space="preserve"> </w:t>
      </w:r>
      <w:r w:rsidR="008E6D8F" w:rsidRPr="001B4EE8">
        <w:rPr>
          <w:rFonts w:ascii="Courier New" w:hAnsi="Courier New" w:cs="Courier New"/>
          <w:b/>
          <w:sz w:val="24"/>
          <w:szCs w:val="24"/>
        </w:rPr>
        <w:t>LAS</w:t>
      </w:r>
      <w:r w:rsidR="008E6D8F" w:rsidRPr="00F003CE">
        <w:rPr>
          <w:rFonts w:ascii="Courier New" w:hAnsi="Courier New" w:cs="Courier New"/>
          <w:sz w:val="24"/>
          <w:szCs w:val="24"/>
        </w:rPr>
        <w:t xml:space="preserve"> habilitaciones para ejercer la actividad en sus distintas modalidades serán personales e intransferibles, debiendo efectuar la inscripción en la Dirección de Ingresos Públicos. La obligación tributaria por</w:t>
      </w:r>
      <w:r w:rsidR="008E6D8F">
        <w:rPr>
          <w:rFonts w:ascii="Courier New" w:hAnsi="Courier New" w:cs="Courier New"/>
          <w:sz w:val="24"/>
          <w:szCs w:val="24"/>
        </w:rPr>
        <w:t>:</w:t>
      </w:r>
      <w:r w:rsidRPr="00C8616D">
        <w:rPr>
          <w:rFonts w:ascii="Courier New" w:hAnsi="Courier New" w:cs="Courier New"/>
          <w:sz w:val="24"/>
          <w:szCs w:val="24"/>
        </w:rPr>
        <w:t xml:space="preserve"> </w:t>
      </w:r>
    </w:p>
    <w:p w:rsidR="008E6D8F" w:rsidRDefault="008E6D8F"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p>
    <w:p w:rsidR="00C8616D" w:rsidRDefault="008E6D8F" w:rsidP="008E6D8F">
      <w:pPr>
        <w:autoSpaceDE w:val="0"/>
        <w:autoSpaceDN w:val="0"/>
        <w:adjustRightInd w:val="0"/>
        <w:spacing w:before="100" w:beforeAutospacing="1" w:after="100" w:afterAutospacing="1" w:line="276" w:lineRule="auto"/>
        <w:ind w:left="142" w:hanging="142"/>
        <w:contextualSpacing/>
        <w:jc w:val="both"/>
        <w:rPr>
          <w:rFonts w:ascii="Courier New" w:hAnsi="Courier New" w:cs="Courier New"/>
          <w:sz w:val="24"/>
          <w:szCs w:val="24"/>
        </w:rPr>
      </w:pPr>
      <w:r>
        <w:rPr>
          <w:rFonts w:ascii="Courier New" w:hAnsi="Courier New" w:cs="Courier New"/>
          <w:sz w:val="24"/>
          <w:szCs w:val="24"/>
        </w:rPr>
        <w:t xml:space="preserve">   A.</w:t>
      </w:r>
      <w:r w:rsidR="00C8616D" w:rsidRPr="00C8616D">
        <w:rPr>
          <w:rFonts w:ascii="Courier New" w:hAnsi="Courier New" w:cs="Courier New"/>
          <w:sz w:val="24"/>
          <w:szCs w:val="24"/>
        </w:rPr>
        <w:t>La ubicación en el espacio público abonará</w:t>
      </w:r>
    </w:p>
    <w:p w:rsidR="008E6D8F" w:rsidRPr="00C8616D" w:rsidRDefault="008E6D8F" w:rsidP="008E6D8F">
      <w:pPr>
        <w:autoSpaceDE w:val="0"/>
        <w:autoSpaceDN w:val="0"/>
        <w:adjustRightInd w:val="0"/>
        <w:spacing w:before="100" w:beforeAutospacing="1" w:after="100" w:afterAutospacing="1" w:line="276" w:lineRule="auto"/>
        <w:ind w:left="810" w:hanging="810"/>
        <w:contextualSpacing/>
        <w:jc w:val="both"/>
        <w:rPr>
          <w:rFonts w:ascii="Courier New" w:hAnsi="Courier New" w:cs="Courier New"/>
          <w:sz w:val="24"/>
          <w:szCs w:val="24"/>
        </w:rPr>
      </w:pPr>
    </w:p>
    <w:p w:rsidR="00C8616D" w:rsidRDefault="00C8616D" w:rsidP="008E6D8F">
      <w:pPr>
        <w:numPr>
          <w:ilvl w:val="1"/>
          <w:numId w:val="20"/>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La tasa por servicios de inspección general e higiene</w:t>
      </w:r>
      <w:r w:rsidR="008E6D8F">
        <w:rPr>
          <w:rFonts w:ascii="Courier New" w:hAnsi="Courier New" w:cs="Courier New"/>
          <w:sz w:val="24"/>
          <w:szCs w:val="24"/>
        </w:rPr>
        <w:t xml:space="preserve">, </w:t>
      </w:r>
    </w:p>
    <w:p w:rsidR="008E6D8F"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8E6D8F"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8E6D8F" w:rsidRDefault="008E6D8F" w:rsidP="008E6D8F">
      <w:pPr>
        <w:autoSpaceDE w:val="0"/>
        <w:autoSpaceDN w:val="0"/>
        <w:adjustRightInd w:val="0"/>
        <w:spacing w:before="100" w:beforeAutospacing="1" w:after="100" w:afterAutospacing="1" w:line="276" w:lineRule="auto"/>
        <w:contextualSpacing/>
        <w:jc w:val="right"/>
        <w:rPr>
          <w:rFonts w:ascii="Courier New" w:hAnsi="Courier New" w:cs="Courier New"/>
          <w:sz w:val="24"/>
          <w:szCs w:val="24"/>
        </w:rPr>
      </w:pPr>
      <w:r>
        <w:rPr>
          <w:rFonts w:ascii="Courier New" w:hAnsi="Courier New" w:cs="Courier New"/>
          <w:sz w:val="24"/>
          <w:szCs w:val="24"/>
        </w:rPr>
        <w:t>...///</w:t>
      </w:r>
    </w:p>
    <w:p w:rsidR="008E6D8F" w:rsidRPr="00C8616D" w:rsidRDefault="008E6D8F" w:rsidP="008E6D8F">
      <w:pPr>
        <w:autoSpaceDE w:val="0"/>
        <w:autoSpaceDN w:val="0"/>
        <w:adjustRightInd w:val="0"/>
        <w:spacing w:before="100" w:beforeAutospacing="1" w:after="100" w:afterAutospacing="1" w:line="276" w:lineRule="auto"/>
        <w:contextualSpacing/>
        <w:rPr>
          <w:rFonts w:ascii="Courier New" w:hAnsi="Courier New" w:cs="Courier New"/>
          <w:sz w:val="24"/>
          <w:szCs w:val="24"/>
        </w:rPr>
      </w:pPr>
      <w:r>
        <w:rPr>
          <w:rFonts w:ascii="Courier New" w:hAnsi="Courier New" w:cs="Courier New"/>
          <w:sz w:val="24"/>
          <w:szCs w:val="24"/>
        </w:rPr>
        <w:lastRenderedPageBreak/>
        <w:t>...///7.-</w:t>
      </w:r>
    </w:p>
    <w:p w:rsidR="00C8616D" w:rsidRDefault="00C8616D" w:rsidP="008E6D8F">
      <w:pPr>
        <w:numPr>
          <w:ilvl w:val="1"/>
          <w:numId w:val="20"/>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La contribución que incide sobre la ocupación en la vía pública. La tarifa será por parada, por metro cuadrado a ocupar.</w:t>
      </w:r>
    </w:p>
    <w:p w:rsidR="008E6D8F" w:rsidRPr="00C8616D" w:rsidRDefault="008E6D8F" w:rsidP="008E6D8F">
      <w:pPr>
        <w:autoSpaceDE w:val="0"/>
        <w:autoSpaceDN w:val="0"/>
        <w:adjustRightInd w:val="0"/>
        <w:spacing w:before="100" w:beforeAutospacing="1" w:after="100" w:afterAutospacing="1" w:line="276" w:lineRule="auto"/>
        <w:ind w:left="144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1440"/>
        <w:contextualSpacing/>
        <w:jc w:val="both"/>
        <w:rPr>
          <w:rFonts w:ascii="Courier New" w:hAnsi="Courier New" w:cs="Courier New"/>
          <w:sz w:val="24"/>
          <w:szCs w:val="24"/>
        </w:rPr>
      </w:pPr>
      <w:r w:rsidRPr="00C8616D">
        <w:rPr>
          <w:rFonts w:ascii="Courier New" w:hAnsi="Courier New" w:cs="Courier New"/>
          <w:sz w:val="24"/>
          <w:szCs w:val="24"/>
        </w:rPr>
        <w:t>La tasa establecida en el punto b) de la presente comenzara a regir a partir de la sanción de la tarifaria del año 2025 conforme el monto que se establezca puntualmente para estos casos. Ver si se diferencia según el tipo de parada por ej. Venta de tortilla o pan casero</w:t>
      </w:r>
      <w:r w:rsidR="008E6D8F">
        <w:rPr>
          <w:rFonts w:ascii="Courier New" w:hAnsi="Courier New" w:cs="Courier New"/>
          <w:sz w:val="24"/>
          <w:szCs w:val="24"/>
        </w:rPr>
        <w:t>.</w:t>
      </w:r>
    </w:p>
    <w:p w:rsidR="008E6D8F" w:rsidRPr="00C8616D"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Default="00C8616D" w:rsidP="008E6D8F">
      <w:pPr>
        <w:numPr>
          <w:ilvl w:val="0"/>
          <w:numId w:val="20"/>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La ubicación en predio privado se abonará</w:t>
      </w:r>
    </w:p>
    <w:p w:rsidR="008E6D8F" w:rsidRPr="00C8616D"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numPr>
          <w:ilvl w:val="1"/>
          <w:numId w:val="20"/>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La tasa por servicios de inspección general e higiene.</w:t>
      </w:r>
    </w:p>
    <w:p w:rsidR="008E6D8F" w:rsidRPr="00C8616D" w:rsidRDefault="008E6D8F" w:rsidP="008E6D8F">
      <w:pPr>
        <w:autoSpaceDE w:val="0"/>
        <w:autoSpaceDN w:val="0"/>
        <w:adjustRightInd w:val="0"/>
        <w:spacing w:before="100" w:beforeAutospacing="1" w:after="100" w:afterAutospacing="1" w:line="276" w:lineRule="auto"/>
        <w:ind w:left="1440"/>
        <w:contextualSpacing/>
        <w:jc w:val="both"/>
        <w:rPr>
          <w:rFonts w:ascii="Courier New" w:hAnsi="Courier New" w:cs="Courier New"/>
          <w:sz w:val="24"/>
          <w:szCs w:val="24"/>
        </w:rPr>
      </w:pPr>
    </w:p>
    <w:p w:rsidR="00C8616D" w:rsidRDefault="00C8616D" w:rsidP="008E6D8F">
      <w:pPr>
        <w:numPr>
          <w:ilvl w:val="1"/>
          <w:numId w:val="20"/>
        </w:num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sz w:val="24"/>
          <w:szCs w:val="24"/>
        </w:rPr>
        <w:t>La Tasa por Servicios a la Propiedad adecuada a la superficie cubierta que ocupe el carro en el terreno conforme a informe de obras privadas</w:t>
      </w:r>
      <w:r w:rsidR="008E6D8F">
        <w:rPr>
          <w:rFonts w:ascii="Courier New" w:hAnsi="Courier New" w:cs="Courier New"/>
          <w:sz w:val="24"/>
          <w:szCs w:val="24"/>
        </w:rPr>
        <w:t>.</w:t>
      </w:r>
    </w:p>
    <w:p w:rsidR="008E6D8F" w:rsidRPr="00C8616D" w:rsidRDefault="008E6D8F"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ind w:left="810" w:hanging="810"/>
        <w:jc w:val="both"/>
        <w:rPr>
          <w:rFonts w:ascii="Courier New" w:hAnsi="Courier New" w:cs="Courier New"/>
          <w:sz w:val="24"/>
          <w:szCs w:val="24"/>
        </w:rPr>
      </w:pPr>
      <w:r w:rsidRPr="00C8616D">
        <w:rPr>
          <w:rFonts w:ascii="Courier New" w:hAnsi="Courier New" w:cs="Courier New"/>
          <w:b/>
          <w:sz w:val="24"/>
          <w:szCs w:val="24"/>
          <w:u w:val="single"/>
        </w:rPr>
        <w:t>Art.13</w:t>
      </w:r>
      <w:r w:rsidRPr="00C8616D">
        <w:rPr>
          <w:rFonts w:ascii="Courier New" w:hAnsi="Courier New" w:cs="Courier New"/>
          <w:sz w:val="24"/>
          <w:szCs w:val="24"/>
        </w:rPr>
        <w:t xml:space="preserve">: </w:t>
      </w:r>
      <w:r w:rsidRPr="00C8616D">
        <w:rPr>
          <w:rFonts w:ascii="Courier New" w:hAnsi="Courier New" w:cs="Courier New"/>
          <w:b/>
          <w:sz w:val="24"/>
          <w:szCs w:val="24"/>
        </w:rPr>
        <w:t>A</w:t>
      </w:r>
      <w:r w:rsidRPr="00C8616D">
        <w:rPr>
          <w:rFonts w:ascii="Courier New" w:hAnsi="Courier New" w:cs="Courier New"/>
          <w:sz w:val="24"/>
          <w:szCs w:val="24"/>
        </w:rPr>
        <w:t xml:space="preserve"> fin de ejercer la actividad en la PARADA DE GASTRONOMÍA CALLEJERA deberá poseer la siguiente documentación:</w:t>
      </w:r>
    </w:p>
    <w:p w:rsidR="00C8616D" w:rsidRP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-Certificado de habilitación;</w:t>
      </w: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-Licencia sanitaria de todo el personal;</w:t>
      </w:r>
    </w:p>
    <w:p w:rsidR="008E6D8F" w:rsidRPr="00C8616D"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hanging="709"/>
        <w:jc w:val="both"/>
        <w:rPr>
          <w:rFonts w:ascii="Courier New" w:hAnsi="Courier New" w:cs="Courier New"/>
          <w:sz w:val="24"/>
          <w:szCs w:val="24"/>
        </w:rPr>
      </w:pPr>
      <w:r w:rsidRPr="00C8616D">
        <w:rPr>
          <w:rFonts w:ascii="Courier New" w:hAnsi="Courier New" w:cs="Courier New"/>
          <w:sz w:val="24"/>
          <w:szCs w:val="24"/>
        </w:rPr>
        <w:t xml:space="preserve">     </w:t>
      </w:r>
      <w:r w:rsidRPr="00C8616D">
        <w:rPr>
          <w:rFonts w:ascii="Courier New" w:hAnsi="Courier New" w:cs="Courier New"/>
          <w:b/>
          <w:sz w:val="24"/>
          <w:szCs w:val="24"/>
          <w:u w:val="single"/>
        </w:rPr>
        <w:t>Art.14</w:t>
      </w:r>
      <w:r w:rsidRPr="00C8616D">
        <w:rPr>
          <w:rFonts w:ascii="Courier New" w:hAnsi="Courier New" w:cs="Courier New"/>
          <w:sz w:val="24"/>
          <w:szCs w:val="24"/>
        </w:rPr>
        <w:t xml:space="preserve">: </w:t>
      </w:r>
      <w:r w:rsidRPr="00C8616D">
        <w:rPr>
          <w:rFonts w:ascii="Courier New" w:hAnsi="Courier New" w:cs="Courier New"/>
          <w:b/>
          <w:sz w:val="24"/>
          <w:szCs w:val="24"/>
        </w:rPr>
        <w:t>LAS</w:t>
      </w:r>
      <w:r w:rsidRPr="00C8616D">
        <w:rPr>
          <w:rFonts w:ascii="Courier New" w:hAnsi="Courier New" w:cs="Courier New"/>
          <w:sz w:val="24"/>
          <w:szCs w:val="24"/>
        </w:rPr>
        <w:t xml:space="preserve"> PARADAS DE GASTRONOMÍA CALLEJERA dispondrán de:</w:t>
      </w:r>
    </w:p>
    <w:p w:rsidR="008E6D8F" w:rsidRPr="00C8616D" w:rsidRDefault="008E6D8F" w:rsidP="008E6D8F">
      <w:pPr>
        <w:autoSpaceDE w:val="0"/>
        <w:autoSpaceDN w:val="0"/>
        <w:adjustRightInd w:val="0"/>
        <w:spacing w:before="100" w:beforeAutospacing="1" w:after="100" w:afterAutospacing="1" w:line="276" w:lineRule="auto"/>
        <w:ind w:hanging="709"/>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-Suficiente espacio interior para el almacenamiento de mercadería y envases, los que no podrán ser dispuestos o apilados en el exterior;</w:t>
      </w:r>
    </w:p>
    <w:p w:rsidR="008E6D8F" w:rsidRPr="00C8616D"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-Recipientes de plástico o de acero inoxidable desmontables con cierre hermético para residuos;</w:t>
      </w:r>
    </w:p>
    <w:p w:rsidR="008E6D8F" w:rsidRPr="00C8616D"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-Tanque de agua potable de reserva con capacidad suficiente para el lavado de manos y utensilios;</w:t>
      </w:r>
    </w:p>
    <w:p w:rsidR="008E6D8F"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8E6D8F" w:rsidRDefault="008E6D8F"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8E6D8F" w:rsidRDefault="008E6D8F" w:rsidP="008E6D8F">
      <w:pPr>
        <w:autoSpaceDE w:val="0"/>
        <w:autoSpaceDN w:val="0"/>
        <w:adjustRightInd w:val="0"/>
        <w:spacing w:before="100" w:beforeAutospacing="1" w:after="100" w:afterAutospacing="1" w:line="276" w:lineRule="auto"/>
        <w:ind w:left="720"/>
        <w:contextualSpacing/>
        <w:jc w:val="right"/>
        <w:rPr>
          <w:rFonts w:ascii="Courier New" w:hAnsi="Courier New" w:cs="Courier New"/>
          <w:sz w:val="24"/>
          <w:szCs w:val="24"/>
        </w:rPr>
      </w:pPr>
      <w:r>
        <w:rPr>
          <w:rFonts w:ascii="Courier New" w:hAnsi="Courier New" w:cs="Courier New"/>
          <w:sz w:val="24"/>
          <w:szCs w:val="24"/>
        </w:rPr>
        <w:t>...///</w:t>
      </w:r>
    </w:p>
    <w:p w:rsidR="008E6D8F" w:rsidRDefault="008E6D8F" w:rsidP="008E6D8F">
      <w:pPr>
        <w:autoSpaceDE w:val="0"/>
        <w:autoSpaceDN w:val="0"/>
        <w:adjustRightInd w:val="0"/>
        <w:spacing w:before="100" w:beforeAutospacing="1" w:after="100" w:afterAutospacing="1" w:line="276" w:lineRule="auto"/>
        <w:ind w:left="720"/>
        <w:contextualSpacing/>
        <w:jc w:val="right"/>
        <w:rPr>
          <w:rFonts w:ascii="Courier New" w:hAnsi="Courier New" w:cs="Courier New"/>
          <w:sz w:val="24"/>
          <w:szCs w:val="24"/>
        </w:rPr>
      </w:pPr>
    </w:p>
    <w:p w:rsidR="008E6D8F" w:rsidRPr="00C8616D" w:rsidRDefault="008E6D8F" w:rsidP="008E6D8F">
      <w:pPr>
        <w:autoSpaceDE w:val="0"/>
        <w:autoSpaceDN w:val="0"/>
        <w:adjustRightInd w:val="0"/>
        <w:spacing w:before="100" w:beforeAutospacing="1" w:after="100" w:afterAutospacing="1" w:line="276" w:lineRule="auto"/>
        <w:contextualSpacing/>
        <w:rPr>
          <w:rFonts w:ascii="Courier New" w:hAnsi="Courier New" w:cs="Courier New"/>
          <w:sz w:val="24"/>
          <w:szCs w:val="24"/>
        </w:rPr>
      </w:pPr>
      <w:r>
        <w:rPr>
          <w:rFonts w:ascii="Courier New" w:hAnsi="Courier New" w:cs="Courier New"/>
          <w:sz w:val="24"/>
          <w:szCs w:val="24"/>
        </w:rPr>
        <w:lastRenderedPageBreak/>
        <w:t>...///8.-</w:t>
      </w: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-Pileta para el lavado de manos y utensilios, en la que no podrá retenerse la circulación de agua.</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-Equipo refrigerador para la conservación de los alimentos que así lo requieran;</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-Chimenea o dispositivo para la correcta eliminación de humos y olores;</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-Vitrinas de vidrio u otro material transparente para la exposición y conservación de productos que no requieran refrigeración y que no se encuentren en envase herméticamente cerrados en origen;</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-Matafuego de 2 ½  kg.</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color w:val="0D0D0D" w:themeColor="text1" w:themeTint="F2"/>
          <w:sz w:val="24"/>
          <w:szCs w:val="24"/>
        </w:rPr>
      </w:pPr>
      <w:r w:rsidRPr="00C8616D">
        <w:rPr>
          <w:rFonts w:ascii="Courier New" w:hAnsi="Courier New" w:cs="Courier New"/>
          <w:color w:val="0D0D0D" w:themeColor="text1" w:themeTint="F2"/>
          <w:sz w:val="24"/>
          <w:szCs w:val="24"/>
        </w:rPr>
        <w:t>-Proponer una solución  para la evacuación de los efluentes cloacales, sujeto a la evaluación y aprobación por el O.T.A.</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r w:rsidRPr="00C8616D">
        <w:rPr>
          <w:rFonts w:ascii="Courier New" w:hAnsi="Courier New" w:cs="Courier New"/>
          <w:sz w:val="24"/>
          <w:szCs w:val="24"/>
        </w:rPr>
        <w:t xml:space="preserve">-Podrá tener mobiliario con un </w:t>
      </w:r>
      <w:r w:rsidR="003259FA">
        <w:rPr>
          <w:rFonts w:ascii="Courier New" w:hAnsi="Courier New" w:cs="Courier New"/>
          <w:sz w:val="24"/>
          <w:szCs w:val="24"/>
        </w:rPr>
        <w:t>máximo de cuatro (4) mesas, dieciséis (16</w:t>
      </w:r>
      <w:r w:rsidRPr="00C8616D">
        <w:rPr>
          <w:rFonts w:ascii="Courier New" w:hAnsi="Courier New" w:cs="Courier New"/>
          <w:sz w:val="24"/>
          <w:szCs w:val="24"/>
        </w:rPr>
        <w:t>) sillas y cuatro (4) sombrillas;</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color w:val="0D0D0D" w:themeColor="text1" w:themeTint="F2"/>
          <w:sz w:val="24"/>
          <w:szCs w:val="24"/>
        </w:rPr>
      </w:pPr>
      <w:r w:rsidRPr="00C8616D">
        <w:rPr>
          <w:color w:val="0D0D0D" w:themeColor="text1" w:themeTint="F2"/>
          <w:sz w:val="24"/>
          <w:szCs w:val="24"/>
        </w:rPr>
        <w:t>-</w:t>
      </w:r>
      <w:r w:rsidRPr="00C8616D">
        <w:rPr>
          <w:rFonts w:ascii="Courier New" w:hAnsi="Courier New" w:cs="Courier New"/>
          <w:color w:val="0D0D0D" w:themeColor="text1" w:themeTint="F2"/>
          <w:sz w:val="24"/>
          <w:szCs w:val="24"/>
        </w:rPr>
        <w:t>Los planos de cierre horizontal (techo), estos podrán ser perforados con elementos de cobertura metálicos (chapa) o plásticos (lonas o toldos), en todos los casos deberán ser rebatibles y removibles. No se permitirán en los mismos materiales como media sombra o similares, ni estructuras de sostén precarias.</w:t>
      </w:r>
    </w:p>
    <w:p w:rsidR="003259FA" w:rsidRPr="00C8616D" w:rsidRDefault="003259FA" w:rsidP="008E6D8F">
      <w:pPr>
        <w:autoSpaceDE w:val="0"/>
        <w:autoSpaceDN w:val="0"/>
        <w:adjustRightInd w:val="0"/>
        <w:spacing w:before="100" w:beforeAutospacing="1" w:after="100" w:afterAutospacing="1" w:line="276" w:lineRule="auto"/>
        <w:ind w:left="720"/>
        <w:contextualSpacing/>
        <w:jc w:val="both"/>
        <w:rPr>
          <w:rFonts w:ascii="Courier New" w:hAnsi="Courier New" w:cs="Courier New"/>
          <w:color w:val="0D0D0D" w:themeColor="text1" w:themeTint="F2"/>
          <w:sz w:val="24"/>
          <w:szCs w:val="24"/>
        </w:rPr>
      </w:pPr>
    </w:p>
    <w:p w:rsidR="00C8616D" w:rsidRDefault="00C8616D" w:rsidP="008E6D8F">
      <w:pPr>
        <w:spacing w:line="276" w:lineRule="auto"/>
        <w:ind w:left="720"/>
        <w:contextualSpacing/>
        <w:rPr>
          <w:rFonts w:ascii="Courier New" w:hAnsi="Courier New" w:cs="Courier New"/>
          <w:sz w:val="24"/>
          <w:szCs w:val="24"/>
        </w:rPr>
      </w:pPr>
      <w:r w:rsidRPr="00C8616D">
        <w:rPr>
          <w:rFonts w:ascii="Courier New" w:hAnsi="Courier New" w:cs="Courier New"/>
          <w:sz w:val="24"/>
          <w:szCs w:val="24"/>
        </w:rPr>
        <w:t>No se podrá avanzar con estructuras plantadas sobre el espacio público.</w:t>
      </w:r>
    </w:p>
    <w:p w:rsidR="003259FA" w:rsidRDefault="003259FA" w:rsidP="008E6D8F">
      <w:pPr>
        <w:spacing w:line="276" w:lineRule="auto"/>
        <w:ind w:left="720"/>
        <w:contextualSpacing/>
        <w:rPr>
          <w:rFonts w:ascii="Courier New" w:hAnsi="Courier New" w:cs="Courier New"/>
          <w:sz w:val="24"/>
          <w:szCs w:val="24"/>
        </w:rPr>
      </w:pPr>
    </w:p>
    <w:p w:rsidR="003259FA" w:rsidRPr="00C8616D" w:rsidRDefault="003259FA" w:rsidP="008E6D8F">
      <w:pPr>
        <w:spacing w:line="276" w:lineRule="auto"/>
        <w:ind w:left="720"/>
        <w:contextualSpacing/>
        <w:rPr>
          <w:rFonts w:ascii="Courier New" w:hAnsi="Courier New" w:cs="Courier New"/>
          <w:sz w:val="24"/>
          <w:szCs w:val="24"/>
        </w:rPr>
      </w:pPr>
    </w:p>
    <w:p w:rsidR="00C8616D" w:rsidRPr="00C8616D" w:rsidRDefault="00C8616D" w:rsidP="008E6D8F">
      <w:pPr>
        <w:spacing w:line="276" w:lineRule="auto"/>
        <w:ind w:left="720" w:hanging="720"/>
        <w:jc w:val="both"/>
        <w:rPr>
          <w:rFonts w:ascii="Courier New" w:hAnsi="Courier New" w:cs="Courier New"/>
          <w:sz w:val="24"/>
          <w:szCs w:val="24"/>
        </w:rPr>
      </w:pPr>
      <w:r w:rsidRPr="00C8616D">
        <w:rPr>
          <w:rFonts w:ascii="Courier New" w:hAnsi="Courier New" w:cs="Courier New"/>
          <w:b/>
          <w:sz w:val="24"/>
          <w:szCs w:val="24"/>
          <w:u w:val="single"/>
        </w:rPr>
        <w:t>Art.15</w:t>
      </w:r>
      <w:r w:rsidRPr="00C8616D">
        <w:rPr>
          <w:rFonts w:ascii="Courier New" w:hAnsi="Courier New" w:cs="Courier New"/>
          <w:sz w:val="24"/>
          <w:szCs w:val="24"/>
        </w:rPr>
        <w:t xml:space="preserve">: </w:t>
      </w:r>
      <w:r w:rsidRPr="00C8616D">
        <w:rPr>
          <w:rFonts w:ascii="Courier New" w:hAnsi="Courier New" w:cs="Courier New"/>
          <w:b/>
          <w:sz w:val="24"/>
          <w:szCs w:val="24"/>
        </w:rPr>
        <w:t>SE</w:t>
      </w:r>
      <w:r w:rsidRPr="00C8616D">
        <w:rPr>
          <w:rFonts w:ascii="Courier New" w:hAnsi="Courier New" w:cs="Courier New"/>
          <w:sz w:val="24"/>
          <w:szCs w:val="24"/>
        </w:rPr>
        <w:t xml:space="preserve"> autorizará el funcionamiento, de LAS PARADAS DE COMIDA CALLEJERA  los días viernes, sábados, vísperas de feriado hasta las 05.00 hrs, los restantes días domingos, lunes, martes, miércoles y jueves hasta las02.00hr. </w:t>
      </w:r>
      <w:r w:rsidRPr="00C8616D">
        <w:rPr>
          <w:rFonts w:ascii="Courier New" w:hAnsi="Courier New" w:cs="Courier New"/>
          <w:sz w:val="24"/>
          <w:szCs w:val="24"/>
        </w:rPr>
        <w:br/>
      </w:r>
    </w:p>
    <w:p w:rsidR="00C8616D" w:rsidRPr="00C8616D" w:rsidRDefault="00C8616D" w:rsidP="008E6D8F">
      <w:pPr>
        <w:spacing w:line="276" w:lineRule="auto"/>
        <w:ind w:left="720" w:hanging="720"/>
        <w:jc w:val="both"/>
        <w:rPr>
          <w:rFonts w:ascii="Courier New" w:hAnsi="Courier New" w:cs="Courier New"/>
          <w:sz w:val="24"/>
          <w:szCs w:val="24"/>
        </w:rPr>
      </w:pPr>
    </w:p>
    <w:p w:rsidR="00C8616D" w:rsidRDefault="003259FA" w:rsidP="003259FA">
      <w:pPr>
        <w:spacing w:line="276" w:lineRule="auto"/>
        <w:ind w:left="720" w:hanging="720"/>
        <w:jc w:val="right"/>
        <w:rPr>
          <w:rFonts w:ascii="Courier New" w:hAnsi="Courier New" w:cs="Courier New"/>
          <w:sz w:val="24"/>
          <w:szCs w:val="24"/>
        </w:rPr>
      </w:pPr>
      <w:r>
        <w:rPr>
          <w:rFonts w:ascii="Courier New" w:hAnsi="Courier New" w:cs="Courier New"/>
          <w:sz w:val="24"/>
          <w:szCs w:val="24"/>
        </w:rPr>
        <w:t>...///</w:t>
      </w:r>
    </w:p>
    <w:p w:rsidR="003259FA" w:rsidRDefault="003259FA" w:rsidP="003259FA">
      <w:pPr>
        <w:spacing w:line="276" w:lineRule="auto"/>
        <w:ind w:left="720" w:hanging="720"/>
        <w:jc w:val="right"/>
        <w:rPr>
          <w:rFonts w:ascii="Courier New" w:hAnsi="Courier New" w:cs="Courier New"/>
          <w:sz w:val="24"/>
          <w:szCs w:val="24"/>
        </w:rPr>
      </w:pPr>
    </w:p>
    <w:p w:rsidR="003259FA" w:rsidRPr="00C8616D" w:rsidRDefault="003259FA" w:rsidP="003259FA">
      <w:pPr>
        <w:spacing w:line="276" w:lineRule="auto"/>
        <w:rPr>
          <w:rFonts w:ascii="Courier New" w:hAnsi="Courier New" w:cs="Courier New"/>
          <w:sz w:val="24"/>
          <w:szCs w:val="24"/>
        </w:rPr>
      </w:pPr>
      <w:r>
        <w:rPr>
          <w:rFonts w:ascii="Courier New" w:hAnsi="Courier New" w:cs="Courier New"/>
          <w:sz w:val="24"/>
          <w:szCs w:val="24"/>
        </w:rPr>
        <w:lastRenderedPageBreak/>
        <w:t>...///9.-</w:t>
      </w:r>
    </w:p>
    <w:p w:rsidR="00C8616D" w:rsidRPr="00C8616D" w:rsidRDefault="00C8616D" w:rsidP="008E6D8F">
      <w:pPr>
        <w:autoSpaceDE w:val="0"/>
        <w:autoSpaceDN w:val="0"/>
        <w:adjustRightInd w:val="0"/>
        <w:spacing w:before="100" w:beforeAutospacing="1" w:after="100" w:afterAutospacing="1" w:line="276" w:lineRule="auto"/>
        <w:ind w:left="1080" w:hanging="1080"/>
        <w:contextualSpacing/>
        <w:jc w:val="both"/>
        <w:rPr>
          <w:rFonts w:ascii="Courier New" w:hAnsi="Courier New" w:cs="Courier New"/>
          <w:sz w:val="24"/>
          <w:szCs w:val="24"/>
        </w:rPr>
      </w:pPr>
      <w:r w:rsidRPr="00C8616D">
        <w:rPr>
          <w:rFonts w:ascii="Courier New" w:hAnsi="Courier New" w:cs="Courier New"/>
          <w:b/>
          <w:sz w:val="24"/>
          <w:szCs w:val="24"/>
          <w:u w:val="single"/>
        </w:rPr>
        <w:t>Art.16</w:t>
      </w:r>
      <w:r w:rsidRPr="00C8616D">
        <w:rPr>
          <w:rFonts w:ascii="Courier New" w:hAnsi="Courier New" w:cs="Courier New"/>
          <w:sz w:val="24"/>
          <w:szCs w:val="24"/>
        </w:rPr>
        <w:t xml:space="preserve">: </w:t>
      </w:r>
      <w:r w:rsidRPr="00C8616D">
        <w:rPr>
          <w:rFonts w:ascii="Courier New" w:hAnsi="Courier New" w:cs="Courier New"/>
          <w:b/>
          <w:sz w:val="24"/>
          <w:szCs w:val="24"/>
        </w:rPr>
        <w:t>DEBERÁ</w:t>
      </w:r>
      <w:r w:rsidRPr="00C8616D">
        <w:rPr>
          <w:rFonts w:ascii="Courier New" w:hAnsi="Courier New" w:cs="Courier New"/>
          <w:sz w:val="24"/>
          <w:szCs w:val="24"/>
        </w:rPr>
        <w:t xml:space="preserve"> usarse guantes de látex descartables para la elaboración y expendio de los productos.</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ind w:left="1080" w:hanging="1080"/>
        <w:contextualSpacing/>
        <w:jc w:val="both"/>
        <w:rPr>
          <w:rFonts w:ascii="Courier New" w:hAnsi="Courier New" w:cs="Courier New"/>
          <w:sz w:val="24"/>
          <w:szCs w:val="24"/>
        </w:rPr>
      </w:pPr>
      <w:r w:rsidRPr="00C8616D">
        <w:rPr>
          <w:rFonts w:ascii="Courier New" w:hAnsi="Courier New" w:cs="Courier New"/>
          <w:b/>
          <w:sz w:val="24"/>
          <w:szCs w:val="24"/>
          <w:u w:val="single"/>
        </w:rPr>
        <w:t>Art.17</w:t>
      </w:r>
      <w:r w:rsidRPr="00C8616D">
        <w:rPr>
          <w:rFonts w:ascii="Courier New" w:hAnsi="Courier New" w:cs="Courier New"/>
          <w:sz w:val="24"/>
          <w:szCs w:val="24"/>
        </w:rPr>
        <w:t xml:space="preserve">: </w:t>
      </w:r>
      <w:r w:rsidRPr="00C8616D">
        <w:rPr>
          <w:rFonts w:ascii="Courier New" w:hAnsi="Courier New" w:cs="Courier New"/>
          <w:b/>
          <w:sz w:val="24"/>
          <w:szCs w:val="24"/>
        </w:rPr>
        <w:t>ANTE</w:t>
      </w:r>
      <w:r w:rsidRPr="00C8616D">
        <w:rPr>
          <w:rFonts w:ascii="Courier New" w:hAnsi="Courier New" w:cs="Courier New"/>
          <w:sz w:val="24"/>
          <w:szCs w:val="24"/>
        </w:rPr>
        <w:t xml:space="preserve"> el incumplimiento de cualquiera de las obligaciones establecidas en el presente se labrara un Acta Único Aviso estableciendo, por parte de la autoridad de aplicación, el plazo para subsanar la falta según sea el caso. Si se verificase que no se cumplió con lo requerido en el plazo estipulado, sin que medie razón justificable para ello, se dará por caído el permiso precario y deberá desocupar el lugar en un plazo de quince días. En caso que no se produzca el retiro del carro, lo realizará el estado municipal siendo trasladado el mismo al depósito municipal a costa del infractor. </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Default="00C8616D" w:rsidP="008E6D8F">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r w:rsidRPr="00C8616D">
        <w:rPr>
          <w:rFonts w:ascii="Courier New" w:hAnsi="Courier New" w:cs="Courier New"/>
          <w:b/>
          <w:sz w:val="24"/>
          <w:szCs w:val="24"/>
          <w:u w:val="single"/>
        </w:rPr>
        <w:t>Art.18</w:t>
      </w:r>
      <w:r w:rsidRPr="00C8616D">
        <w:rPr>
          <w:rFonts w:ascii="Courier New" w:hAnsi="Courier New" w:cs="Courier New"/>
          <w:sz w:val="24"/>
          <w:szCs w:val="24"/>
        </w:rPr>
        <w:t xml:space="preserve">: </w:t>
      </w:r>
      <w:r w:rsidRPr="00C8616D">
        <w:rPr>
          <w:rFonts w:ascii="Courier New" w:hAnsi="Courier New" w:cs="Courier New"/>
          <w:b/>
          <w:sz w:val="24"/>
          <w:szCs w:val="24"/>
        </w:rPr>
        <w:t>PROMULGADA</w:t>
      </w:r>
      <w:r w:rsidRPr="00C8616D">
        <w:rPr>
          <w:rFonts w:ascii="Courier New" w:hAnsi="Courier New" w:cs="Courier New"/>
          <w:sz w:val="24"/>
          <w:szCs w:val="24"/>
        </w:rPr>
        <w:t xml:space="preserve"> la presente ordenanza se comunicarà la misma a los carros actualmente instalados para que en el plazo de tres (3) meses readecuen sus instalaciones y completen la documentación que fuere necesaria para mantener su permiso.</w:t>
      </w:r>
    </w:p>
    <w:p w:rsidR="003259FA" w:rsidRPr="00C8616D" w:rsidRDefault="003259FA" w:rsidP="008E6D8F">
      <w:pPr>
        <w:autoSpaceDE w:val="0"/>
        <w:autoSpaceDN w:val="0"/>
        <w:adjustRightInd w:val="0"/>
        <w:spacing w:before="100" w:beforeAutospacing="1" w:after="100" w:afterAutospacing="1" w:line="276" w:lineRule="auto"/>
        <w:ind w:left="990" w:hanging="990"/>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ind w:left="900" w:hanging="900"/>
        <w:contextualSpacing/>
        <w:jc w:val="both"/>
        <w:rPr>
          <w:rFonts w:ascii="Courier New" w:hAnsi="Courier New" w:cs="Courier New"/>
          <w:sz w:val="24"/>
          <w:szCs w:val="24"/>
        </w:rPr>
      </w:pPr>
      <w:r w:rsidRPr="00C8616D">
        <w:rPr>
          <w:rFonts w:ascii="Courier New" w:hAnsi="Courier New" w:cs="Courier New"/>
          <w:sz w:val="24"/>
          <w:szCs w:val="24"/>
        </w:rPr>
        <w:t xml:space="preserve">     -Cumplido dicho plazo, quedaran automáticamente caídos los permisos y habilitaciones con que contaren.</w:t>
      </w: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p>
    <w:p w:rsidR="00C8616D" w:rsidRPr="00C8616D" w:rsidRDefault="00C8616D" w:rsidP="008E6D8F">
      <w:pPr>
        <w:autoSpaceDE w:val="0"/>
        <w:autoSpaceDN w:val="0"/>
        <w:adjustRightInd w:val="0"/>
        <w:spacing w:before="100" w:beforeAutospacing="1" w:after="100" w:afterAutospacing="1" w:line="276" w:lineRule="auto"/>
        <w:contextualSpacing/>
        <w:jc w:val="both"/>
        <w:rPr>
          <w:rFonts w:ascii="Courier New" w:hAnsi="Courier New" w:cs="Courier New"/>
          <w:sz w:val="24"/>
          <w:szCs w:val="24"/>
        </w:rPr>
      </w:pPr>
      <w:r w:rsidRPr="00C8616D">
        <w:rPr>
          <w:rFonts w:ascii="Courier New" w:hAnsi="Courier New" w:cs="Courier New"/>
          <w:b/>
          <w:sz w:val="24"/>
          <w:szCs w:val="24"/>
          <w:u w:val="single"/>
        </w:rPr>
        <w:t>Art.19</w:t>
      </w:r>
      <w:r w:rsidRPr="00C8616D">
        <w:rPr>
          <w:rFonts w:ascii="Courier New" w:hAnsi="Courier New" w:cs="Courier New"/>
          <w:sz w:val="24"/>
          <w:szCs w:val="24"/>
        </w:rPr>
        <w:t xml:space="preserve">: </w:t>
      </w:r>
      <w:r w:rsidRPr="00C8616D">
        <w:rPr>
          <w:rFonts w:ascii="Courier New" w:hAnsi="Courier New" w:cs="Courier New"/>
          <w:b/>
          <w:sz w:val="24"/>
          <w:szCs w:val="24"/>
        </w:rPr>
        <w:t>DEROGANSE</w:t>
      </w:r>
      <w:r w:rsidRPr="00C8616D">
        <w:rPr>
          <w:rFonts w:ascii="Courier New" w:hAnsi="Courier New" w:cs="Courier New"/>
          <w:sz w:val="24"/>
          <w:szCs w:val="24"/>
        </w:rPr>
        <w:t xml:space="preserve"> las Ordenanzas Nº 8543, 8943 y 11005.</w:t>
      </w:r>
    </w:p>
    <w:p w:rsidR="00C8616D" w:rsidRDefault="00C8616D" w:rsidP="008E6D8F">
      <w:pPr>
        <w:spacing w:before="100" w:beforeAutospacing="1" w:after="0" w:line="276" w:lineRule="auto"/>
        <w:ind w:left="709" w:hanging="709"/>
        <w:jc w:val="both"/>
        <w:rPr>
          <w:rFonts w:ascii="Courier New" w:hAnsi="Courier New" w:cs="Courier New"/>
          <w:b/>
          <w:sz w:val="24"/>
          <w:szCs w:val="24"/>
        </w:rPr>
      </w:pPr>
    </w:p>
    <w:p w:rsidR="000B0C2B" w:rsidRDefault="00770327" w:rsidP="008E6D8F">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r w:rsidR="003259FA">
        <w:rPr>
          <w:rFonts w:ascii="Courier New" w:hAnsi="Courier New" w:cs="Courier New"/>
          <w:b/>
          <w:sz w:val="24"/>
          <w:szCs w:val="24"/>
          <w:u w:val="single"/>
          <w:lang w:val="es-AR"/>
        </w:rPr>
        <w:t>0</w:t>
      </w:r>
      <w:bookmarkStart w:id="0" w:name="_GoBack"/>
      <w:bookmarkEnd w:id="0"/>
      <w:r w:rsidR="000B0C2B" w:rsidRPr="00925DF9">
        <w:rPr>
          <w:rFonts w:ascii="Courier New" w:hAnsi="Courier New" w:cs="Courier New"/>
          <w:b/>
          <w:sz w:val="24"/>
          <w:szCs w:val="24"/>
          <w:lang w:val="es-AR"/>
        </w:rPr>
        <w:t>:</w:t>
      </w:r>
      <w:r w:rsidR="000B0C2B" w:rsidRPr="00503082">
        <w:rPr>
          <w:rFonts w:ascii="Courier New" w:eastAsia="Arial Unicode MS" w:hAnsi="Courier New" w:cs="Courier New"/>
          <w:b/>
          <w:sz w:val="24"/>
          <w:szCs w:val="24"/>
          <w:lang w:val="es-AR"/>
        </w:rPr>
        <w:t xml:space="preserve"> </w:t>
      </w:r>
      <w:r w:rsidR="000B0C2B">
        <w:rPr>
          <w:rFonts w:ascii="Courier New" w:hAnsi="Courier New" w:cs="Courier New"/>
          <w:b/>
          <w:sz w:val="24"/>
          <w:szCs w:val="24"/>
        </w:rPr>
        <w:t>PROTOCOLÍCES</w:t>
      </w:r>
      <w:r w:rsidR="000B0C2B" w:rsidRPr="00B113CE">
        <w:rPr>
          <w:rFonts w:ascii="Courier New" w:hAnsi="Courier New" w:cs="Courier New"/>
          <w:b/>
          <w:sz w:val="24"/>
          <w:szCs w:val="24"/>
        </w:rPr>
        <w:t xml:space="preserve">E, </w:t>
      </w:r>
      <w:r w:rsidR="000B0C2B"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8E6D8F">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0B0C2B" w:rsidRDefault="000767C9" w:rsidP="008E6D8F">
      <w:pPr>
        <w:spacing w:after="0" w:line="276" w:lineRule="auto"/>
        <w:jc w:val="both"/>
        <w:rPr>
          <w:rFonts w:ascii="Courier New" w:eastAsia="Times New Roman" w:hAnsi="Courier New" w:cs="Times New Roman"/>
          <w:b/>
          <w:bCs/>
          <w:color w:val="000000"/>
          <w:sz w:val="24"/>
          <w:szCs w:val="20"/>
          <w:u w:val="single"/>
          <w:lang w:val="es-AR" w:eastAsia="es-ES"/>
        </w:rPr>
      </w:pPr>
    </w:p>
    <w:p w:rsidR="002919B2" w:rsidRPr="002919B2" w:rsidRDefault="00E32538" w:rsidP="008E6D8F">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0B0C2B">
        <w:rPr>
          <w:rFonts w:ascii="Courier New" w:eastAsia="Times New Roman" w:hAnsi="Courier New" w:cs="Times New Roman"/>
          <w:b/>
          <w:bCs/>
          <w:color w:val="000000"/>
          <w:sz w:val="24"/>
          <w:szCs w:val="20"/>
          <w:lang w:eastAsia="es-ES"/>
        </w:rPr>
        <w:t>DELIBERANTE A LOS VEINTISIETE</w:t>
      </w:r>
      <w:r w:rsidR="000B0C2B">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8E6D8F">
      <w:pPr>
        <w:spacing w:line="276" w:lineRule="auto"/>
        <w:jc w:val="both"/>
      </w:pPr>
    </w:p>
    <w:p w:rsidR="00A05052" w:rsidRDefault="00A05052" w:rsidP="008E6D8F">
      <w:pPr>
        <w:spacing w:line="276" w:lineRule="auto"/>
      </w:pPr>
    </w:p>
    <w:p w:rsidR="00A43F65" w:rsidRDefault="00A43F65" w:rsidP="008E6D8F">
      <w:pPr>
        <w:spacing w:line="276" w:lineRule="auto"/>
      </w:pPr>
    </w:p>
    <w:p w:rsidR="00B5708F" w:rsidRDefault="00B5708F" w:rsidP="008E6D8F">
      <w:pPr>
        <w:spacing w:line="276"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1D7E" w:rsidRDefault="00851D7E" w:rsidP="00EF563D">
      <w:pPr>
        <w:spacing w:after="0" w:line="240" w:lineRule="auto"/>
      </w:pPr>
      <w:r>
        <w:separator/>
      </w:r>
    </w:p>
  </w:endnote>
  <w:endnote w:type="continuationSeparator" w:id="0">
    <w:p w:rsidR="00851D7E" w:rsidRDefault="00851D7E"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1D7E" w:rsidRDefault="00851D7E" w:rsidP="00EF563D">
      <w:pPr>
        <w:spacing w:after="0" w:line="240" w:lineRule="auto"/>
      </w:pPr>
      <w:r>
        <w:separator/>
      </w:r>
    </w:p>
  </w:footnote>
  <w:footnote w:type="continuationSeparator" w:id="0">
    <w:p w:rsidR="00851D7E" w:rsidRDefault="00851D7E"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256B1A"/>
    <w:multiLevelType w:val="hybridMultilevel"/>
    <w:tmpl w:val="0DCA46E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4E7367AF"/>
    <w:multiLevelType w:val="hybridMultilevel"/>
    <w:tmpl w:val="E67E33F4"/>
    <w:lvl w:ilvl="0" w:tplc="D78257B4">
      <w:start w:val="1"/>
      <w:numFmt w:val="decimal"/>
      <w:lvlText w:val="%1."/>
      <w:lvlJc w:val="left"/>
      <w:pPr>
        <w:ind w:left="1650" w:hanging="57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5">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562E76F5"/>
    <w:multiLevelType w:val="hybridMultilevel"/>
    <w:tmpl w:val="435210DA"/>
    <w:lvl w:ilvl="0" w:tplc="39E094B4">
      <w:numFmt w:val="bullet"/>
      <w:lvlText w:val=""/>
      <w:lvlJc w:val="left"/>
      <w:pPr>
        <w:ind w:left="720" w:hanging="360"/>
      </w:pPr>
      <w:rPr>
        <w:rFonts w:ascii="Symbol" w:eastAsiaTheme="minorHAnsi"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8">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
    <w:nsid w:val="75E519D8"/>
    <w:multiLevelType w:val="hybridMultilevel"/>
    <w:tmpl w:val="29AE6660"/>
    <w:lvl w:ilvl="0" w:tplc="0C0A0015">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1">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2">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20"/>
  </w:num>
  <w:num w:numId="2">
    <w:abstractNumId w:val="6"/>
  </w:num>
  <w:num w:numId="3">
    <w:abstractNumId w:val="2"/>
  </w:num>
  <w:num w:numId="4">
    <w:abstractNumId w:val="4"/>
  </w:num>
  <w:num w:numId="5">
    <w:abstractNumId w:val="15"/>
  </w:num>
  <w:num w:numId="6">
    <w:abstractNumId w:val="0"/>
  </w:num>
  <w:num w:numId="7">
    <w:abstractNumId w:val="7"/>
  </w:num>
  <w:num w:numId="8">
    <w:abstractNumId w:val="8"/>
  </w:num>
  <w:num w:numId="9">
    <w:abstractNumId w:val="1"/>
  </w:num>
  <w:num w:numId="10">
    <w:abstractNumId w:val="12"/>
  </w:num>
  <w:num w:numId="11">
    <w:abstractNumId w:val="9"/>
  </w:num>
  <w:num w:numId="12">
    <w:abstractNumId w:val="21"/>
  </w:num>
  <w:num w:numId="13">
    <w:abstractNumId w:val="22"/>
  </w:num>
  <w:num w:numId="14">
    <w:abstractNumId w:val="5"/>
  </w:num>
  <w:num w:numId="15">
    <w:abstractNumId w:val="18"/>
  </w:num>
  <w:num w:numId="16">
    <w:abstractNumId w:val="10"/>
  </w:num>
  <w:num w:numId="17">
    <w:abstractNumId w:val="3"/>
  </w:num>
  <w:num w:numId="18">
    <w:abstractNumId w:val="13"/>
  </w:num>
  <w:num w:numId="19">
    <w:abstractNumId w:val="17"/>
  </w:num>
  <w:num w:numId="20">
    <w:abstractNumId w:val="19"/>
  </w:num>
  <w:num w:numId="21">
    <w:abstractNumId w:val="16"/>
  </w:num>
  <w:num w:numId="22">
    <w:abstractNumId w:val="1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1A66"/>
    <w:rsid w:val="00024B8E"/>
    <w:rsid w:val="00035DB8"/>
    <w:rsid w:val="00041841"/>
    <w:rsid w:val="00052A89"/>
    <w:rsid w:val="00060941"/>
    <w:rsid w:val="000713A7"/>
    <w:rsid w:val="000767C9"/>
    <w:rsid w:val="0007695D"/>
    <w:rsid w:val="00080F9E"/>
    <w:rsid w:val="00083069"/>
    <w:rsid w:val="000A5790"/>
    <w:rsid w:val="000A68E7"/>
    <w:rsid w:val="000B0C2B"/>
    <w:rsid w:val="000B45B6"/>
    <w:rsid w:val="000C01CB"/>
    <w:rsid w:val="000C044C"/>
    <w:rsid w:val="000C11AD"/>
    <w:rsid w:val="000C6213"/>
    <w:rsid w:val="000C732B"/>
    <w:rsid w:val="000D1141"/>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5798A"/>
    <w:rsid w:val="00172DAF"/>
    <w:rsid w:val="00175633"/>
    <w:rsid w:val="00177749"/>
    <w:rsid w:val="001824F0"/>
    <w:rsid w:val="00182925"/>
    <w:rsid w:val="0018632A"/>
    <w:rsid w:val="00187BC1"/>
    <w:rsid w:val="00190F54"/>
    <w:rsid w:val="00191E73"/>
    <w:rsid w:val="00196571"/>
    <w:rsid w:val="00196C42"/>
    <w:rsid w:val="001A329F"/>
    <w:rsid w:val="001A66D4"/>
    <w:rsid w:val="001A6A20"/>
    <w:rsid w:val="001C2A56"/>
    <w:rsid w:val="001D157F"/>
    <w:rsid w:val="001D2A14"/>
    <w:rsid w:val="001D2C24"/>
    <w:rsid w:val="001D3B9E"/>
    <w:rsid w:val="001E14C7"/>
    <w:rsid w:val="001E3BAE"/>
    <w:rsid w:val="001F496A"/>
    <w:rsid w:val="001F4EB0"/>
    <w:rsid w:val="001F7888"/>
    <w:rsid w:val="001F7DFA"/>
    <w:rsid w:val="002045EF"/>
    <w:rsid w:val="00205EB4"/>
    <w:rsid w:val="002067B8"/>
    <w:rsid w:val="00214454"/>
    <w:rsid w:val="00217A16"/>
    <w:rsid w:val="00222C57"/>
    <w:rsid w:val="00222E44"/>
    <w:rsid w:val="00225495"/>
    <w:rsid w:val="00226272"/>
    <w:rsid w:val="00226395"/>
    <w:rsid w:val="00226730"/>
    <w:rsid w:val="0024000A"/>
    <w:rsid w:val="00240E84"/>
    <w:rsid w:val="0024103A"/>
    <w:rsid w:val="002537D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59FA"/>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96207"/>
    <w:rsid w:val="003A2DE0"/>
    <w:rsid w:val="003A566E"/>
    <w:rsid w:val="003A6400"/>
    <w:rsid w:val="003D1E87"/>
    <w:rsid w:val="003D44E3"/>
    <w:rsid w:val="003E3ECB"/>
    <w:rsid w:val="003E415C"/>
    <w:rsid w:val="003E7C34"/>
    <w:rsid w:val="003F0E25"/>
    <w:rsid w:val="003F52E8"/>
    <w:rsid w:val="003F5595"/>
    <w:rsid w:val="0041023D"/>
    <w:rsid w:val="004118C9"/>
    <w:rsid w:val="00417ABB"/>
    <w:rsid w:val="00423924"/>
    <w:rsid w:val="0042423A"/>
    <w:rsid w:val="004278C8"/>
    <w:rsid w:val="00432408"/>
    <w:rsid w:val="0043309A"/>
    <w:rsid w:val="004435E6"/>
    <w:rsid w:val="00446078"/>
    <w:rsid w:val="00452F5D"/>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5000D0"/>
    <w:rsid w:val="00503082"/>
    <w:rsid w:val="00510EDA"/>
    <w:rsid w:val="00512275"/>
    <w:rsid w:val="00517E54"/>
    <w:rsid w:val="00525056"/>
    <w:rsid w:val="0053406C"/>
    <w:rsid w:val="00535705"/>
    <w:rsid w:val="00550FA7"/>
    <w:rsid w:val="00556BD1"/>
    <w:rsid w:val="00560677"/>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3741"/>
    <w:rsid w:val="005F5F2E"/>
    <w:rsid w:val="0060020C"/>
    <w:rsid w:val="00600C5B"/>
    <w:rsid w:val="006039FA"/>
    <w:rsid w:val="006208F0"/>
    <w:rsid w:val="00622FBE"/>
    <w:rsid w:val="0062623E"/>
    <w:rsid w:val="006275C6"/>
    <w:rsid w:val="00634A61"/>
    <w:rsid w:val="00635F30"/>
    <w:rsid w:val="006362E3"/>
    <w:rsid w:val="00640E91"/>
    <w:rsid w:val="00643887"/>
    <w:rsid w:val="0065166C"/>
    <w:rsid w:val="00653D37"/>
    <w:rsid w:val="00661D01"/>
    <w:rsid w:val="006639D0"/>
    <w:rsid w:val="0066635B"/>
    <w:rsid w:val="00670482"/>
    <w:rsid w:val="00671A0B"/>
    <w:rsid w:val="00674A19"/>
    <w:rsid w:val="00674D99"/>
    <w:rsid w:val="00675CA7"/>
    <w:rsid w:val="00681D20"/>
    <w:rsid w:val="006A101C"/>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06F52"/>
    <w:rsid w:val="00710962"/>
    <w:rsid w:val="00714A4C"/>
    <w:rsid w:val="007242AC"/>
    <w:rsid w:val="00725512"/>
    <w:rsid w:val="0072633A"/>
    <w:rsid w:val="007263F1"/>
    <w:rsid w:val="007343AC"/>
    <w:rsid w:val="00736CC4"/>
    <w:rsid w:val="007444D1"/>
    <w:rsid w:val="0074620D"/>
    <w:rsid w:val="00750DDE"/>
    <w:rsid w:val="007607E7"/>
    <w:rsid w:val="00765E4E"/>
    <w:rsid w:val="00770327"/>
    <w:rsid w:val="00771F51"/>
    <w:rsid w:val="00774D11"/>
    <w:rsid w:val="00795C01"/>
    <w:rsid w:val="007A139D"/>
    <w:rsid w:val="007A15A1"/>
    <w:rsid w:val="007A21D1"/>
    <w:rsid w:val="007A23B0"/>
    <w:rsid w:val="007A4D2E"/>
    <w:rsid w:val="007A5B90"/>
    <w:rsid w:val="007B2EF6"/>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45CC"/>
    <w:rsid w:val="008377CA"/>
    <w:rsid w:val="00844906"/>
    <w:rsid w:val="008459F5"/>
    <w:rsid w:val="008462C0"/>
    <w:rsid w:val="00851D7E"/>
    <w:rsid w:val="0085407E"/>
    <w:rsid w:val="00857E9A"/>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548"/>
    <w:rsid w:val="008E1D39"/>
    <w:rsid w:val="008E6D8F"/>
    <w:rsid w:val="00902EFD"/>
    <w:rsid w:val="00907846"/>
    <w:rsid w:val="009100D7"/>
    <w:rsid w:val="0091190B"/>
    <w:rsid w:val="00911C0E"/>
    <w:rsid w:val="00913D46"/>
    <w:rsid w:val="00913D98"/>
    <w:rsid w:val="00936358"/>
    <w:rsid w:val="00936D14"/>
    <w:rsid w:val="00940E73"/>
    <w:rsid w:val="009432F6"/>
    <w:rsid w:val="00943D08"/>
    <w:rsid w:val="00944CFC"/>
    <w:rsid w:val="009453E1"/>
    <w:rsid w:val="00945F89"/>
    <w:rsid w:val="00955DB8"/>
    <w:rsid w:val="009620EA"/>
    <w:rsid w:val="009723B3"/>
    <w:rsid w:val="00982485"/>
    <w:rsid w:val="0098470E"/>
    <w:rsid w:val="009A143B"/>
    <w:rsid w:val="009B688C"/>
    <w:rsid w:val="009B79D4"/>
    <w:rsid w:val="009E3D27"/>
    <w:rsid w:val="009F08E9"/>
    <w:rsid w:val="009F1B09"/>
    <w:rsid w:val="009F35C3"/>
    <w:rsid w:val="009F44E5"/>
    <w:rsid w:val="009F702B"/>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23D3"/>
    <w:rsid w:val="00A938E9"/>
    <w:rsid w:val="00A93A55"/>
    <w:rsid w:val="00A97757"/>
    <w:rsid w:val="00AA693D"/>
    <w:rsid w:val="00AB0634"/>
    <w:rsid w:val="00AB0E21"/>
    <w:rsid w:val="00AB160A"/>
    <w:rsid w:val="00AB2B43"/>
    <w:rsid w:val="00AB53F9"/>
    <w:rsid w:val="00AB5627"/>
    <w:rsid w:val="00AB791C"/>
    <w:rsid w:val="00AD0558"/>
    <w:rsid w:val="00AD4C81"/>
    <w:rsid w:val="00AD6023"/>
    <w:rsid w:val="00AE5066"/>
    <w:rsid w:val="00AE54B7"/>
    <w:rsid w:val="00AE63D2"/>
    <w:rsid w:val="00AF751B"/>
    <w:rsid w:val="00B00DD1"/>
    <w:rsid w:val="00B1100F"/>
    <w:rsid w:val="00B113CE"/>
    <w:rsid w:val="00B121AE"/>
    <w:rsid w:val="00B15A9D"/>
    <w:rsid w:val="00B2479B"/>
    <w:rsid w:val="00B26F45"/>
    <w:rsid w:val="00B36390"/>
    <w:rsid w:val="00B474EF"/>
    <w:rsid w:val="00B47563"/>
    <w:rsid w:val="00B504CF"/>
    <w:rsid w:val="00B5085A"/>
    <w:rsid w:val="00B5708F"/>
    <w:rsid w:val="00B6056F"/>
    <w:rsid w:val="00B61054"/>
    <w:rsid w:val="00B67DB9"/>
    <w:rsid w:val="00B70751"/>
    <w:rsid w:val="00B71641"/>
    <w:rsid w:val="00B77C25"/>
    <w:rsid w:val="00B92E8E"/>
    <w:rsid w:val="00BA3D0D"/>
    <w:rsid w:val="00BA43FD"/>
    <w:rsid w:val="00BA5679"/>
    <w:rsid w:val="00BB077C"/>
    <w:rsid w:val="00BB2353"/>
    <w:rsid w:val="00BB2450"/>
    <w:rsid w:val="00BB2E25"/>
    <w:rsid w:val="00BC0F64"/>
    <w:rsid w:val="00BC60B5"/>
    <w:rsid w:val="00BD4222"/>
    <w:rsid w:val="00BE452F"/>
    <w:rsid w:val="00BE6DA2"/>
    <w:rsid w:val="00BF09EB"/>
    <w:rsid w:val="00BF0CB8"/>
    <w:rsid w:val="00C01747"/>
    <w:rsid w:val="00C05171"/>
    <w:rsid w:val="00C10559"/>
    <w:rsid w:val="00C10561"/>
    <w:rsid w:val="00C2645B"/>
    <w:rsid w:val="00C26E67"/>
    <w:rsid w:val="00C36015"/>
    <w:rsid w:val="00C36A36"/>
    <w:rsid w:val="00C37B26"/>
    <w:rsid w:val="00C45C03"/>
    <w:rsid w:val="00C46003"/>
    <w:rsid w:val="00C475E5"/>
    <w:rsid w:val="00C607A4"/>
    <w:rsid w:val="00C61190"/>
    <w:rsid w:val="00C742EC"/>
    <w:rsid w:val="00C74B0F"/>
    <w:rsid w:val="00C77616"/>
    <w:rsid w:val="00C80A02"/>
    <w:rsid w:val="00C810FD"/>
    <w:rsid w:val="00C81DA0"/>
    <w:rsid w:val="00C83224"/>
    <w:rsid w:val="00C83D13"/>
    <w:rsid w:val="00C8616D"/>
    <w:rsid w:val="00C95833"/>
    <w:rsid w:val="00CA184B"/>
    <w:rsid w:val="00CA4A38"/>
    <w:rsid w:val="00CA6104"/>
    <w:rsid w:val="00CB0752"/>
    <w:rsid w:val="00CB238B"/>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1CCD"/>
    <w:rsid w:val="00D64969"/>
    <w:rsid w:val="00D66307"/>
    <w:rsid w:val="00D735AD"/>
    <w:rsid w:val="00D76052"/>
    <w:rsid w:val="00D83A4D"/>
    <w:rsid w:val="00D97697"/>
    <w:rsid w:val="00D9792B"/>
    <w:rsid w:val="00DB5086"/>
    <w:rsid w:val="00DC683A"/>
    <w:rsid w:val="00DC68E3"/>
    <w:rsid w:val="00DC76C7"/>
    <w:rsid w:val="00DD297B"/>
    <w:rsid w:val="00DE5AB1"/>
    <w:rsid w:val="00DF4EBB"/>
    <w:rsid w:val="00DF76B6"/>
    <w:rsid w:val="00E01294"/>
    <w:rsid w:val="00E02C06"/>
    <w:rsid w:val="00E10FFC"/>
    <w:rsid w:val="00E13010"/>
    <w:rsid w:val="00E17204"/>
    <w:rsid w:val="00E206DB"/>
    <w:rsid w:val="00E3121D"/>
    <w:rsid w:val="00E32538"/>
    <w:rsid w:val="00E35795"/>
    <w:rsid w:val="00E43C84"/>
    <w:rsid w:val="00E521FE"/>
    <w:rsid w:val="00E55595"/>
    <w:rsid w:val="00E656CD"/>
    <w:rsid w:val="00E676E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1E68"/>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unhideWhenUsed/>
    <w:rsid w:val="00F35FD5"/>
    <w:pPr>
      <w:spacing w:after="120"/>
    </w:pPr>
  </w:style>
  <w:style w:type="character" w:customStyle="1" w:styleId="TextoindependienteCar">
    <w:name w:val="Texto independiente Car"/>
    <w:basedOn w:val="Fuentedeprrafopredeter"/>
    <w:link w:val="Textoindependiente"/>
    <w:uiPriority w:val="99"/>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3DDCF-940F-420F-803C-BF52A0A5E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2105</Words>
  <Characters>11582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2025-01-06T14:24:00Z</cp:lastPrinted>
  <dcterms:created xsi:type="dcterms:W3CDTF">2025-01-06T15:30:00Z</dcterms:created>
  <dcterms:modified xsi:type="dcterms:W3CDTF">2025-01-06T15:30:00Z</dcterms:modified>
</cp:coreProperties>
</file>