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770327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E30F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173</w:t>
      </w:r>
    </w:p>
    <w:p w:rsidR="00643887" w:rsidRPr="00770327" w:rsidRDefault="00643887" w:rsidP="00315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402C8" w:rsidRPr="008B548B" w:rsidRDefault="00BA43FD" w:rsidP="003152DB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A4A38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BA431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 nota elevada por el Departamento Ejecutivo – Ref.: Modificación del Art. 6 Ordenanza Nº13.129; y</w:t>
      </w:r>
    </w:p>
    <w:p w:rsidR="0053406C" w:rsidRPr="00CA4A38" w:rsidRDefault="0053406C" w:rsidP="003152DB">
      <w:pPr>
        <w:pStyle w:val="Textoindependiente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F702B" w:rsidRPr="00CA4A38" w:rsidRDefault="009F702B" w:rsidP="003152D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Pr="00E30F05" w:rsidRDefault="00F229D5" w:rsidP="003152D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E30F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E30F05" w:rsidRDefault="00C80A02" w:rsidP="003152D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E30F05" w:rsidRDefault="009F702B" w:rsidP="003152D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11C0E" w:rsidRDefault="00BA4317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nota el Presidente de la Comisión Organizadora de XXXVI encuentro Anual de Colectividades Sr. Iván Polleta solicita modificación del Art. 6 de la Ordenanza Nº13.129, particularmente en lo referido a la actualización de las tarifas de estacionamiento en las playas y calles adyacentes al evento;</w:t>
      </w:r>
    </w:p>
    <w:p w:rsidR="00BA4317" w:rsidRDefault="00BA4317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4317" w:rsidRDefault="00BA4317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66306">
        <w:rPr>
          <w:rFonts w:ascii="Courier New" w:eastAsia="Arial Unicode MS" w:hAnsi="Courier New" w:cs="Courier New"/>
          <w:sz w:val="24"/>
          <w:szCs w:val="24"/>
        </w:rPr>
        <w:t>la misma se fundamenta  en el incremento de costos operativos,</w:t>
      </w:r>
    </w:p>
    <w:p w:rsidR="00166306" w:rsidRDefault="00166306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66306" w:rsidRDefault="00166306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organización del encuentro implica un aumento significativo en los conatos de logística, infraestructura y servicios , derivados de la inflación y la mayor demanda que genera un evento de esta magnitud,</w:t>
      </w:r>
    </w:p>
    <w:p w:rsidR="00166306" w:rsidRDefault="00166306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66306" w:rsidRDefault="00166306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los nuevos valores permitirán solventar gastos relacionados con la iluminación, señalización, mantenimientos de espacios y contratación de personal necesario para garantizar el orden y seguridad;</w:t>
      </w:r>
    </w:p>
    <w:p w:rsidR="00166306" w:rsidRDefault="00166306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66306" w:rsidRDefault="00166306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en la Ordenanza vigente se establece que las calles adyacentes al predio estará controladas por “naranjitas”, y la recaudación obtenida por estas actividades será destinada íntegramente a este grupo, fomentando una fuente directa de ingresos para trabajadores locales;</w:t>
      </w:r>
    </w:p>
    <w:p w:rsidR="0062340D" w:rsidRDefault="0062340D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340D" w:rsidRDefault="0062340D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implementación  de un sistema de estacionamiento regulado evita el caos vehicular  en las inmediaciones del predio, promoviendo el orden y facilitando el acceso de los visitantes al evento,</w:t>
      </w:r>
    </w:p>
    <w:p w:rsidR="0062340D" w:rsidRDefault="0062340D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340D" w:rsidRDefault="0062340D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los valores propuestos son competitivos y están alineados con la calidad del servicio que se ofrecerá,</w:t>
      </w:r>
    </w:p>
    <w:p w:rsidR="0062340D" w:rsidRDefault="0062340D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340D" w:rsidRDefault="0062340D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340D" w:rsidRDefault="0062340D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340D" w:rsidRDefault="0062340D" w:rsidP="0062340D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2340D" w:rsidRPr="0062340D" w:rsidRDefault="0062340D" w:rsidP="0062340D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62340D" w:rsidRDefault="0062340D" w:rsidP="00BA431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66306" w:rsidRPr="0062340D" w:rsidRDefault="0062340D" w:rsidP="0062340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XXXVI Encuentro Anual de Colectividades no es solo un evento de gran relevancia cultural, sino también  una única oportunidad para proyectar a Alta Gracia como un destino Turístico destacado; </w:t>
      </w:r>
    </w:p>
    <w:p w:rsidR="00482E36" w:rsidRPr="00482E36" w:rsidRDefault="00482E36" w:rsidP="00482E3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5AEE" w:rsidRPr="00482E36" w:rsidRDefault="00911C0E" w:rsidP="003152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82E36">
        <w:rPr>
          <w:rFonts w:ascii="Courier New" w:eastAsia="Arial Unicode MS" w:hAnsi="Courier New" w:cs="Courier New"/>
          <w:sz w:val="24"/>
          <w:szCs w:val="24"/>
        </w:rPr>
        <w:t>Que</w:t>
      </w:r>
      <w:r w:rsidR="0062340D">
        <w:rPr>
          <w:rFonts w:ascii="Courier New" w:hAnsi="Courier New" w:cs="Courier New"/>
          <w:sz w:val="24"/>
          <w:szCs w:val="24"/>
        </w:rPr>
        <w:t xml:space="preserve"> evaluado lo peticionado</w:t>
      </w:r>
      <w:r w:rsidR="00F30F60" w:rsidRPr="00482E36">
        <w:rPr>
          <w:rFonts w:ascii="Courier New" w:hAnsi="Courier New" w:cs="Courier New"/>
          <w:sz w:val="24"/>
          <w:szCs w:val="24"/>
        </w:rPr>
        <w:t xml:space="preserve"> po</w:t>
      </w:r>
      <w:r w:rsidR="0062340D">
        <w:rPr>
          <w:rFonts w:ascii="Courier New" w:hAnsi="Courier New" w:cs="Courier New"/>
          <w:sz w:val="24"/>
          <w:szCs w:val="24"/>
        </w:rPr>
        <w:t>r la  totalidad</w:t>
      </w:r>
      <w:r w:rsidR="00222D77">
        <w:rPr>
          <w:rFonts w:ascii="Courier New" w:hAnsi="Courier New" w:cs="Courier New"/>
          <w:sz w:val="24"/>
          <w:szCs w:val="24"/>
        </w:rPr>
        <w:t xml:space="preserve"> de los Concejales</w:t>
      </w:r>
      <w:r w:rsidR="003152DB" w:rsidRPr="00482E36">
        <w:rPr>
          <w:rFonts w:ascii="Courier New" w:hAnsi="Courier New" w:cs="Courier New"/>
          <w:sz w:val="24"/>
          <w:szCs w:val="24"/>
        </w:rPr>
        <w:t>,</w:t>
      </w:r>
      <w:r w:rsidR="00AD56E3">
        <w:rPr>
          <w:rFonts w:ascii="Courier New" w:hAnsi="Courier New" w:cs="Courier New"/>
          <w:sz w:val="24"/>
          <w:szCs w:val="24"/>
        </w:rPr>
        <w:t xml:space="preserve"> es aprobado en General por unanimidad y en Particular por mayoría</w:t>
      </w:r>
      <w:r w:rsidR="007402C8" w:rsidRPr="00482E36">
        <w:rPr>
          <w:rFonts w:ascii="Courier New" w:hAnsi="Courier New" w:cs="Courier New"/>
          <w:sz w:val="24"/>
          <w:szCs w:val="24"/>
        </w:rPr>
        <w:t xml:space="preserve">  </w:t>
      </w:r>
      <w:r w:rsidR="0062340D">
        <w:rPr>
          <w:rFonts w:ascii="Courier New" w:hAnsi="Courier New" w:cs="Courier New"/>
          <w:sz w:val="24"/>
          <w:szCs w:val="24"/>
        </w:rPr>
        <w:t>en Sesión Extrao</w:t>
      </w:r>
      <w:r w:rsidR="00F30F60" w:rsidRPr="00482E36">
        <w:rPr>
          <w:rFonts w:ascii="Courier New" w:hAnsi="Courier New" w:cs="Courier New"/>
          <w:sz w:val="24"/>
          <w:szCs w:val="24"/>
        </w:rPr>
        <w:t>rdina</w:t>
      </w:r>
      <w:r w:rsidR="0062340D">
        <w:rPr>
          <w:rFonts w:ascii="Courier New" w:hAnsi="Courier New" w:cs="Courier New"/>
          <w:sz w:val="24"/>
          <w:szCs w:val="24"/>
        </w:rPr>
        <w:t>ria del día 27 de enero de 2025</w:t>
      </w:r>
      <w:r w:rsidR="007402C8" w:rsidRPr="00482E36">
        <w:rPr>
          <w:rFonts w:ascii="Courier New" w:hAnsi="Courier New" w:cs="Courier New"/>
          <w:sz w:val="24"/>
          <w:szCs w:val="24"/>
        </w:rPr>
        <w:t>.-</w:t>
      </w:r>
    </w:p>
    <w:p w:rsidR="007402C8" w:rsidRPr="00F30F60" w:rsidRDefault="007402C8" w:rsidP="003152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3152DB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152D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3152D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3152D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152DB" w:rsidRDefault="00E521FE" w:rsidP="00222D7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222D7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MODIFÍQUESE </w:t>
      </w:r>
      <w:r w:rsidR="00222D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artículo 6 de la Ordenanza Nº 13.129  el que quedará redactado de la siguiente manera:</w:t>
      </w:r>
    </w:p>
    <w:p w:rsidR="00222D77" w:rsidRDefault="00222D77" w:rsidP="00222D7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222D77" w:rsidRDefault="00222D77" w:rsidP="00222D77">
      <w:pPr>
        <w:spacing w:after="100" w:afterAutospacing="1" w:line="240" w:lineRule="auto"/>
        <w:ind w:left="1560" w:hanging="141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“</w:t>
      </w:r>
      <w:r w:rsidRPr="00F1161E">
        <w:rPr>
          <w:rFonts w:ascii="Courier New" w:hAnsi="Courier New" w:cs="Courier New"/>
          <w:b/>
          <w:sz w:val="24"/>
          <w:szCs w:val="24"/>
          <w:u w:val="single"/>
        </w:rPr>
        <w:t>Art.6</w:t>
      </w:r>
      <w:r w:rsidRPr="00F1161E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b/>
          <w:sz w:val="24"/>
          <w:szCs w:val="24"/>
        </w:rPr>
        <w:t>AUTORÍCESE</w:t>
      </w:r>
      <w:r w:rsidRPr="00F1161E">
        <w:rPr>
          <w:rFonts w:ascii="Courier New" w:hAnsi="Courier New" w:cs="Courier New"/>
          <w:sz w:val="24"/>
          <w:szCs w:val="24"/>
        </w:rPr>
        <w:t xml:space="preserve"> a la Comisión </w:t>
      </w:r>
      <w:r>
        <w:rPr>
          <w:rFonts w:ascii="Courier New" w:hAnsi="Courier New" w:cs="Courier New"/>
          <w:sz w:val="24"/>
          <w:szCs w:val="24"/>
        </w:rPr>
        <w:t>Ejecutiva Organizadora del XXXVI</w:t>
      </w:r>
      <w:r w:rsidRPr="00F1161E">
        <w:rPr>
          <w:rFonts w:ascii="Courier New" w:hAnsi="Courier New" w:cs="Courier New"/>
          <w:sz w:val="24"/>
          <w:szCs w:val="24"/>
        </w:rPr>
        <w:t xml:space="preserve"> Encuentro Anual de Colectividades a organizar, con plena exclusividad, la ubicación y permanencia de vehículos particulares del público asistente al encuentro en los espacios libres que resultan en los terrenos emplazados en el antiguo  trayecto de las vías del  ferrocarril y adyacencias a las mismas y todos los cuales en conjunto comprenden las superficies internas limitadas por Avda. Del Libertador, Bv. Alfonsín, calle Jorge Nahal y José Hernández. Asimismo poder disponer de las acciones necesarias para el correcto funcionamiento de playas de estacionamiento vehicular arancelado con una tarifa de hasta </w:t>
      </w:r>
      <w:r>
        <w:rPr>
          <w:rFonts w:ascii="Courier New" w:hAnsi="Courier New" w:cs="Courier New"/>
          <w:sz w:val="24"/>
          <w:szCs w:val="24"/>
        </w:rPr>
        <w:t xml:space="preserve">Pesos Siete mil </w:t>
      </w:r>
      <w:r w:rsidRPr="00F1161E">
        <w:rPr>
          <w:rFonts w:ascii="Courier New" w:hAnsi="Courier New" w:cs="Courier New"/>
          <w:sz w:val="24"/>
          <w:szCs w:val="24"/>
        </w:rPr>
        <w:t>($</w:t>
      </w:r>
      <w:r>
        <w:rPr>
          <w:rFonts w:ascii="Courier New" w:hAnsi="Courier New" w:cs="Courier New"/>
          <w:sz w:val="24"/>
          <w:szCs w:val="24"/>
        </w:rPr>
        <w:t>7.000</w:t>
      </w:r>
      <w:r w:rsidRPr="00F1161E">
        <w:rPr>
          <w:rFonts w:ascii="Courier New" w:hAnsi="Courier New" w:cs="Courier New"/>
          <w:sz w:val="24"/>
          <w:szCs w:val="24"/>
        </w:rPr>
        <w:t>) por unidad y por noche. La recaudación será registrada e incorporada al haber de la Comisión Ejecutiva  Organizadora del XXX</w:t>
      </w:r>
      <w:r>
        <w:rPr>
          <w:rFonts w:ascii="Courier New" w:hAnsi="Courier New" w:cs="Courier New"/>
          <w:sz w:val="24"/>
          <w:szCs w:val="24"/>
        </w:rPr>
        <w:t>VI</w:t>
      </w:r>
      <w:r w:rsidRPr="00F1161E">
        <w:rPr>
          <w:rFonts w:ascii="Courier New" w:hAnsi="Courier New" w:cs="Courier New"/>
          <w:sz w:val="24"/>
          <w:szCs w:val="24"/>
        </w:rPr>
        <w:t xml:space="preserve"> Encuentro Anual de Colectividades, conforme a las normativas admi</w:t>
      </w:r>
      <w:r>
        <w:rPr>
          <w:rFonts w:ascii="Courier New" w:hAnsi="Courier New" w:cs="Courier New"/>
          <w:sz w:val="24"/>
          <w:szCs w:val="24"/>
        </w:rPr>
        <w:t xml:space="preserve">nistrativas contables vigentes. Autorícese el cobro de estacionamiento en las calles adyacentes a la delimitación anterior con un monto de hasta Pesos  </w:t>
      </w:r>
      <w:r w:rsidR="00D73472">
        <w:rPr>
          <w:rFonts w:ascii="Courier New" w:hAnsi="Courier New" w:cs="Courier New"/>
          <w:sz w:val="24"/>
          <w:szCs w:val="24"/>
        </w:rPr>
        <w:t>Tres Mil Quinientos ($3.500</w:t>
      </w:r>
      <w:r>
        <w:rPr>
          <w:rFonts w:ascii="Courier New" w:hAnsi="Courier New" w:cs="Courier New"/>
          <w:sz w:val="24"/>
          <w:szCs w:val="24"/>
        </w:rPr>
        <w:t xml:space="preserve">) por vehículo y por noche, debiendo dicha actividad ser controlada por la Municipalidad. </w:t>
      </w:r>
    </w:p>
    <w:p w:rsidR="00D73472" w:rsidRDefault="00D73472" w:rsidP="00222D77">
      <w:pPr>
        <w:spacing w:after="100" w:afterAutospacing="1" w:line="240" w:lineRule="auto"/>
        <w:ind w:left="1560" w:hanging="1418"/>
        <w:jc w:val="both"/>
        <w:rPr>
          <w:rFonts w:ascii="Courier New" w:hAnsi="Courier New" w:cs="Courier New"/>
          <w:sz w:val="24"/>
          <w:szCs w:val="24"/>
        </w:rPr>
      </w:pPr>
    </w:p>
    <w:p w:rsidR="00D73472" w:rsidRDefault="00D73472" w:rsidP="00D73472">
      <w:pPr>
        <w:spacing w:after="100" w:afterAutospacing="1" w:line="240" w:lineRule="auto"/>
        <w:ind w:left="1560" w:hanging="1418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152DB" w:rsidRPr="007C5AEE" w:rsidRDefault="00D73472" w:rsidP="00AD56E3">
      <w:pPr>
        <w:spacing w:after="100" w:afterAutospacing="1" w:line="240" w:lineRule="auto"/>
        <w:ind w:left="1560" w:hanging="141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0B0C2B" w:rsidRDefault="00AD56E3" w:rsidP="003152D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770327">
        <w:rPr>
          <w:rFonts w:ascii="Courier New" w:hAnsi="Courier New" w:cs="Courier New"/>
          <w:b/>
          <w:sz w:val="24"/>
          <w:szCs w:val="24"/>
          <w:u w:val="single"/>
          <w:lang w:val="es-AR"/>
        </w:rPr>
        <w:t>2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3152DB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7347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ENERO DEL AÑO DOS MIL VEINTI</w:t>
      </w:r>
      <w:bookmarkStart w:id="0" w:name="_GoBack"/>
      <w:bookmarkEnd w:id="0"/>
      <w:r w:rsidR="00D7347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152DB">
      <w:pPr>
        <w:spacing w:line="240" w:lineRule="auto"/>
        <w:jc w:val="both"/>
      </w:pPr>
    </w:p>
    <w:p w:rsidR="00A05052" w:rsidRDefault="00A05052" w:rsidP="003152DB">
      <w:pPr>
        <w:spacing w:line="240" w:lineRule="auto"/>
      </w:pPr>
    </w:p>
    <w:p w:rsidR="00A43F65" w:rsidRDefault="00A43F65" w:rsidP="003152DB">
      <w:pPr>
        <w:spacing w:line="240" w:lineRule="auto"/>
      </w:pPr>
    </w:p>
    <w:p w:rsidR="00B5708F" w:rsidRDefault="00B5708F" w:rsidP="003152DB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3B0" w:rsidRDefault="00F863B0" w:rsidP="00EF563D">
      <w:pPr>
        <w:spacing w:after="0" w:line="240" w:lineRule="auto"/>
      </w:pPr>
      <w:r>
        <w:separator/>
      </w:r>
    </w:p>
  </w:endnote>
  <w:endnote w:type="continuationSeparator" w:id="0">
    <w:p w:rsidR="00F863B0" w:rsidRDefault="00F863B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3B0" w:rsidRDefault="00F863B0" w:rsidP="00EF563D">
      <w:pPr>
        <w:spacing w:after="0" w:line="240" w:lineRule="auto"/>
      </w:pPr>
      <w:r>
        <w:separator/>
      </w:r>
    </w:p>
  </w:footnote>
  <w:footnote w:type="continuationSeparator" w:id="0">
    <w:p w:rsidR="00F863B0" w:rsidRDefault="00F863B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9157D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5798A"/>
    <w:rsid w:val="00166306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4C9F"/>
    <w:rsid w:val="00217A16"/>
    <w:rsid w:val="00222C57"/>
    <w:rsid w:val="00222D7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152DB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4D67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2E36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340D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02C8"/>
    <w:rsid w:val="007444D1"/>
    <w:rsid w:val="0074620D"/>
    <w:rsid w:val="00750DDE"/>
    <w:rsid w:val="007607E7"/>
    <w:rsid w:val="00765E4E"/>
    <w:rsid w:val="00770327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C5AEE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548"/>
    <w:rsid w:val="008E1D39"/>
    <w:rsid w:val="00902EFD"/>
    <w:rsid w:val="00907846"/>
    <w:rsid w:val="009100D7"/>
    <w:rsid w:val="0091190B"/>
    <w:rsid w:val="00911C0E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C0B96"/>
    <w:rsid w:val="009E3D27"/>
    <w:rsid w:val="009F08E9"/>
    <w:rsid w:val="009F1B09"/>
    <w:rsid w:val="009F35C3"/>
    <w:rsid w:val="009F44E5"/>
    <w:rsid w:val="009F702B"/>
    <w:rsid w:val="009F78B4"/>
    <w:rsid w:val="00A02921"/>
    <w:rsid w:val="00A03BBA"/>
    <w:rsid w:val="00A04936"/>
    <w:rsid w:val="00A05052"/>
    <w:rsid w:val="00A05AF9"/>
    <w:rsid w:val="00A0768E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56E3"/>
    <w:rsid w:val="00AD6023"/>
    <w:rsid w:val="00AE5066"/>
    <w:rsid w:val="00AE54B7"/>
    <w:rsid w:val="00AE63D2"/>
    <w:rsid w:val="00AF751B"/>
    <w:rsid w:val="00B00DD1"/>
    <w:rsid w:val="00B1100F"/>
    <w:rsid w:val="00B113CE"/>
    <w:rsid w:val="00B11C16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17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4A38"/>
    <w:rsid w:val="00CA6104"/>
    <w:rsid w:val="00CB0752"/>
    <w:rsid w:val="00CB238B"/>
    <w:rsid w:val="00CC4221"/>
    <w:rsid w:val="00CC797E"/>
    <w:rsid w:val="00CD668B"/>
    <w:rsid w:val="00CD7CFE"/>
    <w:rsid w:val="00CE0F2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472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D4B6C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0F05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0F60"/>
    <w:rsid w:val="00F31EE0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3B0"/>
    <w:rsid w:val="00F86F01"/>
    <w:rsid w:val="00F906DD"/>
    <w:rsid w:val="00F94EB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1F6AD-EFD4-44D1-B344-0DE881B73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2025-01-13T11:35:00Z</cp:lastPrinted>
  <dcterms:created xsi:type="dcterms:W3CDTF">2025-01-27T13:03:00Z</dcterms:created>
  <dcterms:modified xsi:type="dcterms:W3CDTF">2025-01-28T11:11:00Z</dcterms:modified>
</cp:coreProperties>
</file>