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169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169BF" w:rsidRPr="00FC7E38">
        <w:rPr>
          <w:rFonts w:ascii="Courier New" w:eastAsia="Times New Roman" w:hAnsi="Courier New" w:cs="Courier New"/>
          <w:sz w:val="24"/>
          <w:szCs w:val="24"/>
          <w:lang w:eastAsia="x-none"/>
        </w:rPr>
        <w:t>La realización del 36° Encuentro Anual de Colectividades, que tendrá lugar en la ciudad de Alta Gracia del 5 al 9 de febrero de 2025</w:t>
      </w:r>
      <w:r w:rsidR="005169BF">
        <w:rPr>
          <w:rFonts w:ascii="Courier New" w:eastAsia="Times New Roman" w:hAnsi="Courier New" w:cs="Courier New"/>
          <w:sz w:val="24"/>
          <w:szCs w:val="24"/>
          <w:lang w:eastAsia="x-none"/>
        </w:rPr>
        <w:t>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169BF" w:rsidRDefault="002E48E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5169BF" w:rsidRPr="005169BF">
        <w:rPr>
          <w:rFonts w:ascii="Courier New" w:hAnsi="Courier New" w:cs="Courier New"/>
          <w:sz w:val="24"/>
          <w:szCs w:val="24"/>
        </w:rPr>
        <w:t xml:space="preserve"> dicho evento es uno de los más importantes de la provincia de Córdoba, promoviendo la diversidad cultural y fortaleciendo la</w:t>
      </w:r>
      <w:r w:rsidR="005169BF">
        <w:rPr>
          <w:rFonts w:ascii="Courier New" w:hAnsi="Courier New" w:cs="Courier New"/>
          <w:sz w:val="24"/>
          <w:szCs w:val="24"/>
        </w:rPr>
        <w:t xml:space="preserve"> identidad de nuestra comunidad;</w:t>
      </w:r>
    </w:p>
    <w:p w:rsidR="005169BF" w:rsidRP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el Encuentro de Colectividades genera un impacto económico significativo, impulsando el comercio local, la gastronomía, el turismo y la actividad laboral de </w:t>
      </w:r>
      <w:r>
        <w:rPr>
          <w:rFonts w:ascii="Courier New" w:hAnsi="Courier New" w:cs="Courier New"/>
          <w:sz w:val="24"/>
          <w:szCs w:val="24"/>
        </w:rPr>
        <w:t>numerosos vecinos de la ciudad;</w:t>
      </w:r>
    </w:p>
    <w:p w:rsidR="005169BF" w:rsidRP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 en el mes de diciembre de 2024 se otorgó un adelanto de fondos por la suma de pesos cien millones ($100.000.000) destinados a la organización del evento</w:t>
      </w:r>
      <w:r>
        <w:rPr>
          <w:rFonts w:ascii="Courier New" w:hAnsi="Courier New" w:cs="Courier New"/>
          <w:sz w:val="24"/>
          <w:szCs w:val="24"/>
        </w:rPr>
        <w:t>;</w:t>
      </w:r>
    </w:p>
    <w:p w:rsidR="005169BF" w:rsidRP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5169BF">
        <w:rPr>
          <w:rFonts w:ascii="Courier New" w:hAnsi="Courier New" w:cs="Courier New"/>
          <w:sz w:val="24"/>
          <w:szCs w:val="24"/>
        </w:rPr>
        <w:t xml:space="preserve"> debido a la magnitud del festival y los compromisos asumidos en materia de contrataciones artísticas, infraestructura, logística y servicios generales, la Comisión Organizadora ha solicitado un refuerzo presupuestario de pesos cincuenta millones ($50.000.000) para garantizar el</w:t>
      </w:r>
      <w:r>
        <w:rPr>
          <w:rFonts w:ascii="Courier New" w:hAnsi="Courier New" w:cs="Courier New"/>
          <w:sz w:val="24"/>
          <w:szCs w:val="24"/>
        </w:rPr>
        <w:t xml:space="preserve"> correcto desarrollo del evento;</w:t>
      </w:r>
    </w:p>
    <w:p w:rsidR="005169BF" w:rsidRP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69BF" w:rsidRPr="005169BF" w:rsidRDefault="005169BF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 resulta de interés cultural, social y económico para la ciudad de Alta Gracia respaldar la realización del Encuentro de Colectividades, asegurando su éxito y continuidad como un evento de r</w:t>
      </w:r>
      <w:r>
        <w:rPr>
          <w:rFonts w:ascii="Courier New" w:hAnsi="Courier New" w:cs="Courier New"/>
          <w:sz w:val="24"/>
          <w:szCs w:val="24"/>
        </w:rPr>
        <w:t>elevancia provincial y nacional;</w:t>
      </w:r>
    </w:p>
    <w:p w:rsidR="0014687F" w:rsidRPr="005169BF" w:rsidRDefault="0014687F" w:rsidP="005169BF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169BF">
        <w:rPr>
          <w:rFonts w:ascii="Courier New" w:hAnsi="Courier New" w:cs="Courier New"/>
          <w:sz w:val="24"/>
          <w:szCs w:val="24"/>
        </w:rPr>
        <w:t>e</w:t>
      </w:r>
      <w:r w:rsidR="005F488E" w:rsidRPr="005169BF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 w:rsidRPr="005169BF">
        <w:rPr>
          <w:rFonts w:ascii="Courier New" w:hAnsi="Courier New" w:cs="Courier New"/>
          <w:sz w:val="24"/>
          <w:szCs w:val="24"/>
        </w:rPr>
        <w:t>idad de los Concejales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presentes</w:t>
      </w:r>
      <w:r w:rsidR="004C03C5" w:rsidRPr="005169BF">
        <w:rPr>
          <w:rFonts w:ascii="Courier New" w:hAnsi="Courier New" w:cs="Courier New"/>
          <w:sz w:val="24"/>
          <w:szCs w:val="24"/>
        </w:rPr>
        <w:t>,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2E48E6" w:rsidRPr="005169BF">
        <w:rPr>
          <w:rFonts w:ascii="Courier New" w:hAnsi="Courier New" w:cs="Courier New"/>
          <w:sz w:val="24"/>
          <w:szCs w:val="24"/>
        </w:rPr>
        <w:t xml:space="preserve"> por mayoría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169BF">
        <w:rPr>
          <w:rFonts w:ascii="Courier New" w:hAnsi="Courier New" w:cs="Courier New"/>
          <w:sz w:val="24"/>
          <w:szCs w:val="24"/>
        </w:rPr>
        <w:t>en</w:t>
      </w:r>
      <w:r w:rsidR="00FC66A8" w:rsidRPr="005169B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169BF">
        <w:rPr>
          <w:rFonts w:ascii="Courier New" w:hAnsi="Courier New" w:cs="Courier New"/>
          <w:sz w:val="24"/>
          <w:szCs w:val="24"/>
        </w:rPr>
        <w:t xml:space="preserve">esión </w:t>
      </w:r>
      <w:r w:rsidR="00375755" w:rsidRPr="005169BF">
        <w:rPr>
          <w:rFonts w:ascii="Courier New" w:hAnsi="Courier New" w:cs="Courier New"/>
          <w:sz w:val="24"/>
          <w:szCs w:val="24"/>
        </w:rPr>
        <w:t>Extrao</w:t>
      </w:r>
      <w:r w:rsidR="002E48E6" w:rsidRPr="005169BF">
        <w:rPr>
          <w:rFonts w:ascii="Courier New" w:hAnsi="Courier New" w:cs="Courier New"/>
          <w:sz w:val="24"/>
          <w:szCs w:val="24"/>
        </w:rPr>
        <w:t>rdinaria del día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03</w:t>
      </w:r>
      <w:r w:rsidR="003A6400" w:rsidRPr="005169BF">
        <w:rPr>
          <w:rFonts w:ascii="Courier New" w:hAnsi="Courier New" w:cs="Courier New"/>
          <w:sz w:val="24"/>
          <w:szCs w:val="24"/>
        </w:rPr>
        <w:t xml:space="preserve"> </w:t>
      </w:r>
      <w:r w:rsidR="00375755" w:rsidRPr="005169BF">
        <w:rPr>
          <w:rFonts w:ascii="Courier New" w:hAnsi="Courier New" w:cs="Courier New"/>
          <w:sz w:val="24"/>
          <w:szCs w:val="24"/>
        </w:rPr>
        <w:t>de febrero de 2025</w:t>
      </w:r>
      <w:r w:rsidR="004C03C5" w:rsidRPr="005169BF">
        <w:rPr>
          <w:rFonts w:ascii="Courier New" w:hAnsi="Courier New" w:cs="Courier New"/>
          <w:sz w:val="24"/>
          <w:szCs w:val="24"/>
        </w:rPr>
        <w:t>.</w:t>
      </w:r>
    </w:p>
    <w:p w:rsidR="00060CE7" w:rsidRPr="00375755" w:rsidRDefault="00060CE7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6178D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69BF" w:rsidRDefault="005169BF" w:rsidP="005169B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169BF" w:rsidRDefault="005169BF" w:rsidP="005169B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5169BF" w:rsidRPr="005169BF" w:rsidRDefault="005169BF" w:rsidP="005169BF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75755" w:rsidRDefault="005A19FD" w:rsidP="006178D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eastAsia="x-none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81272" w:rsidRPr="005B3484">
        <w:rPr>
          <w:rFonts w:ascii="Courier New" w:hAnsi="Courier New" w:cs="Courier New"/>
          <w:b/>
          <w:sz w:val="24"/>
          <w:szCs w:val="24"/>
          <w:lang w:eastAsia="x-none"/>
        </w:rPr>
        <w:t>AUTORIZASE</w:t>
      </w:r>
      <w:r w:rsidR="00281272" w:rsidRPr="00FC7E38">
        <w:rPr>
          <w:rFonts w:ascii="Courier New" w:hAnsi="Courier New" w:cs="Courier New"/>
          <w:sz w:val="24"/>
          <w:szCs w:val="24"/>
          <w:lang w:eastAsia="x-none"/>
        </w:rPr>
        <w:t xml:space="preserve"> al Departamento Ejecutivo Municipal a otorgar a la Comisión Organizadora del 36° Encuentro Anual de Colectividades la suma de pesos cincuenta millones ($50.000.000), con destino exclusivo a la organización y ejecución del evento</w:t>
      </w:r>
      <w:r w:rsidR="00281272">
        <w:rPr>
          <w:rFonts w:ascii="Courier New" w:hAnsi="Courier New" w:cs="Courier New"/>
          <w:sz w:val="24"/>
          <w:szCs w:val="24"/>
          <w:lang w:eastAsia="x-none"/>
        </w:rPr>
        <w:t>.-</w:t>
      </w:r>
    </w:p>
    <w:p w:rsidR="00281272" w:rsidRDefault="00281272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000000" w:themeColor="text1"/>
          <w:sz w:val="24"/>
          <w:szCs w:val="24"/>
        </w:rPr>
      </w:pP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TRES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FEBRERO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9C0" w:rsidRDefault="002C39C0" w:rsidP="00EF563D">
      <w:pPr>
        <w:spacing w:after="0" w:line="240" w:lineRule="auto"/>
      </w:pPr>
      <w:r>
        <w:separator/>
      </w:r>
    </w:p>
  </w:endnote>
  <w:endnote w:type="continuationSeparator" w:id="0">
    <w:p w:rsidR="002C39C0" w:rsidRDefault="002C39C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9C0" w:rsidRDefault="002C39C0" w:rsidP="00EF563D">
      <w:pPr>
        <w:spacing w:after="0" w:line="240" w:lineRule="auto"/>
      </w:pPr>
      <w:r>
        <w:separator/>
      </w:r>
    </w:p>
  </w:footnote>
  <w:footnote w:type="continuationSeparator" w:id="0">
    <w:p w:rsidR="002C39C0" w:rsidRDefault="002C39C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C5A9E-DCCE-4711-8331-7022DAC6A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2024-05-30T11:29:00Z</cp:lastPrinted>
  <dcterms:created xsi:type="dcterms:W3CDTF">2025-02-03T15:06:00Z</dcterms:created>
  <dcterms:modified xsi:type="dcterms:W3CDTF">2025-02-03T15:06:00Z</dcterms:modified>
</cp:coreProperties>
</file>