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4566A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186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566AA" w:rsidRPr="004566AA" w:rsidRDefault="002D0AE6" w:rsidP="004566A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4566A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2714/2019 presentado por </w:t>
      </w:r>
      <w:r w:rsidR="004566AA">
        <w:rPr>
          <w:rFonts w:ascii="Courier New" w:hAnsi="Courier New" w:cs="Courier New"/>
          <w:b w:val="0"/>
          <w:sz w:val="24"/>
          <w:szCs w:val="24"/>
          <w:lang w:val="es-ES_tradnl"/>
        </w:rPr>
        <w:t>Gómez</w:t>
      </w:r>
      <w:r w:rsidR="004566A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Leonardo </w:t>
      </w:r>
      <w:r w:rsidR="005C7391">
        <w:rPr>
          <w:rFonts w:ascii="Courier New" w:hAnsi="Courier New" w:cs="Courier New"/>
          <w:b w:val="0"/>
          <w:sz w:val="24"/>
          <w:szCs w:val="24"/>
          <w:lang w:val="es-ES_tradnl"/>
        </w:rPr>
        <w:t>Fabián</w:t>
      </w:r>
      <w:bookmarkStart w:id="0" w:name="_GoBack"/>
      <w:bookmarkEnd w:id="0"/>
      <w:r w:rsidR="004566A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de Tasa por</w:t>
      </w:r>
      <w:r w:rsidR="004566A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4566A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4566AA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4566AA">
        <w:rPr>
          <w:rFonts w:ascii="Courier New" w:hAnsi="Courier New" w:cs="Courier New"/>
          <w:b w:val="0"/>
          <w:sz w:val="24"/>
          <w:szCs w:val="24"/>
          <w:lang w:val="es-ES_tradnl"/>
        </w:rPr>
        <w:t>ropiedad</w:t>
      </w:r>
      <w:r w:rsidR="004566AA">
        <w:rPr>
          <w:rFonts w:ascii="Courier New" w:hAnsi="Courier New" w:cs="Courier New"/>
          <w:b w:val="0"/>
          <w:sz w:val="24"/>
          <w:szCs w:val="24"/>
          <w:lang w:val="es-ES_tradnl"/>
        </w:rPr>
        <w:t>, Tasa que incide sobre los A</w:t>
      </w:r>
      <w:r w:rsidR="004566AA">
        <w:rPr>
          <w:rFonts w:ascii="Courier New" w:hAnsi="Courier New" w:cs="Courier New"/>
          <w:b w:val="0"/>
          <w:sz w:val="24"/>
          <w:szCs w:val="24"/>
          <w:lang w:val="es-ES_tradnl"/>
        </w:rPr>
        <w:t>utomotores</w:t>
      </w:r>
      <w:r w:rsidR="004566A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4566AA" w:rsidRPr="004566A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y </w:t>
      </w:r>
      <w:r w:rsidR="004566AA" w:rsidRPr="004566A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4566AA" w:rsidRPr="004566AA">
        <w:rPr>
          <w:rFonts w:ascii="Courier New" w:eastAsia="Arial Unicode MS" w:hAnsi="Courier New" w:cs="Courier New"/>
          <w:b w:val="0"/>
          <w:sz w:val="24"/>
          <w:szCs w:val="24"/>
        </w:rPr>
        <w:t>Contribución por Mejoras Obra Cordón Cuneta</w:t>
      </w:r>
      <w:r w:rsidR="004566AA">
        <w:rPr>
          <w:rFonts w:ascii="Courier New" w:eastAsia="Arial Unicode MS" w:hAnsi="Courier New" w:cs="Courier New"/>
          <w:b w:val="0"/>
          <w:sz w:val="24"/>
          <w:szCs w:val="24"/>
        </w:rPr>
        <w:t>; y</w:t>
      </w:r>
    </w:p>
    <w:p w:rsidR="00FC5015" w:rsidRPr="004566AA" w:rsidRDefault="00FC5015" w:rsidP="00081C66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081C6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Default="006178DF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081C6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566AA" w:rsidRPr="004566AA" w:rsidRDefault="002E48E6" w:rsidP="004566A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169BF">
        <w:rPr>
          <w:rFonts w:ascii="Courier New" w:hAnsi="Courier New" w:cs="Courier New"/>
          <w:sz w:val="24"/>
          <w:szCs w:val="24"/>
        </w:rPr>
        <w:t>Que</w:t>
      </w:r>
      <w:r w:rsidR="009D698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566AA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566AA" w:rsidRPr="004566AA">
        <w:rPr>
          <w:rFonts w:ascii="Courier New" w:hAnsi="Courier New" w:cs="Courier New"/>
          <w:sz w:val="24"/>
          <w:szCs w:val="24"/>
          <w:lang w:val="es-ES_tradnl"/>
        </w:rPr>
        <w:t>e</w:t>
      </w:r>
      <w:r w:rsidR="004566AA" w:rsidRPr="004566AA">
        <w:rPr>
          <w:rFonts w:ascii="Courier New" w:hAnsi="Courier New" w:cs="Courier New"/>
          <w:sz w:val="24"/>
          <w:szCs w:val="24"/>
          <w:lang w:val="es-ES_tradnl"/>
        </w:rPr>
        <w:t xml:space="preserve">ximición de la </w:t>
      </w:r>
      <w:r w:rsidR="004566AA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4566AA" w:rsidRPr="004566AA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4566AA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4566AA" w:rsidRPr="004566AA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4566AA" w:rsidRPr="004566AA">
        <w:rPr>
          <w:rFonts w:ascii="Courier New" w:eastAsia="Arial Unicode MS" w:hAnsi="Courier New" w:cs="Courier New"/>
          <w:sz w:val="24"/>
          <w:szCs w:val="24"/>
        </w:rPr>
        <w:t xml:space="preserve"> Cuenta Municipal Nº 00031297</w:t>
      </w:r>
      <w:r w:rsidR="004566AA">
        <w:rPr>
          <w:rFonts w:ascii="Courier New" w:eastAsia="Arial Unicode MS" w:hAnsi="Courier New" w:cs="Courier New"/>
          <w:sz w:val="24"/>
          <w:szCs w:val="24"/>
        </w:rPr>
        <w:t>, la Tasa que incide sobre los A</w:t>
      </w:r>
      <w:r w:rsidR="004566AA" w:rsidRPr="004566AA">
        <w:rPr>
          <w:rFonts w:ascii="Courier New" w:eastAsia="Arial Unicode MS" w:hAnsi="Courier New" w:cs="Courier New"/>
          <w:sz w:val="24"/>
          <w:szCs w:val="24"/>
        </w:rPr>
        <w:t>utomotores Cuenta Municipal Nº AC468DB</w:t>
      </w:r>
      <w:r w:rsidR="004566AA">
        <w:rPr>
          <w:rFonts w:ascii="Courier New" w:eastAsia="Arial Unicode MS" w:hAnsi="Courier New" w:cs="Courier New"/>
          <w:sz w:val="24"/>
          <w:szCs w:val="24"/>
        </w:rPr>
        <w:t xml:space="preserve"> y </w:t>
      </w:r>
      <w:r w:rsidR="004566AA" w:rsidRPr="004566AA">
        <w:rPr>
          <w:rFonts w:ascii="Courier New" w:eastAsia="Arial Unicode MS" w:hAnsi="Courier New" w:cs="Courier New"/>
          <w:sz w:val="24"/>
          <w:szCs w:val="24"/>
        </w:rPr>
        <w:t xml:space="preserve"> Contribución por Mejoras Obra Cordón Cuneta Cuenta</w:t>
      </w:r>
      <w:r w:rsidR="004566AA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4566AA" w:rsidRPr="004566AA">
        <w:rPr>
          <w:rFonts w:ascii="Courier New" w:eastAsia="Arial Unicode MS" w:hAnsi="Courier New" w:cs="Courier New"/>
          <w:sz w:val="24"/>
          <w:szCs w:val="24"/>
        </w:rPr>
        <w:t>Municipal</w:t>
      </w:r>
      <w:r w:rsidR="004566AA">
        <w:rPr>
          <w:rFonts w:ascii="Courier New" w:eastAsia="Arial Unicode MS" w:hAnsi="Courier New" w:cs="Courier New"/>
          <w:sz w:val="24"/>
          <w:szCs w:val="24"/>
        </w:rPr>
        <w:t xml:space="preserve"> Nº </w:t>
      </w:r>
      <w:r w:rsidR="004566AA" w:rsidRPr="004566AA">
        <w:rPr>
          <w:rFonts w:ascii="Courier New" w:eastAsia="Arial Unicode MS" w:hAnsi="Courier New" w:cs="Courier New"/>
          <w:sz w:val="24"/>
          <w:szCs w:val="24"/>
        </w:rPr>
        <w:t>00628</w:t>
      </w:r>
      <w:r w:rsidR="004566AA" w:rsidRPr="004566AA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4566AA" w:rsidRPr="004E3897" w:rsidRDefault="004566AA" w:rsidP="004566A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E9751F" w:rsidRDefault="004566AA" w:rsidP="004566A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presenta certificado de discapacidad de su hija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547F51" w:rsidRPr="00547F51" w:rsidRDefault="00547F51" w:rsidP="004566A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D2DC7" w:rsidRDefault="00A04936" w:rsidP="004566A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="006A7226" w:rsidRPr="00786877">
        <w:rPr>
          <w:rFonts w:ascii="Courier New" w:hAnsi="Courier New" w:cs="Courier New"/>
          <w:sz w:val="24"/>
          <w:szCs w:val="24"/>
        </w:rPr>
        <w:t>e</w:t>
      </w:r>
      <w:r w:rsidR="006A7226">
        <w:rPr>
          <w:rFonts w:ascii="Courier New" w:hAnsi="Courier New" w:cs="Courier New"/>
          <w:sz w:val="24"/>
          <w:szCs w:val="24"/>
        </w:rPr>
        <w:t>valuado el expediente</w:t>
      </w:r>
      <w:r w:rsidR="006A7226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6A7226">
        <w:rPr>
          <w:rFonts w:ascii="Courier New" w:hAnsi="Courier New" w:cs="Courier New"/>
          <w:sz w:val="24"/>
          <w:szCs w:val="24"/>
        </w:rPr>
        <w:t>de Hacienda</w:t>
      </w:r>
      <w:r w:rsidR="006A7226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6A7226">
        <w:rPr>
          <w:rFonts w:ascii="Courier New" w:hAnsi="Courier New" w:cs="Courier New"/>
          <w:sz w:val="24"/>
          <w:szCs w:val="24"/>
        </w:rPr>
        <w:t xml:space="preserve">por unanimidad 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6A7226">
        <w:rPr>
          <w:rFonts w:ascii="Courier New" w:hAnsi="Courier New" w:cs="Courier New"/>
          <w:sz w:val="24"/>
          <w:szCs w:val="24"/>
        </w:rPr>
        <w:t>Ordinaria del día 12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>de marzo de 2025.-</w:t>
      </w:r>
    </w:p>
    <w:p w:rsidR="00E9751F" w:rsidRDefault="00E9751F" w:rsidP="00081C6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9751F" w:rsidRDefault="00E9751F" w:rsidP="00081C6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081C6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81C6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81C6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C5015" w:rsidRDefault="005A19FD" w:rsidP="00081C6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6A7226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Tasa por Servicio a la Propiedad </w:t>
      </w:r>
      <w:r w:rsidR="006A7226" w:rsidRPr="006A7226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4566AA">
        <w:rPr>
          <w:rFonts w:ascii="Courier New" w:eastAsia="Arial Unicode MS" w:hAnsi="Courier New" w:cs="Courier New"/>
          <w:sz w:val="24"/>
          <w:szCs w:val="24"/>
        </w:rPr>
        <w:t>00031297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inclusive.-</w:t>
      </w:r>
    </w:p>
    <w:p w:rsidR="00081C66" w:rsidRDefault="00081C66" w:rsidP="00081C6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47F51" w:rsidRDefault="00081C66" w:rsidP="00081C6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4566AA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4566AA">
        <w:rPr>
          <w:rFonts w:ascii="Courier New" w:hAnsi="Courier New" w:cs="Courier New"/>
          <w:sz w:val="24"/>
          <w:szCs w:val="24"/>
          <w:lang w:val="es-ES_tradnl"/>
        </w:rPr>
        <w:t>Tasa que incide sobre los automotores</w:t>
      </w:r>
      <w:r w:rsidR="004566A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566AA" w:rsidRPr="004566AA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 w:rsidR="004566AA">
        <w:rPr>
          <w:rFonts w:ascii="Courier New" w:eastAsia="Arial Unicode MS" w:hAnsi="Courier New" w:cs="Courier New"/>
          <w:sz w:val="24"/>
          <w:szCs w:val="24"/>
        </w:rPr>
        <w:t xml:space="preserve">Dominio </w:t>
      </w:r>
      <w:r w:rsidR="004566AA" w:rsidRPr="004566AA">
        <w:rPr>
          <w:rFonts w:ascii="Courier New" w:eastAsia="Arial Unicode MS" w:hAnsi="Courier New" w:cs="Courier New"/>
          <w:sz w:val="24"/>
          <w:szCs w:val="24"/>
        </w:rPr>
        <w:t xml:space="preserve">Nº AC468DB </w:t>
      </w:r>
      <w:r w:rsidR="004566AA">
        <w:rPr>
          <w:rFonts w:ascii="Courier New" w:eastAsia="Arial Unicode MS" w:hAnsi="Courier New" w:cs="Courier New"/>
          <w:sz w:val="24"/>
          <w:szCs w:val="24"/>
        </w:rPr>
        <w:t>hasta diciembre de 2025 inclusive</w:t>
      </w:r>
      <w:r w:rsidR="004566AA">
        <w:rPr>
          <w:rFonts w:ascii="Courier New" w:eastAsia="Arial Unicode MS" w:hAnsi="Courier New" w:cs="Courier New"/>
          <w:sz w:val="24"/>
          <w:szCs w:val="24"/>
        </w:rPr>
        <w:t>.-</w:t>
      </w:r>
    </w:p>
    <w:p w:rsidR="004566AA" w:rsidRDefault="004566AA" w:rsidP="00081C6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47F51" w:rsidRDefault="00547F51" w:rsidP="00081C6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47F51" w:rsidRDefault="00547F51" w:rsidP="00081C6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47F51" w:rsidRDefault="00547F51" w:rsidP="00547F51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547F51" w:rsidRDefault="00547F51" w:rsidP="00547F51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547F51" w:rsidRDefault="00547F51" w:rsidP="00547F51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566AA" w:rsidRDefault="004566AA" w:rsidP="00547F51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</w:p>
    <w:p w:rsidR="004566AA" w:rsidRDefault="004566AA" w:rsidP="004566A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al CIEN POR CIENTO (100%) el pago de la deuda en concepto de en concepto de Contribución por Mejoras Obra Cordón Cuneta </w:t>
      </w:r>
      <w:r w:rsidRPr="004566AA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00628.-</w:t>
      </w:r>
    </w:p>
    <w:p w:rsidR="00547F51" w:rsidRDefault="00547F51" w:rsidP="00081C66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b/>
          <w:sz w:val="24"/>
          <w:szCs w:val="24"/>
        </w:rPr>
      </w:pPr>
    </w:p>
    <w:p w:rsidR="00465180" w:rsidRPr="002E48E6" w:rsidRDefault="00800A38" w:rsidP="00081C66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4566AA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4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081C66">
      <w:pPr>
        <w:pStyle w:val="Prrafodelista"/>
        <w:spacing w:line="276" w:lineRule="auto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081C6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081C6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6A722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 LOS DOCE</w:t>
      </w:r>
      <w:r w:rsidR="0014687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6B20" w:rsidRDefault="001A6B20" w:rsidP="00EF563D">
      <w:pPr>
        <w:spacing w:after="0" w:line="240" w:lineRule="auto"/>
      </w:pPr>
      <w:r>
        <w:separator/>
      </w:r>
    </w:p>
  </w:endnote>
  <w:endnote w:type="continuationSeparator" w:id="0">
    <w:p w:rsidR="001A6B20" w:rsidRDefault="001A6B2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6B20" w:rsidRDefault="001A6B20" w:rsidP="00EF563D">
      <w:pPr>
        <w:spacing w:after="0" w:line="240" w:lineRule="auto"/>
      </w:pPr>
      <w:r>
        <w:separator/>
      </w:r>
    </w:p>
  </w:footnote>
  <w:footnote w:type="continuationSeparator" w:id="0">
    <w:p w:rsidR="001A6B20" w:rsidRDefault="001A6B2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A6B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6AA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47F51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C7391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B1F38"/>
    <w:rsid w:val="009D698F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0C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47D01"/>
    <w:rsid w:val="00C57720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834B2-54C0-4540-8B56-7BFAAB346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2025-03-13T14:53:00Z</cp:lastPrinted>
  <dcterms:created xsi:type="dcterms:W3CDTF">2025-03-13T14:53:00Z</dcterms:created>
  <dcterms:modified xsi:type="dcterms:W3CDTF">2025-03-13T14:56:00Z</dcterms:modified>
</cp:coreProperties>
</file>