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6510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199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Pr="00375755" w:rsidRDefault="002D0AE6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14687F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75755">
        <w:rPr>
          <w:rFonts w:ascii="Courier New" w:hAnsi="Courier New" w:cs="Courier New"/>
          <w:sz w:val="24"/>
          <w:szCs w:val="24"/>
          <w:lang w:val="es-ES_tradnl"/>
        </w:rPr>
        <w:t>E</w:t>
      </w:r>
      <w:r w:rsidR="00375755" w:rsidRPr="00375755">
        <w:rPr>
          <w:rFonts w:ascii="Courier New" w:hAnsi="Courier New" w:cs="Courier New"/>
          <w:sz w:val="24"/>
          <w:szCs w:val="24"/>
          <w:lang w:val="es-ES_tradnl"/>
        </w:rPr>
        <w:t>l Acta de Comisión de Relacione</w:t>
      </w:r>
      <w:r w:rsidR="00CF338E">
        <w:rPr>
          <w:rFonts w:ascii="Courier New" w:hAnsi="Courier New" w:cs="Courier New"/>
          <w:sz w:val="24"/>
          <w:szCs w:val="24"/>
          <w:lang w:val="es-ES_tradnl"/>
        </w:rPr>
        <w:t>s Laborales de fecha 31 de Marzo</w:t>
      </w:r>
      <w:r w:rsidR="00375755" w:rsidRPr="00375755">
        <w:rPr>
          <w:rFonts w:ascii="Courier New" w:hAnsi="Courier New" w:cs="Courier New"/>
          <w:sz w:val="24"/>
          <w:szCs w:val="24"/>
          <w:lang w:val="es-ES_tradnl"/>
        </w:rPr>
        <w:t xml:space="preserve"> de 2025; y</w:t>
      </w:r>
    </w:p>
    <w:p w:rsidR="006178DF" w:rsidRPr="0014687F" w:rsidRDefault="006178DF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75755" w:rsidRDefault="002E48E6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en el marco de las negociaciones salariales correspondientes al año 2025;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ambas partes reconocen que el proceso inflacionario y la sostenida crisis económica del país, de público conocimiento, han impactado negativamente en el equilibrio económico financiero municipal, el cual es la base para hacer frente a los compromisos asumidos;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 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Que, con gran esfuerzo, el Estado Municipal continúa abonando en término las remuneraciones de los agentes municipales y mantiene el nivel de prestación de servicios públicos correspondiente a los vecinos de la ciudad; 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las erogaciones para sostener el personal y el mantenimiento del servicio público municipal;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en el marco de tales negociaciones entre el Departamento Ejecutivo de la Municipalidad de Alta Gracia y el Sindicato de Trabajadores Municipales de Alta Gracia, se ha arribado a un acuerdo respecto al incremento salarial a percibir por los empleados municipales;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75755" w:rsidRPr="00375755" w:rsidRDefault="00375755" w:rsidP="0037575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Fonts w:ascii="Courier New" w:hAnsi="Courier New" w:cs="Courier New"/>
          <w:sz w:val="24"/>
          <w:szCs w:val="24"/>
          <w:lang w:val="es-ES_tradnl"/>
        </w:rPr>
        <w:t>Q</w:t>
      </w:r>
      <w:r w:rsidR="00CF338E">
        <w:rPr>
          <w:rFonts w:ascii="Courier New" w:hAnsi="Courier New" w:cs="Courier New"/>
          <w:sz w:val="24"/>
          <w:szCs w:val="24"/>
          <w:lang w:val="es-ES_tradnl"/>
        </w:rPr>
        <w:t>ue por Acta de fecha 31 de marzo</w:t>
      </w:r>
      <w:r w:rsidRPr="00375755">
        <w:rPr>
          <w:rFonts w:ascii="Courier New" w:hAnsi="Courier New" w:cs="Courier New"/>
          <w:sz w:val="24"/>
          <w:szCs w:val="24"/>
          <w:lang w:val="es-ES_tradnl"/>
        </w:rPr>
        <w:t xml:space="preserve"> de 2025 la Comisión de Relaciones Laborales ha propuesto otorgar el incremento salarial referido supra;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salarial propuesto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14687F" w:rsidRPr="00375755" w:rsidRDefault="0014687F" w:rsidP="00375755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13258" w:rsidRDefault="00A04936" w:rsidP="0046510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75755">
        <w:rPr>
          <w:rFonts w:ascii="Courier New" w:hAnsi="Courier New" w:cs="Courier New"/>
          <w:sz w:val="24"/>
          <w:szCs w:val="24"/>
        </w:rPr>
        <w:t>e</w:t>
      </w:r>
      <w:r w:rsidR="005F488E" w:rsidRPr="00375755">
        <w:rPr>
          <w:rFonts w:ascii="Courier New" w:hAnsi="Courier New" w:cs="Courier New"/>
          <w:sz w:val="24"/>
          <w:szCs w:val="24"/>
        </w:rPr>
        <w:t>valuado el Proyecto de Ordenanza elevado por el Departamento Ejecutivo por la total</w:t>
      </w:r>
      <w:r w:rsidR="00502A20" w:rsidRPr="00375755">
        <w:rPr>
          <w:rFonts w:ascii="Courier New" w:hAnsi="Courier New" w:cs="Courier New"/>
          <w:sz w:val="24"/>
          <w:szCs w:val="24"/>
        </w:rPr>
        <w:t>idad de los Concejales</w:t>
      </w:r>
      <w:r w:rsidR="004C03C5" w:rsidRPr="00375755">
        <w:rPr>
          <w:rFonts w:ascii="Courier New" w:hAnsi="Courier New" w:cs="Courier New"/>
          <w:sz w:val="24"/>
          <w:szCs w:val="24"/>
        </w:rPr>
        <w:t>,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375755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en General</w:t>
      </w:r>
      <w:r w:rsidR="00CF338E">
        <w:rPr>
          <w:rFonts w:ascii="Courier New" w:hAnsi="Courier New" w:cs="Courier New"/>
          <w:sz w:val="24"/>
          <w:szCs w:val="24"/>
        </w:rPr>
        <w:t xml:space="preserve"> y en Particular</w:t>
      </w:r>
      <w:r w:rsidR="00514915">
        <w:rPr>
          <w:rFonts w:ascii="Courier New" w:hAnsi="Courier New" w:cs="Courier New"/>
          <w:sz w:val="24"/>
          <w:szCs w:val="24"/>
        </w:rPr>
        <w:t xml:space="preserve"> por unanimidad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7263F1" w:rsidRPr="00375755">
        <w:rPr>
          <w:rFonts w:ascii="Courier New" w:hAnsi="Courier New" w:cs="Courier New"/>
          <w:sz w:val="24"/>
          <w:szCs w:val="24"/>
        </w:rPr>
        <w:t>en</w:t>
      </w:r>
      <w:r w:rsidR="00FC66A8" w:rsidRPr="0037575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75755">
        <w:rPr>
          <w:rFonts w:ascii="Courier New" w:hAnsi="Courier New" w:cs="Courier New"/>
          <w:sz w:val="24"/>
          <w:szCs w:val="24"/>
        </w:rPr>
        <w:t xml:space="preserve">esión </w:t>
      </w:r>
      <w:r w:rsidR="00CF338E">
        <w:rPr>
          <w:rFonts w:ascii="Courier New" w:hAnsi="Courier New" w:cs="Courier New"/>
          <w:sz w:val="24"/>
          <w:szCs w:val="24"/>
        </w:rPr>
        <w:t>O</w:t>
      </w:r>
      <w:r w:rsidR="002E48E6" w:rsidRPr="00375755">
        <w:rPr>
          <w:rFonts w:ascii="Courier New" w:hAnsi="Courier New" w:cs="Courier New"/>
          <w:sz w:val="24"/>
          <w:szCs w:val="24"/>
        </w:rPr>
        <w:t>rdinaria del día</w:t>
      </w:r>
      <w:r w:rsidR="00CF338E">
        <w:rPr>
          <w:rFonts w:ascii="Courier New" w:hAnsi="Courier New" w:cs="Courier New"/>
          <w:sz w:val="24"/>
          <w:szCs w:val="24"/>
        </w:rPr>
        <w:t xml:space="preserve"> 01</w:t>
      </w:r>
      <w:r w:rsidR="003A6400" w:rsidRPr="00375755">
        <w:rPr>
          <w:rFonts w:ascii="Courier New" w:hAnsi="Courier New" w:cs="Courier New"/>
          <w:sz w:val="24"/>
          <w:szCs w:val="24"/>
        </w:rPr>
        <w:t xml:space="preserve"> </w:t>
      </w:r>
      <w:r w:rsidR="00CF338E">
        <w:rPr>
          <w:rFonts w:ascii="Courier New" w:hAnsi="Courier New" w:cs="Courier New"/>
          <w:sz w:val="24"/>
          <w:szCs w:val="24"/>
        </w:rPr>
        <w:t>de abril</w:t>
      </w:r>
      <w:r w:rsidR="00375755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375755">
        <w:rPr>
          <w:rFonts w:ascii="Courier New" w:hAnsi="Courier New" w:cs="Courier New"/>
          <w:sz w:val="24"/>
          <w:szCs w:val="24"/>
        </w:rPr>
        <w:t>.</w:t>
      </w:r>
    </w:p>
    <w:p w:rsidR="0046510C" w:rsidRPr="0046510C" w:rsidRDefault="0046510C" w:rsidP="0046510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77E6F" w:rsidRDefault="005A19FD" w:rsidP="0083363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="005F488E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en </w:t>
      </w:r>
      <w:r w:rsidR="00CF338E">
        <w:rPr>
          <w:rFonts w:ascii="Courier New" w:hAnsi="Courier New" w:cs="Courier New"/>
          <w:sz w:val="24"/>
          <w:szCs w:val="24"/>
        </w:rPr>
        <w:t xml:space="preserve"> la liquidación del mes de marzo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de 20</w:t>
      </w:r>
      <w:r w:rsidR="00CF338E">
        <w:rPr>
          <w:rFonts w:ascii="Courier New" w:hAnsi="Courier New" w:cs="Courier New"/>
          <w:sz w:val="24"/>
          <w:szCs w:val="24"/>
        </w:rPr>
        <w:t xml:space="preserve">25, un incremento salarial del 7,5% (siete y medio </w:t>
      </w:r>
      <w:r w:rsidR="00375755" w:rsidRPr="00375755">
        <w:rPr>
          <w:rFonts w:ascii="Courier New" w:hAnsi="Courier New" w:cs="Courier New"/>
          <w:sz w:val="24"/>
          <w:szCs w:val="24"/>
        </w:rPr>
        <w:t>por ciento) a todo el personal de la administración municipal de planta permanente y contratado en sus dos modalidades, jornalizados y mensualizados</w:t>
      </w:r>
      <w:r w:rsidR="00375755">
        <w:rPr>
          <w:rFonts w:ascii="Courier New" w:hAnsi="Courier New" w:cs="Courier New"/>
          <w:sz w:val="24"/>
          <w:szCs w:val="24"/>
        </w:rPr>
        <w:t>.-</w:t>
      </w:r>
    </w:p>
    <w:p w:rsidR="00833637" w:rsidRPr="00833637" w:rsidRDefault="00833637" w:rsidP="0083363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:rsidR="00E77E6F" w:rsidRPr="0046510C" w:rsidRDefault="00800A38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46510C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EL</w:t>
      </w:r>
      <w:r w:rsidR="00975523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incremento salarial otorgado será calculado sobre el sueldo básico de la categoría Nº 1 vigente, y respetando el coeficiente de la Escala Salarial establecida en el Anexo I de la Ordenanza Nº 3519 y sus modificatorias vigentes (Escalafón Municipal).</w:t>
      </w:r>
      <w:r w:rsidR="00E77E6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-</w:t>
      </w:r>
    </w:p>
    <w:p w:rsidR="006178DF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502A20" w:rsidRPr="00E77E6F" w:rsidRDefault="0046510C" w:rsidP="00E77E6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6178DF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6178DF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178DF" w:rsidRPr="006178DF">
        <w:rPr>
          <w:rFonts w:ascii="Courier New" w:hAnsi="Courier New" w:cs="Courier New"/>
          <w:b/>
          <w:sz w:val="24"/>
          <w:szCs w:val="24"/>
          <w:lang w:eastAsia="es-AR"/>
        </w:rPr>
        <w:t>AUTORÍCESE</w:t>
      </w:r>
      <w:r w:rsidR="006178DF" w:rsidRPr="00F90C56">
        <w:rPr>
          <w:rFonts w:ascii="Courier New" w:hAnsi="Courier New" w:cs="Courier New"/>
          <w:sz w:val="24"/>
          <w:szCs w:val="24"/>
          <w:lang w:eastAsia="es-AR"/>
        </w:rPr>
        <w:t xml:space="preserve"> </w:t>
      </w:r>
      <w:r w:rsidR="00E77E6F" w:rsidRPr="00E77E6F">
        <w:rPr>
          <w:rFonts w:ascii="Courier New" w:hAnsi="Courier New" w:cs="Courier New"/>
          <w:sz w:val="24"/>
          <w:szCs w:val="24"/>
          <w:lang w:eastAsia="es-AR"/>
        </w:rPr>
        <w:t>al Departamento Ejecutivo a abonar el adicional del art 63 de la Ordenanza N° 3519 con carácter no remunerativo por el plazo de sesenta días abar</w:t>
      </w:r>
      <w:r>
        <w:rPr>
          <w:rFonts w:ascii="Courier New" w:hAnsi="Courier New" w:cs="Courier New"/>
          <w:sz w:val="24"/>
          <w:szCs w:val="24"/>
          <w:lang w:eastAsia="es-AR"/>
        </w:rPr>
        <w:t>cando las liquidaciones de marzo y abril</w:t>
      </w:r>
      <w:r w:rsidR="00E77E6F" w:rsidRPr="00E77E6F">
        <w:rPr>
          <w:rFonts w:ascii="Courier New" w:hAnsi="Courier New" w:cs="Courier New"/>
          <w:sz w:val="24"/>
          <w:szCs w:val="24"/>
          <w:lang w:eastAsia="es-AR"/>
        </w:rPr>
        <w:t xml:space="preserve"> de 2025</w:t>
      </w:r>
      <w:r w:rsidR="00E77E6F">
        <w:rPr>
          <w:rFonts w:ascii="Courier New" w:hAnsi="Courier New" w:cs="Courier New"/>
          <w:sz w:val="24"/>
          <w:szCs w:val="24"/>
          <w:lang w:eastAsia="es-AR"/>
        </w:rPr>
        <w:t>.-</w:t>
      </w:r>
    </w:p>
    <w:p w:rsidR="002E48E6" w:rsidRPr="002E48E6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46510C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4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46510C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Ú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ABRIL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34D" w:rsidRDefault="0084234D" w:rsidP="00EF563D">
      <w:pPr>
        <w:spacing w:after="0" w:line="240" w:lineRule="auto"/>
      </w:pPr>
      <w:r>
        <w:separator/>
      </w:r>
    </w:p>
  </w:endnote>
  <w:endnote w:type="continuationSeparator" w:id="0">
    <w:p w:rsidR="0084234D" w:rsidRDefault="0084234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34D" w:rsidRDefault="0084234D" w:rsidP="00EF563D">
      <w:pPr>
        <w:spacing w:after="0" w:line="240" w:lineRule="auto"/>
      </w:pPr>
      <w:r>
        <w:separator/>
      </w:r>
    </w:p>
  </w:footnote>
  <w:footnote w:type="continuationSeparator" w:id="0">
    <w:p w:rsidR="0084234D" w:rsidRDefault="0084234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0C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97C58"/>
    <w:rsid w:val="005A19FD"/>
    <w:rsid w:val="005A3C91"/>
    <w:rsid w:val="005A6AD7"/>
    <w:rsid w:val="005B18ED"/>
    <w:rsid w:val="005B3538"/>
    <w:rsid w:val="005B749C"/>
    <w:rsid w:val="005D2DC7"/>
    <w:rsid w:val="005D3A51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2DA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3637"/>
    <w:rsid w:val="0084234D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338E"/>
    <w:rsid w:val="00CF4FEB"/>
    <w:rsid w:val="00D06286"/>
    <w:rsid w:val="00D15D2D"/>
    <w:rsid w:val="00D245B7"/>
    <w:rsid w:val="00D266F3"/>
    <w:rsid w:val="00D34738"/>
    <w:rsid w:val="00D35207"/>
    <w:rsid w:val="00D35EF9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90E96-279A-4B5E-BBA8-9142EC889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2025-04-03T11:16:00Z</cp:lastPrinted>
  <dcterms:created xsi:type="dcterms:W3CDTF">2025-04-03T11:11:00Z</dcterms:created>
  <dcterms:modified xsi:type="dcterms:W3CDTF">2025-04-03T11:18:00Z</dcterms:modified>
</cp:coreProperties>
</file>