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A6F1E85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2071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228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3BD3A1DA" w14:textId="00151BE3" w:rsidR="00370F31" w:rsidRPr="00620715" w:rsidRDefault="002D0AE6" w:rsidP="00620715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2071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20715" w:rsidRPr="00620715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La</w:t>
      </w:r>
      <w:r w:rsidR="006031D7" w:rsidRPr="0062071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Resolución</w:t>
      </w:r>
      <w:r w:rsidR="00620715" w:rsidRPr="00620715">
        <w:rPr>
          <w:rFonts w:ascii="Courier New" w:hAnsi="Courier New" w:cs="Courier New"/>
          <w:b w:val="0"/>
          <w:spacing w:val="-7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N°2</w:t>
      </w:r>
      <w:r w:rsidR="00620715" w:rsidRPr="00620715">
        <w:rPr>
          <w:rFonts w:ascii="Courier New" w:hAnsi="Courier New" w:cs="Courier New"/>
          <w:b w:val="0"/>
          <w:spacing w:val="-6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de</w:t>
      </w:r>
      <w:r w:rsidR="00620715" w:rsidRPr="00620715">
        <w:rPr>
          <w:rFonts w:ascii="Courier New" w:hAnsi="Courier New" w:cs="Courier New"/>
          <w:b w:val="0"/>
          <w:spacing w:val="-6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la</w:t>
      </w:r>
      <w:r w:rsidR="00620715" w:rsidRPr="00620715">
        <w:rPr>
          <w:rFonts w:ascii="Courier New" w:hAnsi="Courier New" w:cs="Courier New"/>
          <w:b w:val="0"/>
          <w:spacing w:val="-7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Unidad</w:t>
      </w:r>
      <w:r w:rsidR="00620715" w:rsidRPr="00620715">
        <w:rPr>
          <w:rFonts w:ascii="Courier New" w:hAnsi="Courier New" w:cs="Courier New"/>
          <w:b w:val="0"/>
          <w:spacing w:val="-7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de</w:t>
      </w:r>
      <w:r w:rsidR="00620715" w:rsidRPr="00620715">
        <w:rPr>
          <w:rFonts w:ascii="Courier New" w:hAnsi="Courier New" w:cs="Courier New"/>
          <w:b w:val="0"/>
          <w:spacing w:val="-6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Trabajo</w:t>
      </w:r>
      <w:r w:rsidR="00620715" w:rsidRPr="00620715">
        <w:rPr>
          <w:rFonts w:ascii="Courier New" w:hAnsi="Courier New" w:cs="Courier New"/>
          <w:b w:val="0"/>
          <w:spacing w:val="-8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Provincia-Municipios</w:t>
      </w:r>
      <w:r w:rsidR="00620715" w:rsidRPr="00620715">
        <w:rPr>
          <w:rFonts w:ascii="Courier New" w:hAnsi="Courier New" w:cs="Courier New"/>
          <w:b w:val="0"/>
          <w:spacing w:val="-7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y</w:t>
      </w:r>
      <w:r w:rsidR="00620715" w:rsidRPr="00620715">
        <w:rPr>
          <w:rFonts w:ascii="Courier New" w:hAnsi="Courier New" w:cs="Courier New"/>
          <w:b w:val="0"/>
          <w:spacing w:val="-8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Comunas,</w:t>
      </w:r>
      <w:r w:rsidR="00620715" w:rsidRPr="00620715">
        <w:rPr>
          <w:rFonts w:ascii="Courier New" w:hAnsi="Courier New" w:cs="Courier New"/>
          <w:b w:val="0"/>
          <w:spacing w:val="-5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y</w:t>
      </w:r>
      <w:r w:rsidR="00620715" w:rsidRPr="00620715">
        <w:rPr>
          <w:rFonts w:ascii="Courier New" w:hAnsi="Courier New" w:cs="Courier New"/>
          <w:b w:val="0"/>
          <w:spacing w:val="-6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el</w:t>
      </w:r>
      <w:r w:rsidR="00620715" w:rsidRPr="00620715">
        <w:rPr>
          <w:rFonts w:ascii="Courier New" w:hAnsi="Courier New" w:cs="Courier New"/>
          <w:b w:val="0"/>
          <w:spacing w:val="-6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b w:val="0"/>
          <w:sz w:val="24"/>
          <w:szCs w:val="24"/>
        </w:rPr>
        <w:t>Acuerdo Federal 2024, ratificado por Ley Provincial 11.017</w:t>
      </w:r>
      <w:r w:rsidR="00620715">
        <w:rPr>
          <w:rFonts w:ascii="Courier New" w:hAnsi="Courier New" w:cs="Courier New"/>
          <w:b w:val="0"/>
          <w:sz w:val="24"/>
          <w:szCs w:val="24"/>
        </w:rPr>
        <w:t>; y</w:t>
      </w:r>
    </w:p>
    <w:p w14:paraId="5315E748" w14:textId="4B634D97" w:rsidR="00091B07" w:rsidRPr="008B548B" w:rsidRDefault="00091B07" w:rsidP="003C010A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2538BB" w:rsidRDefault="00DC68E3" w:rsidP="003C010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64F6E163" w14:textId="65EEB0BB" w:rsidR="00091B07" w:rsidRDefault="00F229D5" w:rsidP="003C010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1E3BAE" w:rsidRDefault="00C80A02" w:rsidP="003C010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BA3C620" w14:textId="54610A6A" w:rsidR="00620715" w:rsidRDefault="00D87638" w:rsidP="006207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0715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620715">
        <w:rPr>
          <w:rFonts w:ascii="Courier New" w:hAnsi="Courier New" w:cs="Courier New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 xml:space="preserve"> mediante los citados instrumentos se concertaron soluciones para coadyuvar en la g</w:t>
      </w:r>
      <w:r w:rsidR="00620715">
        <w:rPr>
          <w:rFonts w:ascii="Courier New" w:hAnsi="Courier New" w:cs="Courier New"/>
          <w:sz w:val="24"/>
          <w:szCs w:val="24"/>
        </w:rPr>
        <w:t>estión de los gobiernos locales;</w:t>
      </w:r>
    </w:p>
    <w:p w14:paraId="038EBCA7" w14:textId="77777777" w:rsidR="00620715" w:rsidRPr="00620715" w:rsidRDefault="00620715" w:rsidP="006207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44F479D7" w14:textId="299EB51C" w:rsidR="00620715" w:rsidRDefault="00620715" w:rsidP="006207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0715">
        <w:rPr>
          <w:rFonts w:ascii="Courier New" w:hAnsi="Courier New" w:cs="Courier New"/>
          <w:sz w:val="24"/>
          <w:szCs w:val="24"/>
        </w:rPr>
        <w:t>Que en el Acuerdo Federal 2024 se establece el compromiso del Gobierno de la Provincia de Córdoba</w:t>
      </w:r>
      <w:r w:rsidRPr="00620715">
        <w:rPr>
          <w:rFonts w:ascii="Courier New" w:hAnsi="Courier New" w:cs="Courier New"/>
          <w:spacing w:val="-13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de</w:t>
      </w:r>
      <w:r w:rsidRPr="00620715">
        <w:rPr>
          <w:rFonts w:ascii="Courier New" w:hAnsi="Courier New" w:cs="Courier New"/>
          <w:spacing w:val="-1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asignar</w:t>
      </w:r>
      <w:r w:rsidRPr="00620715">
        <w:rPr>
          <w:rFonts w:ascii="Courier New" w:hAnsi="Courier New" w:cs="Courier New"/>
          <w:spacing w:val="-13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un</w:t>
      </w:r>
      <w:r w:rsidRPr="00620715">
        <w:rPr>
          <w:rFonts w:ascii="Courier New" w:hAnsi="Courier New" w:cs="Courier New"/>
          <w:spacing w:val="-1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aporte</w:t>
      </w:r>
      <w:r w:rsidRPr="00620715">
        <w:rPr>
          <w:rFonts w:ascii="Courier New" w:hAnsi="Courier New" w:cs="Courier New"/>
          <w:spacing w:val="-13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extraordinario</w:t>
      </w:r>
      <w:r w:rsidRPr="00620715">
        <w:rPr>
          <w:rFonts w:ascii="Courier New" w:hAnsi="Courier New" w:cs="Courier New"/>
          <w:spacing w:val="-1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de</w:t>
      </w:r>
      <w:r w:rsidRPr="00620715">
        <w:rPr>
          <w:rFonts w:ascii="Courier New" w:hAnsi="Courier New" w:cs="Courier New"/>
          <w:spacing w:val="-13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Quince</w:t>
      </w:r>
      <w:r w:rsidRPr="00620715">
        <w:rPr>
          <w:rFonts w:ascii="Courier New" w:hAnsi="Courier New" w:cs="Courier New"/>
          <w:spacing w:val="-1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Mil</w:t>
      </w:r>
      <w:r w:rsidRPr="00620715">
        <w:rPr>
          <w:rFonts w:ascii="Courier New" w:hAnsi="Courier New" w:cs="Courier New"/>
          <w:spacing w:val="-1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Millones</w:t>
      </w:r>
      <w:r w:rsidRPr="00620715">
        <w:rPr>
          <w:rFonts w:ascii="Courier New" w:hAnsi="Courier New" w:cs="Courier New"/>
          <w:spacing w:val="-13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de</w:t>
      </w:r>
      <w:r w:rsidRPr="00620715">
        <w:rPr>
          <w:rFonts w:ascii="Courier New" w:hAnsi="Courier New" w:cs="Courier New"/>
          <w:spacing w:val="-1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Pesos</w:t>
      </w:r>
      <w:r w:rsidRPr="00620715">
        <w:rPr>
          <w:rFonts w:ascii="Courier New" w:hAnsi="Courier New" w:cs="Courier New"/>
          <w:spacing w:val="-13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($15.000.000.000) al Fondo Permanente para la financiación de proyectos y programas de los Gobiernos Locales. En igual sentido, se impulsa el fortalecimiento del Fondo de Financiamiento para Municipios y Comuna</w:t>
      </w:r>
      <w:r>
        <w:rPr>
          <w:rFonts w:ascii="Courier New" w:hAnsi="Courier New" w:cs="Courier New"/>
          <w:sz w:val="24"/>
          <w:szCs w:val="24"/>
        </w:rPr>
        <w:t>s, en el marco de la Ley N°8663;</w:t>
      </w:r>
    </w:p>
    <w:p w14:paraId="15F66C20" w14:textId="77777777" w:rsidR="00620715" w:rsidRPr="00620715" w:rsidRDefault="00620715" w:rsidP="006207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1F30884" w14:textId="0F0822E4" w:rsidR="00620715" w:rsidRDefault="00620715" w:rsidP="00620715">
      <w:pPr>
        <w:pStyle w:val="Prrafodelista"/>
        <w:jc w:val="both"/>
        <w:rPr>
          <w:rFonts w:ascii="Courier New" w:hAnsi="Courier New" w:cs="Courier New"/>
          <w:spacing w:val="-2"/>
          <w:sz w:val="24"/>
          <w:szCs w:val="24"/>
        </w:rPr>
      </w:pPr>
      <w:r w:rsidRPr="00620715">
        <w:rPr>
          <w:rFonts w:ascii="Courier New" w:hAnsi="Courier New" w:cs="Courier New"/>
          <w:sz w:val="24"/>
          <w:szCs w:val="24"/>
        </w:rPr>
        <w:t>Que el Acuerdo Federal posibilita asimismo la financiación de las deudas que mantengan los gobiernos locales con la Provincia de Córdoba, sus entidades descentralizadas o autárquicas y Empresas al</w:t>
      </w:r>
      <w:r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día 31/12/2024, con un plazo de hasta</w:t>
      </w:r>
      <w:r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ciento</w:t>
      </w:r>
      <w:r w:rsidRPr="00620715">
        <w:rPr>
          <w:rFonts w:ascii="Courier New" w:hAnsi="Courier New" w:cs="Courier New"/>
          <w:spacing w:val="-1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veinte</w:t>
      </w:r>
      <w:r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(120)</w:t>
      </w:r>
      <w:r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>cuotas,</w:t>
      </w:r>
      <w:r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Pr="00620715">
        <w:rPr>
          <w:rFonts w:ascii="Courier New" w:hAnsi="Courier New" w:cs="Courier New"/>
          <w:sz w:val="24"/>
          <w:szCs w:val="24"/>
        </w:rPr>
        <w:t xml:space="preserve">actualizadas por CER. Se establece que la devolución se realizará mediante retención automática de la </w:t>
      </w:r>
      <w:r>
        <w:rPr>
          <w:rFonts w:ascii="Courier New" w:hAnsi="Courier New" w:cs="Courier New"/>
          <w:spacing w:val="-2"/>
          <w:sz w:val="24"/>
          <w:szCs w:val="24"/>
        </w:rPr>
        <w:t>coparticipación;</w:t>
      </w:r>
    </w:p>
    <w:p w14:paraId="57FC8F09" w14:textId="77777777" w:rsidR="00620715" w:rsidRPr="00620715" w:rsidRDefault="00620715" w:rsidP="0062071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2C5E6503" w14:textId="46ABBB4E" w:rsidR="00DA5B4B" w:rsidRDefault="00620715" w:rsidP="00620715">
      <w:pPr>
        <w:pStyle w:val="Prrafodelista"/>
        <w:jc w:val="both"/>
        <w:rPr>
          <w:rFonts w:ascii="Courier New" w:hAnsi="Courier New" w:cs="Courier New"/>
          <w:spacing w:val="-2"/>
          <w:sz w:val="24"/>
          <w:szCs w:val="24"/>
        </w:rPr>
      </w:pPr>
      <w:r w:rsidRPr="00620715">
        <w:rPr>
          <w:rFonts w:ascii="Courier New" w:hAnsi="Courier New" w:cs="Courier New"/>
          <w:sz w:val="24"/>
          <w:szCs w:val="24"/>
        </w:rPr>
        <w:t xml:space="preserve">Que resulta necesario autorizar al titular del Poder Ejecutivo Municipal para realizar todas las adecuaciones correspondientes y necesarias a los fines de la determinación de la deuda a </w:t>
      </w:r>
      <w:r>
        <w:rPr>
          <w:rFonts w:ascii="Courier New" w:hAnsi="Courier New" w:cs="Courier New"/>
          <w:spacing w:val="-2"/>
          <w:sz w:val="24"/>
          <w:szCs w:val="24"/>
        </w:rPr>
        <w:t>consolidar;</w:t>
      </w:r>
    </w:p>
    <w:p w14:paraId="453D8709" w14:textId="77777777" w:rsidR="00620715" w:rsidRPr="00620715" w:rsidRDefault="00620715" w:rsidP="00620715">
      <w:pPr>
        <w:pStyle w:val="Prrafodelista"/>
        <w:jc w:val="both"/>
        <w:rPr>
          <w:rFonts w:ascii="Courier New" w:hAnsi="Courier New" w:cs="Courier New"/>
          <w:spacing w:val="-2"/>
          <w:sz w:val="24"/>
          <w:szCs w:val="24"/>
        </w:rPr>
      </w:pPr>
    </w:p>
    <w:p w14:paraId="777550E2" w14:textId="23A84A37" w:rsidR="003C010A" w:rsidRDefault="00557F06" w:rsidP="0062071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620715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62071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620715">
        <w:rPr>
          <w:rFonts w:ascii="Courier New" w:hAnsi="Courier New" w:cs="Courier New"/>
          <w:sz w:val="24"/>
          <w:szCs w:val="24"/>
          <w:lang w:val="es-AR"/>
        </w:rPr>
        <w:t xml:space="preserve">evaluado el Proyecto de Ordenanza </w:t>
      </w:r>
      <w:r w:rsidR="00091B07" w:rsidRPr="00620715">
        <w:rPr>
          <w:rFonts w:ascii="Courier New" w:hAnsi="Courier New" w:cs="Courier New"/>
          <w:sz w:val="24"/>
          <w:szCs w:val="24"/>
          <w:lang w:val="es-AR"/>
        </w:rPr>
        <w:t xml:space="preserve"> por la Comisión de Legislación General</w:t>
      </w:r>
      <w:r w:rsidR="006A7226" w:rsidRPr="00620715">
        <w:rPr>
          <w:rFonts w:ascii="Courier New" w:hAnsi="Courier New" w:cs="Courier New"/>
          <w:sz w:val="24"/>
          <w:szCs w:val="24"/>
          <w:lang w:val="es-AR"/>
        </w:rPr>
        <w:t>, emite despacho favorable, aprobado</w:t>
      </w:r>
      <w:r w:rsidR="00620715">
        <w:rPr>
          <w:rFonts w:ascii="Courier New" w:hAnsi="Courier New" w:cs="Courier New"/>
          <w:sz w:val="24"/>
          <w:szCs w:val="24"/>
          <w:lang w:val="es-AR"/>
        </w:rPr>
        <w:t xml:space="preserve"> en General y en Particular</w:t>
      </w:r>
      <w:r w:rsidR="006A7226" w:rsidRPr="00620715">
        <w:rPr>
          <w:rFonts w:ascii="Courier New" w:hAnsi="Courier New" w:cs="Courier New"/>
          <w:sz w:val="24"/>
          <w:szCs w:val="24"/>
          <w:lang w:val="es-AR"/>
        </w:rPr>
        <w:t xml:space="preserve"> por unanimidad en Sesión </w:t>
      </w:r>
      <w:r w:rsidR="002538BB" w:rsidRPr="00620715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620715">
        <w:rPr>
          <w:rFonts w:ascii="Courier New" w:hAnsi="Courier New" w:cs="Courier New"/>
          <w:sz w:val="24"/>
          <w:szCs w:val="24"/>
          <w:lang w:val="es-AR"/>
        </w:rPr>
        <w:t>16</w:t>
      </w:r>
      <w:r w:rsidR="006A7226" w:rsidRPr="00620715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874D6B" w:rsidRPr="00620715">
        <w:rPr>
          <w:rFonts w:ascii="Courier New" w:hAnsi="Courier New" w:cs="Courier New"/>
          <w:sz w:val="24"/>
          <w:szCs w:val="24"/>
          <w:lang w:val="es-AR"/>
        </w:rPr>
        <w:t>abril</w:t>
      </w:r>
      <w:r w:rsidR="006A7226" w:rsidRPr="00620715">
        <w:rPr>
          <w:rFonts w:ascii="Courier New" w:hAnsi="Courier New" w:cs="Courier New"/>
          <w:sz w:val="24"/>
          <w:szCs w:val="24"/>
          <w:lang w:val="es-AR"/>
        </w:rPr>
        <w:t xml:space="preserve"> de 2025.-</w:t>
      </w:r>
    </w:p>
    <w:p w14:paraId="0EB3076F" w14:textId="77777777" w:rsidR="00620715" w:rsidRDefault="00620715" w:rsidP="0062071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3F49BFDB" w14:textId="77777777" w:rsidR="00620715" w:rsidRDefault="00620715" w:rsidP="00620715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0A33F7E0" w14:textId="77777777" w:rsidR="00620715" w:rsidRDefault="00620715" w:rsidP="0062071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769AE8FF" w14:textId="77777777" w:rsidR="00620715" w:rsidRDefault="00620715" w:rsidP="0062071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4F6DE09C" w14:textId="2095DDDB" w:rsidR="00620715" w:rsidRDefault="00620715" w:rsidP="0062071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14:paraId="64515E27" w14:textId="77777777" w:rsidR="00620715" w:rsidRDefault="00620715" w:rsidP="0062071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14:paraId="306CCC50" w14:textId="77777777" w:rsidR="00620715" w:rsidRDefault="00620715" w:rsidP="0062071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14:paraId="58E6E3EA" w14:textId="7053DB62" w:rsidR="00620715" w:rsidRPr="00620715" w:rsidRDefault="00620715" w:rsidP="00620715">
      <w:pPr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14:paraId="029AFB9A" w14:textId="77777777" w:rsidR="00620715" w:rsidRPr="00620715" w:rsidRDefault="00620715" w:rsidP="0062071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</w:p>
    <w:p w14:paraId="1D44FE89" w14:textId="77777777" w:rsidR="00DA5B4B" w:rsidRPr="00D87638" w:rsidRDefault="00DA5B4B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C010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C010A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C01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0231A34" w14:textId="425350AD" w:rsidR="003C010A" w:rsidRPr="00620715" w:rsidRDefault="0056239F" w:rsidP="0042514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091B07">
        <w:rPr>
          <w:rFonts w:ascii="Courier New" w:hAnsi="Courier New" w:cs="Courier New"/>
          <w:b/>
          <w:sz w:val="24"/>
          <w:szCs w:val="24"/>
        </w:rPr>
        <w:t>AUTORÍCESE</w:t>
      </w:r>
      <w:r w:rsidR="00091B07" w:rsidRPr="00446056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620715" w:rsidRPr="00620715">
        <w:rPr>
          <w:rFonts w:ascii="Courier New" w:hAnsi="Courier New" w:cs="Courier New"/>
          <w:sz w:val="24"/>
          <w:szCs w:val="24"/>
        </w:rPr>
        <w:t>Municipal a efectuar las correspondientes transacciones, compensaciones, reconocimientos, remisiones y toda otra operatoria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que propenda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a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la determinación de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las</w:t>
      </w:r>
      <w:r w:rsidR="00620715" w:rsidRPr="00620715">
        <w:rPr>
          <w:rFonts w:ascii="Courier New" w:hAnsi="Courier New" w:cs="Courier New"/>
          <w:spacing w:val="-3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deudas o</w:t>
      </w:r>
      <w:r w:rsidR="00620715" w:rsidRPr="00620715">
        <w:rPr>
          <w:rFonts w:ascii="Courier New" w:hAnsi="Courier New" w:cs="Courier New"/>
          <w:spacing w:val="-1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créditos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que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vinculen a las</w:t>
      </w:r>
      <w:r w:rsidR="00620715" w:rsidRPr="00620715">
        <w:rPr>
          <w:rFonts w:ascii="Courier New" w:hAnsi="Courier New" w:cs="Courier New"/>
          <w:spacing w:val="-3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partes, todo ello en el marco de la Ley Provincial 11017</w:t>
      </w:r>
      <w:r w:rsidR="00620715">
        <w:rPr>
          <w:rFonts w:ascii="Courier New" w:hAnsi="Courier New" w:cs="Courier New"/>
          <w:sz w:val="24"/>
          <w:szCs w:val="24"/>
        </w:rPr>
        <w:t>.</w:t>
      </w:r>
    </w:p>
    <w:p w14:paraId="0E55C69F" w14:textId="77777777" w:rsidR="00620715" w:rsidRPr="003C010A" w:rsidRDefault="00620715" w:rsidP="0042514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0098D136" w14:textId="2FE80EC6" w:rsidR="00C4286A" w:rsidRPr="00620715" w:rsidRDefault="00C4286A" w:rsidP="00425141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620715" w:rsidRPr="00620715">
        <w:rPr>
          <w:rFonts w:ascii="Courier New" w:hAnsi="Courier New" w:cs="Courier New"/>
          <w:b/>
          <w:sz w:val="24"/>
          <w:szCs w:val="24"/>
        </w:rPr>
        <w:t>ADHIÉRASE</w:t>
      </w:r>
      <w:r w:rsidR="00620715" w:rsidRPr="00620715">
        <w:rPr>
          <w:rFonts w:ascii="Courier New" w:hAnsi="Courier New" w:cs="Courier New"/>
          <w:sz w:val="24"/>
          <w:szCs w:val="24"/>
        </w:rPr>
        <w:t xml:space="preserve"> en todos sus términos a la Resolución N°02/2024 de la Unidad de Trabajo Provincia – Municipios y Comunas</w:t>
      </w:r>
      <w:r w:rsidR="00620715">
        <w:rPr>
          <w:rFonts w:ascii="Courier New" w:hAnsi="Courier New" w:cs="Courier New"/>
          <w:sz w:val="24"/>
          <w:szCs w:val="24"/>
        </w:rPr>
        <w:t>.</w:t>
      </w:r>
    </w:p>
    <w:p w14:paraId="73C5F488" w14:textId="77777777" w:rsidR="003C010A" w:rsidRPr="00D87638" w:rsidRDefault="003C010A" w:rsidP="00425141">
      <w:pPr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2F6C288D" w14:textId="61DB95C8" w:rsidR="00D87638" w:rsidRPr="00620715" w:rsidRDefault="00D87638" w:rsidP="0042514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620715">
        <w:t xml:space="preserve"> </w:t>
      </w:r>
      <w:r w:rsidR="00620715" w:rsidRPr="00425141">
        <w:rPr>
          <w:rFonts w:ascii="Courier New" w:hAnsi="Courier New" w:cs="Courier New"/>
          <w:b/>
          <w:sz w:val="24"/>
          <w:szCs w:val="24"/>
        </w:rPr>
        <w:t>APRUÉBASE</w:t>
      </w:r>
      <w:r w:rsidR="00620715" w:rsidRPr="00620715">
        <w:rPr>
          <w:rFonts w:ascii="Courier New" w:hAnsi="Courier New" w:cs="Courier New"/>
          <w:sz w:val="24"/>
          <w:szCs w:val="24"/>
        </w:rPr>
        <w:t xml:space="preserve"> el incremento del uno por ciento (1%) de la retención de la Coparticipación que le corresponde al Municipio según Ley 8663, en concepto de aporte al FONDO</w:t>
      </w:r>
      <w:r w:rsidR="00620715" w:rsidRPr="00620715">
        <w:rPr>
          <w:rFonts w:ascii="Courier New" w:hAnsi="Courier New" w:cs="Courier New"/>
          <w:spacing w:val="55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PERMANENTE</w:t>
      </w:r>
      <w:r w:rsidR="00620715" w:rsidRPr="00620715">
        <w:rPr>
          <w:rFonts w:ascii="Courier New" w:hAnsi="Courier New" w:cs="Courier New"/>
          <w:spacing w:val="56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PARA</w:t>
      </w:r>
      <w:r w:rsidR="00620715" w:rsidRPr="00620715">
        <w:rPr>
          <w:rFonts w:ascii="Courier New" w:hAnsi="Courier New" w:cs="Courier New"/>
          <w:spacing w:val="57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LA</w:t>
      </w:r>
      <w:r w:rsidR="00620715" w:rsidRPr="00620715">
        <w:rPr>
          <w:rFonts w:ascii="Courier New" w:hAnsi="Courier New" w:cs="Courier New"/>
          <w:spacing w:val="56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FINANCIACIÓN</w:t>
      </w:r>
      <w:r w:rsidR="00620715" w:rsidRPr="00620715">
        <w:rPr>
          <w:rFonts w:ascii="Courier New" w:hAnsi="Courier New" w:cs="Courier New"/>
          <w:spacing w:val="79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DE</w:t>
      </w:r>
      <w:r w:rsidR="00620715" w:rsidRPr="00620715">
        <w:rPr>
          <w:rFonts w:ascii="Courier New" w:hAnsi="Courier New" w:cs="Courier New"/>
          <w:spacing w:val="56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PROYECTOS</w:t>
      </w:r>
      <w:r w:rsidR="00620715" w:rsidRPr="00620715">
        <w:rPr>
          <w:rFonts w:ascii="Courier New" w:hAnsi="Courier New" w:cs="Courier New"/>
          <w:spacing w:val="57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Y</w:t>
      </w:r>
      <w:r w:rsidR="00620715" w:rsidRPr="00620715">
        <w:rPr>
          <w:rFonts w:ascii="Courier New" w:hAnsi="Courier New" w:cs="Courier New"/>
          <w:spacing w:val="55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PROGRAMAS</w:t>
      </w:r>
      <w:r w:rsidR="00620715" w:rsidRPr="00620715">
        <w:rPr>
          <w:rFonts w:ascii="Courier New" w:hAnsi="Courier New" w:cs="Courier New"/>
          <w:spacing w:val="57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DE</w:t>
      </w:r>
      <w:r w:rsidR="00620715" w:rsidRPr="00620715">
        <w:rPr>
          <w:rFonts w:ascii="Courier New" w:hAnsi="Courier New" w:cs="Courier New"/>
          <w:spacing w:val="58"/>
          <w:w w:val="150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pacing w:val="-5"/>
          <w:sz w:val="24"/>
          <w:szCs w:val="24"/>
        </w:rPr>
        <w:t>LOS</w:t>
      </w:r>
      <w:r w:rsidR="00620715" w:rsidRPr="00620715">
        <w:rPr>
          <w:rFonts w:ascii="Courier New" w:hAnsi="Courier New" w:cs="Courier New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GOBIERNOS</w:t>
      </w:r>
      <w:r w:rsidR="00620715" w:rsidRPr="00620715">
        <w:rPr>
          <w:rFonts w:ascii="Courier New" w:hAnsi="Courier New" w:cs="Courier New"/>
          <w:spacing w:val="-3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LOCALES</w:t>
      </w:r>
      <w:r w:rsidR="00620715" w:rsidRPr="00620715">
        <w:rPr>
          <w:rFonts w:ascii="Courier New" w:hAnsi="Courier New" w:cs="Courier New"/>
          <w:spacing w:val="-4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DE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LA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PROVINCIA</w:t>
      </w:r>
      <w:r w:rsidR="00620715" w:rsidRPr="00620715">
        <w:rPr>
          <w:rFonts w:ascii="Courier New" w:hAnsi="Courier New" w:cs="Courier New"/>
          <w:spacing w:val="-3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DE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CÓRDOBA, el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que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será</w:t>
      </w:r>
      <w:r w:rsidR="00620715" w:rsidRPr="00620715">
        <w:rPr>
          <w:rFonts w:ascii="Courier New" w:hAnsi="Courier New" w:cs="Courier New"/>
          <w:spacing w:val="-1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operativo</w:t>
      </w:r>
      <w:r w:rsidR="00620715" w:rsidRPr="00620715">
        <w:rPr>
          <w:rFonts w:ascii="Courier New" w:hAnsi="Courier New" w:cs="Courier New"/>
          <w:spacing w:val="-1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desde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la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fecha</w:t>
      </w:r>
      <w:r w:rsidR="00620715" w:rsidRPr="00620715">
        <w:rPr>
          <w:rFonts w:ascii="Courier New" w:hAnsi="Courier New" w:cs="Courier New"/>
          <w:spacing w:val="-2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que</w:t>
      </w:r>
      <w:r w:rsidR="00620715" w:rsidRPr="00620715">
        <w:rPr>
          <w:rFonts w:ascii="Courier New" w:hAnsi="Courier New" w:cs="Courier New"/>
          <w:sz w:val="24"/>
          <w:szCs w:val="24"/>
        </w:rPr>
        <w:t xml:space="preserve"> </w:t>
      </w:r>
      <w:r w:rsidR="00620715" w:rsidRPr="00620715">
        <w:rPr>
          <w:rFonts w:ascii="Courier New" w:hAnsi="Courier New" w:cs="Courier New"/>
          <w:sz w:val="24"/>
          <w:szCs w:val="24"/>
        </w:rPr>
        <w:t>determine por Resolución la Unidad de Trabajo Provincia Municipios y Comunas</w:t>
      </w:r>
      <w:r w:rsidR="00425141">
        <w:rPr>
          <w:rFonts w:ascii="Courier New" w:hAnsi="Courier New" w:cs="Courier New"/>
          <w:sz w:val="24"/>
          <w:szCs w:val="24"/>
        </w:rPr>
        <w:t>.</w:t>
      </w:r>
    </w:p>
    <w:p w14:paraId="3F680801" w14:textId="77777777" w:rsidR="003C010A" w:rsidRDefault="003C010A" w:rsidP="00425141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70DBE834" w14:textId="5496359F" w:rsidR="003C010A" w:rsidRPr="0056239F" w:rsidRDefault="003C010A" w:rsidP="003C01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4E97077F" w14:textId="77777777" w:rsidR="003C010A" w:rsidRPr="0056239F" w:rsidRDefault="003C010A" w:rsidP="003C01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</w:p>
    <w:p w14:paraId="553F5036" w14:textId="77777777" w:rsidR="000767C9" w:rsidRPr="00925DF9" w:rsidRDefault="000767C9" w:rsidP="003C01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4A456A45" w:rsidR="00F229D5" w:rsidRPr="00925DF9" w:rsidRDefault="00F56556" w:rsidP="003C010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2514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42514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DIECISÉIS</w:t>
      </w:r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C010A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D1293" w14:textId="77777777" w:rsidR="00F92233" w:rsidRDefault="00F92233" w:rsidP="00EF563D">
      <w:pPr>
        <w:spacing w:after="0" w:line="240" w:lineRule="auto"/>
      </w:pPr>
      <w:r>
        <w:separator/>
      </w:r>
    </w:p>
  </w:endnote>
  <w:endnote w:type="continuationSeparator" w:id="0">
    <w:p w14:paraId="6C3BB9D8" w14:textId="77777777" w:rsidR="00F92233" w:rsidRDefault="00F9223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9EE6BF" w14:textId="77777777" w:rsidR="00F92233" w:rsidRDefault="00F92233" w:rsidP="00EF563D">
      <w:pPr>
        <w:spacing w:after="0" w:line="240" w:lineRule="auto"/>
      </w:pPr>
      <w:r>
        <w:separator/>
      </w:r>
    </w:p>
  </w:footnote>
  <w:footnote w:type="continuationSeparator" w:id="0">
    <w:p w14:paraId="7B48F4CC" w14:textId="77777777" w:rsidR="00F92233" w:rsidRDefault="00F9223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6F69"/>
    <w:rsid w:val="00052A89"/>
    <w:rsid w:val="00060CE7"/>
    <w:rsid w:val="000713A7"/>
    <w:rsid w:val="000767C9"/>
    <w:rsid w:val="00081C66"/>
    <w:rsid w:val="00083069"/>
    <w:rsid w:val="00091B0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0F31"/>
    <w:rsid w:val="00374FF6"/>
    <w:rsid w:val="00375755"/>
    <w:rsid w:val="00380DC2"/>
    <w:rsid w:val="00393837"/>
    <w:rsid w:val="00395A8B"/>
    <w:rsid w:val="003A2DE0"/>
    <w:rsid w:val="003A6400"/>
    <w:rsid w:val="003C010A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5141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715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07EC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057C4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87638"/>
    <w:rsid w:val="00D97697"/>
    <w:rsid w:val="00DA3099"/>
    <w:rsid w:val="00DA5B4B"/>
    <w:rsid w:val="00DB5086"/>
    <w:rsid w:val="00DC36E9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0FE2"/>
    <w:rsid w:val="00F811C4"/>
    <w:rsid w:val="00F8477C"/>
    <w:rsid w:val="00F8589C"/>
    <w:rsid w:val="00F86F01"/>
    <w:rsid w:val="00F906DD"/>
    <w:rsid w:val="00F92233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62071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9DB0C-3FEC-4918-82AF-9668A614E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2025-04-14T11:12:00Z</cp:lastPrinted>
  <dcterms:created xsi:type="dcterms:W3CDTF">2025-04-21T11:27:00Z</dcterms:created>
  <dcterms:modified xsi:type="dcterms:W3CDTF">2025-04-21T11:27:00Z</dcterms:modified>
</cp:coreProperties>
</file>