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B348DDE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851C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23</w:t>
      </w:r>
      <w:r w:rsidR="009C756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62650576" w14:textId="29137EFE" w:rsidR="0044266B" w:rsidRDefault="002D0AE6" w:rsidP="003512A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9C756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1697/2016 - iniciado por Templo Bautista </w:t>
      </w:r>
      <w:r w:rsidR="00E60953">
        <w:rPr>
          <w:rFonts w:ascii="Courier New" w:hAnsi="Courier New" w:cs="Courier New"/>
          <w:b w:val="0"/>
          <w:sz w:val="24"/>
          <w:szCs w:val="24"/>
          <w:lang w:val="es-ES_tradnl"/>
        </w:rPr>
        <w:t>Bíblico</w:t>
      </w:r>
      <w:r w:rsidR="009C756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por servicio a la Propiedad;</w:t>
      </w:r>
      <w:r w:rsidR="00E6095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14:paraId="26E1E962" w14:textId="77777777" w:rsidR="00DC68E3" w:rsidRPr="00CF414E" w:rsidRDefault="00DC68E3" w:rsidP="003512A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3512A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3512A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E60953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5C6716F3" w14:textId="77777777" w:rsidR="009C7567" w:rsidRDefault="009C7567" w:rsidP="00E609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de Tasa por Servicio a la Propiedad Cuenta Municipal Nº00007254;</w:t>
      </w:r>
    </w:p>
    <w:p w14:paraId="79E859F1" w14:textId="77777777" w:rsidR="009C7567" w:rsidRDefault="009C7567" w:rsidP="00E609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1CF6171" w14:textId="77777777" w:rsidR="009C7567" w:rsidRDefault="009C7567" w:rsidP="00E6095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dicha solicitud se encuentra dentro de lo establecido en el art. 78 inciso 2° de la ordenanza 3873 que contempla las exenciones por tasa por servicio a la propiedad para las asociaciones sin fines de lucro;</w:t>
      </w:r>
    </w:p>
    <w:p w14:paraId="2846E8B2" w14:textId="77777777" w:rsidR="00557F06" w:rsidRPr="00557F06" w:rsidRDefault="00557F06" w:rsidP="00E6095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39C52C3" w:rsidR="005D2DC7" w:rsidRDefault="00557F06" w:rsidP="00E6095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44266B">
        <w:rPr>
          <w:rFonts w:ascii="Courier New" w:hAnsi="Courier New" w:cs="Courier New"/>
          <w:sz w:val="24"/>
          <w:szCs w:val="24"/>
        </w:rPr>
        <w:t>16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7CD334BF" w14:textId="77777777" w:rsidR="00D163C2" w:rsidRPr="005A6E82" w:rsidRDefault="00D163C2" w:rsidP="005A6E8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512AD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5A0CB78" w14:textId="2B8FAB25" w:rsidR="00C4286A" w:rsidRDefault="00227E38" w:rsidP="005A6E82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A58362" w14:textId="77777777" w:rsidR="005A6E82" w:rsidRPr="005A6E82" w:rsidRDefault="005A6E82" w:rsidP="005A6E82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4081484" w14:textId="77777777" w:rsidR="00227E38" w:rsidRPr="00227E38" w:rsidRDefault="00227E38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63E184E" w14:textId="77777777" w:rsidR="00E74750" w:rsidRPr="00E74750" w:rsidRDefault="0056239F" w:rsidP="0047209E">
      <w:pPr>
        <w:ind w:left="709" w:hanging="993"/>
        <w:jc w:val="both"/>
        <w:rPr>
          <w:rStyle w:val="nfasissutil"/>
          <w:rFonts w:ascii="Courier New" w:eastAsia="Times New Roman" w:hAnsi="Courier New" w:cs="Courier New"/>
          <w:b/>
          <w:bCs/>
          <w:i w:val="0"/>
          <w:color w:val="000000" w:themeColor="text1"/>
          <w:sz w:val="24"/>
          <w:szCs w:val="24"/>
          <w:lang w:eastAsia="es-ES"/>
        </w:rPr>
      </w:pPr>
      <w:bookmarkStart w:id="0" w:name="_GoBack"/>
      <w:bookmarkEnd w:id="0"/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74750" w:rsidRPr="00E74750">
        <w:rPr>
          <w:rStyle w:val="nfasissutil"/>
          <w:rFonts w:ascii="Courier New" w:eastAsia="Times New Roman" w:hAnsi="Courier New" w:cs="Courier New"/>
          <w:b/>
          <w:bCs/>
          <w:i w:val="0"/>
          <w:color w:val="000000" w:themeColor="text1"/>
          <w:sz w:val="24"/>
          <w:szCs w:val="24"/>
          <w:lang w:eastAsia="es-ES"/>
        </w:rPr>
        <w:t xml:space="preserve">EXIMIR  </w:t>
      </w:r>
      <w:r w:rsidR="00E74750" w:rsidRPr="00E74750">
        <w:rPr>
          <w:rStyle w:val="nfasissutil"/>
          <w:rFonts w:ascii="Courier New" w:eastAsia="Times New Roman" w:hAnsi="Courier New" w:cs="Courier New"/>
          <w:i w:val="0"/>
          <w:color w:val="000000" w:themeColor="text1"/>
          <w:sz w:val="24"/>
          <w:szCs w:val="24"/>
          <w:lang w:eastAsia="es-ES"/>
        </w:rPr>
        <w:t>el CIEN POR CIENTO (100%) el pago  de la deuda en concepto de Tasa por Servicio a la Propiedad Cuenta Municipal Nº  00007254 hasta diciembre de 2025 inclusive.</w:t>
      </w:r>
      <w:r w:rsidR="00E74750" w:rsidRPr="00E74750">
        <w:rPr>
          <w:rStyle w:val="nfasissutil"/>
          <w:rFonts w:ascii="Courier New" w:eastAsia="Times New Roman" w:hAnsi="Courier New" w:cs="Courier New"/>
          <w:b/>
          <w:bCs/>
          <w:i w:val="0"/>
          <w:color w:val="000000" w:themeColor="text1"/>
          <w:sz w:val="24"/>
          <w:szCs w:val="24"/>
          <w:lang w:eastAsia="es-ES"/>
        </w:rPr>
        <w:t xml:space="preserve"> </w:t>
      </w:r>
    </w:p>
    <w:p w14:paraId="704F5682" w14:textId="77777777" w:rsidR="00C4286A" w:rsidRPr="005A6E82" w:rsidRDefault="00C4286A" w:rsidP="005A6E82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3512AD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3512A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D43103D" w:rsidR="00F229D5" w:rsidRPr="00925DF9" w:rsidRDefault="00F56556" w:rsidP="003512A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426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AFE208" w14:textId="77777777" w:rsidR="00713636" w:rsidRDefault="00713636" w:rsidP="00EF563D">
      <w:pPr>
        <w:spacing w:after="0" w:line="240" w:lineRule="auto"/>
      </w:pPr>
      <w:r>
        <w:separator/>
      </w:r>
    </w:p>
  </w:endnote>
  <w:endnote w:type="continuationSeparator" w:id="0">
    <w:p w14:paraId="230735B1" w14:textId="77777777" w:rsidR="00713636" w:rsidRDefault="0071363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2928DC" w14:textId="77777777" w:rsidR="00713636" w:rsidRDefault="00713636" w:rsidP="00EF563D">
      <w:pPr>
        <w:spacing w:after="0" w:line="240" w:lineRule="auto"/>
      </w:pPr>
      <w:r>
        <w:separator/>
      </w:r>
    </w:p>
  </w:footnote>
  <w:footnote w:type="continuationSeparator" w:id="0">
    <w:p w14:paraId="087512AC" w14:textId="77777777" w:rsidR="00713636" w:rsidRDefault="0071363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7209E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A6E82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13636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C7567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06858"/>
    <w:rsid w:val="00E10FFC"/>
    <w:rsid w:val="00E17204"/>
    <w:rsid w:val="00E206DB"/>
    <w:rsid w:val="00E3121D"/>
    <w:rsid w:val="00E35795"/>
    <w:rsid w:val="00E36E7C"/>
    <w:rsid w:val="00E60953"/>
    <w:rsid w:val="00E656CD"/>
    <w:rsid w:val="00E74750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BE98F-85D5-4691-ABF9-71FAC012D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2025-04-22T13:36:00Z</cp:lastPrinted>
  <dcterms:created xsi:type="dcterms:W3CDTF">2025-04-21T17:02:00Z</dcterms:created>
  <dcterms:modified xsi:type="dcterms:W3CDTF">2025-04-22T13:54:00Z</dcterms:modified>
</cp:coreProperties>
</file>