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C3D5158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</w:t>
      </w:r>
      <w:r w:rsidR="0097102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6B0ED7ED" w:rsidR="00097427" w:rsidRDefault="002D0AE6" w:rsidP="001C79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71020" w:rsidRPr="00971020">
        <w:rPr>
          <w:rFonts w:ascii="Courier New" w:eastAsia="Calibri" w:hAnsi="Courier New" w:cs="Courier New"/>
          <w:b w:val="0"/>
          <w:bCs w:val="0"/>
          <w:color w:val="000000"/>
          <w:sz w:val="24"/>
          <w:szCs w:val="24"/>
          <w:lang w:eastAsia="es-AR"/>
        </w:rPr>
        <w:t>El Expediente Nº 43/2025 iniciado por Pregiutti Jose Luis – Previa; y</w:t>
      </w:r>
    </w:p>
    <w:p w14:paraId="26E1E962" w14:textId="77777777" w:rsidR="00DC68E3" w:rsidRPr="00CF414E" w:rsidRDefault="00DC68E3" w:rsidP="001C79E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B2138A" w:rsidRDefault="00F229D5" w:rsidP="001C79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B2138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A10389A" w14:textId="77777777" w:rsidR="0033288B" w:rsidRDefault="0033288B" w:rsidP="001C79EC">
      <w:pPr>
        <w:pStyle w:val="Textoindependiente2"/>
        <w:rPr>
          <w:rFonts w:ascii="Courier New" w:hAnsi="Courier New"/>
          <w:color w:val="000000"/>
          <w:sz w:val="24"/>
          <w:lang w:val="pt-BR"/>
        </w:rPr>
      </w:pPr>
    </w:p>
    <w:p w14:paraId="6D4E9FAF" w14:textId="77777777" w:rsidR="00B2138A" w:rsidRPr="00B2138A" w:rsidRDefault="00B2138A" w:rsidP="001C79EC">
      <w:pPr>
        <w:pStyle w:val="Textoindependiente2"/>
        <w:rPr>
          <w:rFonts w:ascii="Courier New" w:hAnsi="Courier New" w:cs="Courier New"/>
          <w:sz w:val="24"/>
          <w:szCs w:val="24"/>
          <w:lang w:val="pt-BR"/>
        </w:rPr>
      </w:pPr>
    </w:p>
    <w:p w14:paraId="7B615193" w14:textId="77777777" w:rsidR="00971020" w:rsidRDefault="00971020" w:rsidP="001C79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>Que solicita la eximición del pago de Derecho de Construcci</w:t>
      </w:r>
      <w:r>
        <w:rPr>
          <w:rFonts w:ascii="Courier New" w:hAnsi="Courier New" w:cs="Courier New"/>
          <w:sz w:val="24"/>
          <w:szCs w:val="24"/>
        </w:rPr>
        <w:t xml:space="preserve">ón del inmueble </w:t>
      </w:r>
      <w:r w:rsidRPr="006808F4">
        <w:rPr>
          <w:rFonts w:ascii="Courier New" w:hAnsi="Courier New" w:cs="Courier New"/>
          <w:sz w:val="24"/>
          <w:szCs w:val="24"/>
        </w:rPr>
        <w:t xml:space="preserve">ubicado en Calle </w:t>
      </w:r>
      <w:r>
        <w:rPr>
          <w:rFonts w:ascii="Courier New" w:hAnsi="Courier New" w:cs="Courier New"/>
          <w:sz w:val="24"/>
          <w:szCs w:val="24"/>
        </w:rPr>
        <w:t>Mansilla 129;</w:t>
      </w:r>
    </w:p>
    <w:p w14:paraId="5F8361DF" w14:textId="77777777" w:rsidR="00971020" w:rsidRPr="006808F4" w:rsidRDefault="00971020" w:rsidP="001C79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E4E9063" w14:textId="77777777" w:rsidR="00971020" w:rsidRPr="006808F4" w:rsidRDefault="00971020" w:rsidP="001C79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 xml:space="preserve">Que los recursos económicos provienen de transferencias </w:t>
      </w:r>
      <w:r>
        <w:rPr>
          <w:rFonts w:ascii="Courier New" w:hAnsi="Courier New" w:cs="Courier New"/>
          <w:sz w:val="24"/>
          <w:szCs w:val="24"/>
        </w:rPr>
        <w:t xml:space="preserve">del sistema provisional y de acuerdo a sus ingresos </w:t>
      </w:r>
      <w:r w:rsidRPr="006808F4">
        <w:rPr>
          <w:rFonts w:ascii="Courier New" w:hAnsi="Courier New" w:cs="Courier New"/>
          <w:sz w:val="24"/>
          <w:szCs w:val="24"/>
        </w:rPr>
        <w:t>no está en condiciones de afrontar dicha erogación;</w:t>
      </w:r>
    </w:p>
    <w:p w14:paraId="370600C7" w14:textId="77777777" w:rsidR="00971020" w:rsidRPr="006808F4" w:rsidRDefault="00971020" w:rsidP="001C79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58B1D3" w14:textId="77777777" w:rsidR="00971020" w:rsidRPr="006808F4" w:rsidRDefault="00971020" w:rsidP="001C79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su hijo que convive con el presenta discapacidad</w:t>
      </w:r>
      <w:r w:rsidRPr="006808F4">
        <w:rPr>
          <w:rFonts w:ascii="Courier New" w:hAnsi="Courier New" w:cs="Courier New"/>
          <w:sz w:val="24"/>
          <w:szCs w:val="24"/>
        </w:rPr>
        <w:t>;</w:t>
      </w:r>
    </w:p>
    <w:p w14:paraId="654599C3" w14:textId="77777777" w:rsidR="00576BB0" w:rsidRDefault="00576BB0" w:rsidP="001C79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4CD915E" w:rsidR="005D2DC7" w:rsidRPr="00B12DFC" w:rsidRDefault="00557F06" w:rsidP="001C79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B2138A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576BB0">
        <w:rPr>
          <w:rFonts w:ascii="Courier New" w:hAnsi="Courier New" w:cs="Courier New"/>
          <w:sz w:val="24"/>
          <w:szCs w:val="24"/>
        </w:rPr>
        <w:t>07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1C79E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1C79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1C79EC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1C79EC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1C79EC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1C79EC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CD8BCA0" w14:textId="63E89A89" w:rsidR="00971020" w:rsidRPr="00971020" w:rsidRDefault="00191AB6" w:rsidP="001C79E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1C79E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C79EC">
        <w:rPr>
          <w:rFonts w:ascii="Courier New" w:eastAsia="Arial Unicode MS" w:hAnsi="Courier New" w:cs="Courier New"/>
          <w:sz w:val="24"/>
          <w:szCs w:val="24"/>
        </w:rPr>
        <w:t>el CIEN POR CIENTO (100%) el pago de la deuda</w:t>
      </w:r>
      <w:r w:rsidR="001C79EC">
        <w:rPr>
          <w:rFonts w:ascii="Courier New" w:eastAsia="Arial Unicode MS" w:hAnsi="Courier New" w:cs="Courier New"/>
          <w:sz w:val="24"/>
          <w:szCs w:val="24"/>
        </w:rPr>
        <w:t xml:space="preserve"> en</w:t>
      </w:r>
      <w:r w:rsidR="00971020" w:rsidRPr="00971020">
        <w:rPr>
          <w:rFonts w:ascii="Courier New" w:eastAsia="Arial Unicode MS" w:hAnsi="Courier New" w:cs="Courier New"/>
          <w:sz w:val="24"/>
          <w:szCs w:val="24"/>
        </w:rPr>
        <w:t xml:space="preserve"> concepto de Tasa por Relevamiento - Derechos de Construcción - conforme a planilla adjunta a fs.4 del expediente de referencia en el inmueble ubicado en calle Mansilla N° 129 de nuestra ciudad.-</w:t>
      </w:r>
    </w:p>
    <w:p w14:paraId="18C1BAD5" w14:textId="77777777" w:rsidR="00576BB0" w:rsidRPr="00BC5A55" w:rsidRDefault="00576BB0" w:rsidP="001C79E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264D28F2" w:rsidR="00C4286A" w:rsidRPr="00576BB0" w:rsidRDefault="00576BB0" w:rsidP="001C79EC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971020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1C79E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E5E6418" w14:textId="77777777" w:rsidR="00191AB6" w:rsidRDefault="00191AB6" w:rsidP="001C79E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C79E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B70E4BF" w:rsidR="00F229D5" w:rsidRPr="00925DF9" w:rsidRDefault="00F56556" w:rsidP="001C79EC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C79EC">
      <w:pPr>
        <w:spacing w:line="240" w:lineRule="auto"/>
        <w:jc w:val="both"/>
      </w:pPr>
    </w:p>
    <w:p w14:paraId="3EABD1B4" w14:textId="77777777" w:rsidR="00A05052" w:rsidRDefault="00A05052" w:rsidP="00191AB6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  <w:bookmarkStart w:id="0" w:name="_GoBack"/>
      <w:bookmarkEnd w:id="0"/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D57897" w14:textId="77777777" w:rsidR="00997DE7" w:rsidRDefault="00997DE7" w:rsidP="00EF563D">
      <w:pPr>
        <w:spacing w:after="0" w:line="240" w:lineRule="auto"/>
      </w:pPr>
      <w:r>
        <w:separator/>
      </w:r>
    </w:p>
  </w:endnote>
  <w:endnote w:type="continuationSeparator" w:id="0">
    <w:p w14:paraId="3500C0D6" w14:textId="77777777" w:rsidR="00997DE7" w:rsidRDefault="00997DE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A13BAC" w14:textId="77777777" w:rsidR="00997DE7" w:rsidRDefault="00997DE7" w:rsidP="00EF563D">
      <w:pPr>
        <w:spacing w:after="0" w:line="240" w:lineRule="auto"/>
      </w:pPr>
      <w:r>
        <w:separator/>
      </w:r>
    </w:p>
  </w:footnote>
  <w:footnote w:type="continuationSeparator" w:id="0">
    <w:p w14:paraId="5926D0DF" w14:textId="77777777" w:rsidR="00997DE7" w:rsidRDefault="00997DE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C79EC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2485"/>
    <w:rsid w:val="0098470E"/>
    <w:rsid w:val="00987525"/>
    <w:rsid w:val="00997DE7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242F7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2138A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E532E-0C58-4827-BDED-A0C97261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2025-05-06T11:08:00Z</cp:lastPrinted>
  <dcterms:created xsi:type="dcterms:W3CDTF">2025-05-08T17:23:00Z</dcterms:created>
  <dcterms:modified xsi:type="dcterms:W3CDTF">2025-05-09T12:06:00Z</dcterms:modified>
</cp:coreProperties>
</file>