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989F6D7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E123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274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9F22AEF" w14:textId="4887CEF3" w:rsidR="009E123D" w:rsidRPr="009E123D" w:rsidRDefault="002D0AE6" w:rsidP="009E123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E123D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9E123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921/2018- Nieto Carlos Walter– Eximición Tasa  por Servicio a la Propiedad y COSAG; y  </w:t>
      </w:r>
    </w:p>
    <w:p w14:paraId="0DE40976" w14:textId="4CCF6F45" w:rsidR="002E140A" w:rsidRPr="009E123D" w:rsidRDefault="002E140A" w:rsidP="009E123D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9E123D" w:rsidRDefault="00DC68E3" w:rsidP="008044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14:paraId="5A2C2C10" w14:textId="54A9E231" w:rsidR="00C80A02" w:rsidRPr="00CE491A" w:rsidRDefault="00F229D5" w:rsidP="00CE49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80441C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52CE8364" w14:textId="4662D3DD" w:rsidR="009E123D" w:rsidRDefault="002E140A" w:rsidP="009E12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</w:t>
      </w:r>
      <w:r w:rsidRPr="002E14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E123D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9E123D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E123D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9E123D" w:rsidRPr="000B22AD">
        <w:rPr>
          <w:rFonts w:ascii="Courier New" w:eastAsia="Arial Unicode MS" w:hAnsi="Courier New" w:cs="Courier New"/>
          <w:sz w:val="24"/>
          <w:szCs w:val="24"/>
        </w:rPr>
        <w:t>Cuenta Municipal N° 00014910</w:t>
      </w:r>
    </w:p>
    <w:p w14:paraId="5793849E" w14:textId="5866AB43" w:rsidR="009E123D" w:rsidRDefault="009E123D" w:rsidP="009E12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y deuda que mantiene con Cosag Cuenta Nº03-01-228-012|50087/00-05;</w:t>
      </w:r>
    </w:p>
    <w:p w14:paraId="515393D0" w14:textId="77777777" w:rsidR="009E123D" w:rsidRDefault="009E123D" w:rsidP="009E12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E5A7A6B" w14:textId="77777777" w:rsidR="009E123D" w:rsidRPr="00CB45EF" w:rsidRDefault="009E123D" w:rsidP="009E12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01704E8" w14:textId="77777777" w:rsidR="009E123D" w:rsidRDefault="009E123D" w:rsidP="009E12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E240E4C" w14:textId="77777777" w:rsidR="009E123D" w:rsidRPr="00921D76" w:rsidRDefault="009E123D" w:rsidP="009E12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8456787" w14:textId="77777777" w:rsidR="009E123D" w:rsidRPr="00FC09D0" w:rsidRDefault="009E123D" w:rsidP="009E123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A191C9" w14:textId="77777777" w:rsidR="009E123D" w:rsidRPr="00FC09D0" w:rsidRDefault="009E123D" w:rsidP="009E12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Único Discapacidad;</w:t>
      </w:r>
    </w:p>
    <w:p w14:paraId="0AB677BF" w14:textId="77777777" w:rsidR="00BD6D80" w:rsidRPr="009E123D" w:rsidRDefault="00BD6D80" w:rsidP="009E123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2E140A" w:rsidRDefault="00557F06" w:rsidP="009E12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E140A">
        <w:rPr>
          <w:rFonts w:ascii="Courier New" w:hAnsi="Courier New" w:cs="Courier New"/>
          <w:sz w:val="24"/>
          <w:szCs w:val="24"/>
        </w:rPr>
        <w:t>Que</w:t>
      </w:r>
      <w:r w:rsidR="00A04936" w:rsidRPr="002E140A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E140A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 w:rsidRPr="002E140A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E140A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 w:rsidRPr="002E140A">
        <w:rPr>
          <w:rFonts w:ascii="Courier New" w:hAnsi="Courier New" w:cs="Courier New"/>
          <w:sz w:val="24"/>
          <w:szCs w:val="24"/>
        </w:rPr>
        <w:t>14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 de </w:t>
      </w:r>
      <w:r w:rsidR="00576BB0" w:rsidRPr="002E140A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2E140A">
        <w:rPr>
          <w:rFonts w:ascii="Courier New" w:hAnsi="Courier New" w:cs="Courier New"/>
          <w:sz w:val="24"/>
          <w:szCs w:val="24"/>
        </w:rPr>
        <w:t>de 2025.-</w:t>
      </w:r>
    </w:p>
    <w:p w14:paraId="4D71DE46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D2074B2" w14:textId="77777777" w:rsidR="009E123D" w:rsidRDefault="009E123D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1298E7B" w14:textId="77777777" w:rsidR="009E123D" w:rsidRDefault="009E123D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964A1C6" w14:textId="06EE543C" w:rsidR="002E140A" w:rsidRDefault="002E140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4575097" w14:textId="77777777" w:rsidR="00CE491A" w:rsidRDefault="00CE491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1E41B0B" w14:textId="1B7F9370" w:rsidR="002E140A" w:rsidRPr="00B12DFC" w:rsidRDefault="002E140A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CCBE7E" w14:textId="77777777" w:rsidR="002E140A" w:rsidRDefault="002E140A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E140A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965C2E9" w14:textId="77777777" w:rsidR="002E140A" w:rsidRDefault="002E140A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335F7D" w14:textId="52CCF60D" w:rsidR="0080441C" w:rsidRDefault="0080441C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E2FDA7" w14:textId="6753EE3A" w:rsidR="0080441C" w:rsidRDefault="009E123D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0441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0441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0441C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80441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CIENTO(100%) el pago  de la deuda que mantiene con la empresa COSAG Ltda. Cuenta Nº03-01-228-012|50087/00-05 que obra a foja 15 del expediente 921/2018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</w:p>
    <w:p w14:paraId="596DCB6C" w14:textId="77777777" w:rsidR="009E123D" w:rsidRDefault="009E123D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7C504" w14:textId="7E4A5381" w:rsidR="009E123D" w:rsidRDefault="009E123D" w:rsidP="009E123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de la deuda en concepto de Tasa por Servicio a</w:t>
      </w:r>
      <w:r>
        <w:rPr>
          <w:rFonts w:ascii="Courier New" w:eastAsia="Arial Unicode MS" w:hAnsi="Courier New" w:cs="Courier New"/>
          <w:sz w:val="24"/>
          <w:szCs w:val="24"/>
        </w:rPr>
        <w:t xml:space="preserve"> la Propiedad Cuenta N° 00014910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14:paraId="1C082C4A" w14:textId="77777777" w:rsidR="009E123D" w:rsidRDefault="009E123D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22599B" w14:textId="77777777" w:rsidR="00BD6D80" w:rsidRDefault="00BD6D80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3F026318" w:rsidR="00C4286A" w:rsidRPr="00576BB0" w:rsidRDefault="009E123D" w:rsidP="002E140A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bookmarkStart w:id="0" w:name="_GoBack"/>
      <w:bookmarkEnd w:id="0"/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2E14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79FD32" w14:textId="77777777" w:rsidR="00343CF7" w:rsidRDefault="00343CF7" w:rsidP="00EF563D">
      <w:pPr>
        <w:spacing w:after="0" w:line="240" w:lineRule="auto"/>
      </w:pPr>
      <w:r>
        <w:separator/>
      </w:r>
    </w:p>
  </w:endnote>
  <w:endnote w:type="continuationSeparator" w:id="0">
    <w:p w14:paraId="77C655DD" w14:textId="77777777" w:rsidR="00343CF7" w:rsidRDefault="00343CF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D336FB" w14:textId="77777777" w:rsidR="00343CF7" w:rsidRDefault="00343CF7" w:rsidP="00EF563D">
      <w:pPr>
        <w:spacing w:after="0" w:line="240" w:lineRule="auto"/>
      </w:pPr>
      <w:r>
        <w:separator/>
      </w:r>
    </w:p>
  </w:footnote>
  <w:footnote w:type="continuationSeparator" w:id="0">
    <w:p w14:paraId="74E690B8" w14:textId="77777777" w:rsidR="00343CF7" w:rsidRDefault="00343CF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140A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3CF7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441C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123D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D6D80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491A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EA0D1-7FC5-42AE-826D-83A60CA7F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2025-05-15T12:35:00Z</cp:lastPrinted>
  <dcterms:created xsi:type="dcterms:W3CDTF">2025-05-15T12:39:00Z</dcterms:created>
  <dcterms:modified xsi:type="dcterms:W3CDTF">2025-05-15T12:39:00Z</dcterms:modified>
</cp:coreProperties>
</file>