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805AD7"/>
    <w:p w14:paraId="7B961F50" w14:textId="3FDDC4D9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379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332</w:t>
      </w:r>
    </w:p>
    <w:p w14:paraId="10265ADF" w14:textId="77777777" w:rsidR="00CD7012" w:rsidRPr="00CD7012" w:rsidRDefault="00CD7012" w:rsidP="0057502A">
      <w:pPr>
        <w:spacing w:before="100" w:beforeAutospacing="1" w:after="100" w:afterAutospacing="1" w:line="240" w:lineRule="auto"/>
        <w:ind w:firstLine="7265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2B80528" w14:textId="1F21F6A7" w:rsidR="001C4AF8" w:rsidRDefault="002D0AE6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D37967" w:rsidRPr="00D379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3796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D379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1978/2024- iniciado por Pedernera Marta Amalia– Eximición Tasa  por Servicio a la Propiedad y COSAG; y  </w:t>
      </w:r>
    </w:p>
    <w:p w14:paraId="4B028C7C" w14:textId="77777777" w:rsidR="001C4AF8" w:rsidRPr="00AB1876" w:rsidRDefault="001C4AF8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C7347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6CD1395" w14:textId="2DD68204" w:rsidR="00D37967" w:rsidRDefault="00AC7347" w:rsidP="00D37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37967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Nº04-01-092-012|06379/00-05;</w:t>
      </w:r>
    </w:p>
    <w:p w14:paraId="14752335" w14:textId="77777777" w:rsidR="00D37967" w:rsidRDefault="00D37967" w:rsidP="00D37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D46731" w14:textId="77777777" w:rsidR="00D37967" w:rsidRPr="00CB45EF" w:rsidRDefault="00D37967" w:rsidP="00D37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B87B2D2" w14:textId="77777777" w:rsidR="00D37967" w:rsidRDefault="00D37967" w:rsidP="00D37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FE3EB0C" w14:textId="77777777" w:rsidR="00D37967" w:rsidRPr="00921D76" w:rsidRDefault="00D37967" w:rsidP="00D3796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35BCED26" w14:textId="77777777" w:rsidR="00D37967" w:rsidRPr="00FC09D0" w:rsidRDefault="00D37967" w:rsidP="00D37967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BE290B7" w14:textId="77777777" w:rsidR="00D37967" w:rsidRPr="00FC09D0" w:rsidRDefault="00D37967" w:rsidP="00D379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extenso que subsiste a través del sistema productivo informal y transferencia estatal y que de acuerdo a los ingresos declarados y considerando la última actualización de INDEC NOVIEMBRE 2024, no alcanza a satisfacer sus necesidades totales encontrándose en condición de pobreza;</w:t>
      </w:r>
    </w:p>
    <w:p w14:paraId="2110077C" w14:textId="77777777" w:rsidR="0037786D" w:rsidRPr="00D37967" w:rsidRDefault="0037786D" w:rsidP="00D37967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0B066DE2" w:rsidR="00EC1EC7" w:rsidRDefault="00FB5691" w:rsidP="00D37967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8AA997C" w14:textId="77777777" w:rsidR="001C4AF8" w:rsidRDefault="001C4AF8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EF5778" w14:textId="77777777" w:rsidR="001C4AF8" w:rsidRDefault="001C4AF8" w:rsidP="00073D4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FB7407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ECF7D0" w14:textId="040E1D06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981FF0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C7C12B2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EE61440" w14:textId="7E79EB6E" w:rsidR="001C4AF8" w:rsidRPr="001C4AF8" w:rsidRDefault="001C4AF8" w:rsidP="001C4AF8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14:paraId="603BA28B" w14:textId="25FF1A72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1A09F126" w14:textId="77777777" w:rsidR="00227E38" w:rsidRPr="00925DF9" w:rsidRDefault="00227E38" w:rsidP="001C4A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D80E15E" w14:textId="77777777" w:rsidR="003E7DA2" w:rsidRPr="00AC7347" w:rsidRDefault="003E7DA2" w:rsidP="00AC734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E5D376" w14:textId="77777777" w:rsidR="0037786D" w:rsidRDefault="0037786D" w:rsidP="00AC7347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19F7385" w14:textId="2057C297" w:rsidR="00AC7347" w:rsidRPr="00D37967" w:rsidRDefault="00AC7347" w:rsidP="00D3796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37967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37967" w:rsidRPr="00D37967">
        <w:rPr>
          <w:rFonts w:ascii="Courier New" w:hAnsi="Courier New" w:cs="Courier New"/>
          <w:sz w:val="24"/>
          <w:szCs w:val="24"/>
        </w:rPr>
        <w:t xml:space="preserve"> </w:t>
      </w:r>
      <w:r w:rsidR="00D37967" w:rsidRPr="00D37967">
        <w:rPr>
          <w:rFonts w:ascii="Courier New" w:hAnsi="Courier New" w:cs="Courier New"/>
          <w:b/>
          <w:sz w:val="24"/>
          <w:szCs w:val="24"/>
        </w:rPr>
        <w:t>EXIMIR</w:t>
      </w:r>
      <w:r w:rsidRPr="00D3796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7967" w:rsidRPr="00D37967">
        <w:rPr>
          <w:rFonts w:ascii="Courier New" w:eastAsia="Arial Unicode MS" w:hAnsi="Courier New" w:cs="Courier New"/>
          <w:sz w:val="24"/>
          <w:szCs w:val="24"/>
        </w:rPr>
        <w:t>al titular de la cuenta el SETENTA POR CIENTO (100%) el pago  de la deuda que mantiene con la empresa COSAG Ltda. Cuenta Nº04-01-092-012|06379/00-05 que obra a foja 4 del expediente 1978/2024 por la prestación de servicio hasta diciembre de 2025 inclusive</w:t>
      </w:r>
      <w:r w:rsidR="0057502A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644D9CB4" w14:textId="77777777" w:rsidR="0037786D" w:rsidRPr="00D37967" w:rsidRDefault="0037786D" w:rsidP="00D37967">
      <w:pPr>
        <w:spacing w:line="240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D5ED829" w:rsidR="00CC62C4" w:rsidRPr="00D37967" w:rsidRDefault="0037786D" w:rsidP="00D3796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1903AB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D37967">
        <w:rPr>
          <w:rFonts w:ascii="Courier New" w:hAnsi="Courier New" w:cs="Courier New"/>
          <w:sz w:val="24"/>
          <w:szCs w:val="24"/>
        </w:rPr>
        <w:t xml:space="preserve"> </w:t>
      </w:r>
      <w:r w:rsidR="00CC62C4" w:rsidRPr="00D3796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D37967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D3796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D3796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1C4A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C4AF8">
      <w:pPr>
        <w:spacing w:line="276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261655" w14:textId="77777777" w:rsidR="00F64E4C" w:rsidRDefault="00F64E4C" w:rsidP="00EF563D">
      <w:pPr>
        <w:spacing w:after="0" w:line="240" w:lineRule="auto"/>
      </w:pPr>
      <w:r>
        <w:separator/>
      </w:r>
    </w:p>
  </w:endnote>
  <w:endnote w:type="continuationSeparator" w:id="0">
    <w:p w14:paraId="22302DBF" w14:textId="77777777" w:rsidR="00F64E4C" w:rsidRDefault="00F64E4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4113B" w14:textId="77777777" w:rsidR="00F64E4C" w:rsidRDefault="00F64E4C" w:rsidP="00EF563D">
      <w:pPr>
        <w:spacing w:after="0" w:line="240" w:lineRule="auto"/>
      </w:pPr>
      <w:r>
        <w:separator/>
      </w:r>
    </w:p>
  </w:footnote>
  <w:footnote w:type="continuationSeparator" w:id="0">
    <w:p w14:paraId="2AE9DD7F" w14:textId="77777777" w:rsidR="00F64E4C" w:rsidRDefault="00F64E4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3D4B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228B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03AB"/>
    <w:rsid w:val="00191AB6"/>
    <w:rsid w:val="00196571"/>
    <w:rsid w:val="001A329F"/>
    <w:rsid w:val="001A6A20"/>
    <w:rsid w:val="001C4AF8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7786D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337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502A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5AD7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34C2"/>
    <w:rsid w:val="00AC7347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B67FE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37967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4E4C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4528-EC08-46FE-945D-2DFA02CAC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2025-07-03T15:10:00Z</cp:lastPrinted>
  <dcterms:created xsi:type="dcterms:W3CDTF">2025-07-03T15:18:00Z</dcterms:created>
  <dcterms:modified xsi:type="dcterms:W3CDTF">2025-07-03T15:44:00Z</dcterms:modified>
</cp:coreProperties>
</file>