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6F24AF3E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CC097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346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6647FB04" w14:textId="15EB566C" w:rsidR="00CC0975" w:rsidRDefault="002D0AE6" w:rsidP="00CC0975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CC097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241/2025 - iniciado por Abrate Carolina Andrea – Eximición de Tasas; y  </w:t>
      </w:r>
    </w:p>
    <w:p w14:paraId="7E6F3783" w14:textId="77777777" w:rsidR="00873C05" w:rsidRPr="003E7DA2" w:rsidRDefault="00873C05" w:rsidP="00CC0975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E44AA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E44AA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E44AA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E44AA3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4F348903" w14:textId="217879A4" w:rsidR="00B36F5F" w:rsidRDefault="00CC0975" w:rsidP="00E44AA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la eximición en concepto de Con</w:t>
      </w:r>
      <w:r w:rsidR="00B07CF2">
        <w:rPr>
          <w:rFonts w:ascii="Courier New" w:eastAsia="Arial Unicode MS" w:hAnsi="Courier New" w:cs="Courier New"/>
          <w:sz w:val="24"/>
          <w:szCs w:val="24"/>
        </w:rPr>
        <w:t>tribución que Incide sobre los A</w:t>
      </w:r>
      <w:r>
        <w:rPr>
          <w:rFonts w:ascii="Courier New" w:eastAsia="Arial Unicode MS" w:hAnsi="Courier New" w:cs="Courier New"/>
          <w:sz w:val="24"/>
          <w:szCs w:val="24"/>
        </w:rPr>
        <w:t>utomotores Cuenta</w:t>
      </w:r>
      <w:r w:rsidR="00B07CF2">
        <w:rPr>
          <w:rFonts w:ascii="Courier New" w:eastAsia="Arial Unicode MS" w:hAnsi="Courier New" w:cs="Courier New"/>
          <w:sz w:val="24"/>
          <w:szCs w:val="24"/>
        </w:rPr>
        <w:t xml:space="preserve"> Municipal Dominio</w:t>
      </w:r>
      <w:r>
        <w:rPr>
          <w:rFonts w:ascii="Courier New" w:eastAsia="Arial Unicode MS" w:hAnsi="Courier New" w:cs="Courier New"/>
          <w:sz w:val="24"/>
          <w:szCs w:val="24"/>
        </w:rPr>
        <w:t xml:space="preserve"> N° GYN121, y de la Tasa por Servicio a la Propiedad Cuenta N° 00003489;</w:t>
      </w:r>
    </w:p>
    <w:p w14:paraId="2D791D3F" w14:textId="77777777" w:rsidR="00B36F5F" w:rsidRPr="00F50E89" w:rsidRDefault="00B36F5F" w:rsidP="00E44AA3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14:paraId="458043F8" w14:textId="1AB50D88" w:rsidR="003E7DA2" w:rsidRDefault="00E44AA3" w:rsidP="00E44A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="00CC0975">
        <w:rPr>
          <w:rFonts w:ascii="Courier New" w:eastAsia="Arial Unicode MS" w:hAnsi="Courier New" w:cs="Courier New"/>
          <w:sz w:val="24"/>
          <w:szCs w:val="24"/>
        </w:rPr>
        <w:t>la solicitante presenta Certificado de Discapacidad de su hija;</w:t>
      </w:r>
    </w:p>
    <w:p w14:paraId="25689F08" w14:textId="77777777" w:rsidR="00CD7012" w:rsidRPr="00CD7012" w:rsidRDefault="00CD7012" w:rsidP="00E44A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7D09BE61" w:rsidR="00EC1EC7" w:rsidRDefault="00FB5691" w:rsidP="00E44AA3">
      <w:pPr>
        <w:spacing w:after="200" w:line="240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AB1E3E">
        <w:rPr>
          <w:rFonts w:ascii="Courier New" w:hAnsi="Courier New" w:cs="Courier New"/>
          <w:sz w:val="24"/>
          <w:szCs w:val="24"/>
        </w:rPr>
        <w:t>Ordinaria del día 16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6063658C" w14:textId="521BF3B4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</w:t>
      </w:r>
    </w:p>
    <w:p w14:paraId="603BA28B" w14:textId="77777777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13ABDB2" w14:textId="77777777" w:rsidR="00A04ED3" w:rsidRPr="00A04ED3" w:rsidRDefault="00A04ED3" w:rsidP="00E44AA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1AF34F48" w14:textId="697A3AE9" w:rsidR="00B36F5F" w:rsidRDefault="00191AB6" w:rsidP="00E44A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EC1EC7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36F5F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B36F5F">
        <w:rPr>
          <w:rFonts w:ascii="Courier New" w:hAnsi="Courier New" w:cs="Courier New"/>
          <w:b/>
          <w:sz w:val="24"/>
          <w:szCs w:val="24"/>
        </w:rPr>
        <w:t xml:space="preserve"> </w:t>
      </w:r>
      <w:r w:rsidR="00B36F5F">
        <w:rPr>
          <w:rFonts w:ascii="Courier New" w:hAnsi="Courier New" w:cs="Courier New"/>
          <w:sz w:val="24"/>
          <w:szCs w:val="24"/>
        </w:rPr>
        <w:t>el CIEN POR CIENTO (100%) el p</w:t>
      </w:r>
      <w:r w:rsidR="00CC0975">
        <w:rPr>
          <w:rFonts w:ascii="Courier New" w:hAnsi="Courier New" w:cs="Courier New"/>
          <w:sz w:val="24"/>
          <w:szCs w:val="24"/>
        </w:rPr>
        <w:t xml:space="preserve">ago de la deuda en concepto de </w:t>
      </w:r>
      <w:r w:rsidR="00B07CF2">
        <w:rPr>
          <w:rFonts w:ascii="Courier New" w:eastAsia="Arial Unicode MS" w:hAnsi="Courier New" w:cs="Courier New"/>
          <w:sz w:val="24"/>
          <w:szCs w:val="24"/>
        </w:rPr>
        <w:t>Contribución que Incide sobre los A</w:t>
      </w:r>
      <w:r w:rsidR="00CC0975">
        <w:rPr>
          <w:rFonts w:ascii="Courier New" w:eastAsia="Arial Unicode MS" w:hAnsi="Courier New" w:cs="Courier New"/>
          <w:sz w:val="24"/>
          <w:szCs w:val="24"/>
        </w:rPr>
        <w:t>utomotores Cuenta</w:t>
      </w:r>
      <w:r w:rsidR="00B07CF2">
        <w:rPr>
          <w:rFonts w:ascii="Courier New" w:eastAsia="Arial Unicode MS" w:hAnsi="Courier New" w:cs="Courier New"/>
          <w:sz w:val="24"/>
          <w:szCs w:val="24"/>
        </w:rPr>
        <w:t xml:space="preserve"> Municipal Dominio</w:t>
      </w:r>
      <w:bookmarkStart w:id="0" w:name="_GoBack"/>
      <w:bookmarkEnd w:id="0"/>
      <w:r w:rsidR="00CC0975">
        <w:rPr>
          <w:rFonts w:ascii="Courier New" w:eastAsia="Arial Unicode MS" w:hAnsi="Courier New" w:cs="Courier New"/>
          <w:sz w:val="24"/>
          <w:szCs w:val="24"/>
        </w:rPr>
        <w:t xml:space="preserve"> N° GYN121</w:t>
      </w:r>
      <w:r w:rsidR="00CC0975" w:rsidRPr="00CC0975">
        <w:rPr>
          <w:rFonts w:ascii="Courier New" w:hAnsi="Courier New" w:cs="Courier New"/>
          <w:sz w:val="24"/>
          <w:szCs w:val="24"/>
        </w:rPr>
        <w:t xml:space="preserve"> </w:t>
      </w:r>
      <w:r w:rsidR="00CC0975">
        <w:rPr>
          <w:rFonts w:ascii="Courier New" w:hAnsi="Courier New" w:cs="Courier New"/>
          <w:sz w:val="24"/>
          <w:szCs w:val="24"/>
        </w:rPr>
        <w:t>hasta diciembre de 2025 inclusive.-</w:t>
      </w:r>
    </w:p>
    <w:p w14:paraId="2626E356" w14:textId="77777777" w:rsidR="00CC0975" w:rsidRDefault="00CC0975" w:rsidP="00E44A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2D80E15E" w14:textId="2F1802E3" w:rsidR="003E7DA2" w:rsidRPr="00CC0975" w:rsidRDefault="00CC0975" w:rsidP="00CC0975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6259A7">
        <w:rPr>
          <w:rFonts w:ascii="Courier New" w:hAnsi="Courier New" w:cs="Courier New"/>
          <w:b/>
          <w:sz w:val="24"/>
          <w:szCs w:val="24"/>
        </w:rPr>
        <w:t>EXIMIR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el CIEN POR CIENTO (100%) el pago de la deuda en concepto de Tasa por Servicio a la Propiedad Cuenta Municipal N° 00003489 hasta diciembre de 2025 inclusive.-</w:t>
      </w:r>
    </w:p>
    <w:p w14:paraId="14326F6D" w14:textId="77777777" w:rsidR="007D583B" w:rsidRPr="00B36F5F" w:rsidRDefault="007D583B" w:rsidP="00E44AA3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6DC3979A" w:rsidR="00CC62C4" w:rsidRPr="00576BB0" w:rsidRDefault="00CC0975" w:rsidP="00E44AA3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4A023D94" w:rsidR="00F229D5" w:rsidRPr="00925DF9" w:rsidRDefault="00F56556" w:rsidP="00E44AA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AB1E3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DIECISÉIS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64D14C" w14:textId="77777777" w:rsidR="00231CFA" w:rsidRDefault="00231CFA" w:rsidP="00EF563D">
      <w:pPr>
        <w:spacing w:after="0" w:line="240" w:lineRule="auto"/>
      </w:pPr>
      <w:r>
        <w:separator/>
      </w:r>
    </w:p>
  </w:endnote>
  <w:endnote w:type="continuationSeparator" w:id="0">
    <w:p w14:paraId="4098BE35" w14:textId="77777777" w:rsidR="00231CFA" w:rsidRDefault="00231CF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1DFAB3" w14:textId="77777777" w:rsidR="00231CFA" w:rsidRDefault="00231CFA" w:rsidP="00EF563D">
      <w:pPr>
        <w:spacing w:after="0" w:line="240" w:lineRule="auto"/>
      </w:pPr>
      <w:r>
        <w:separator/>
      </w:r>
    </w:p>
  </w:footnote>
  <w:footnote w:type="continuationSeparator" w:id="0">
    <w:p w14:paraId="7F85166D" w14:textId="77777777" w:rsidR="00231CFA" w:rsidRDefault="00231CF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A7183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31CFA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83A9A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1E3E"/>
    <w:rsid w:val="00AB2B43"/>
    <w:rsid w:val="00AB53F9"/>
    <w:rsid w:val="00AB5D82"/>
    <w:rsid w:val="00AB791C"/>
    <w:rsid w:val="00AC34C2"/>
    <w:rsid w:val="00AD4C81"/>
    <w:rsid w:val="00AE54B7"/>
    <w:rsid w:val="00AE63D2"/>
    <w:rsid w:val="00AF70CF"/>
    <w:rsid w:val="00AF751B"/>
    <w:rsid w:val="00B00DD1"/>
    <w:rsid w:val="00B07CF2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0975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  <w:rsid w:val="00FF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E4FCB7-43D2-4C16-AB64-5277C167E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209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2025-07-17T11:34:00Z</cp:lastPrinted>
  <dcterms:created xsi:type="dcterms:W3CDTF">2025-07-17T11:44:00Z</dcterms:created>
  <dcterms:modified xsi:type="dcterms:W3CDTF">2025-07-17T12:55:00Z</dcterms:modified>
</cp:coreProperties>
</file>