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A0FC990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072D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355</w:t>
      </w:r>
    </w:p>
    <w:p w14:paraId="10265ADF" w14:textId="77777777" w:rsidR="00CD7012" w:rsidRPr="00CD7012" w:rsidRDefault="00CD7012" w:rsidP="00824FF8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2438FA0" w14:textId="502AC10F" w:rsidR="00482A73" w:rsidRDefault="002D0AE6" w:rsidP="00824FF8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072D4" w:rsidRPr="002072D4">
        <w:rPr>
          <w:rFonts w:ascii="Courier New" w:hAnsi="Courier New" w:cs="Courier New"/>
          <w:b w:val="0"/>
          <w:sz w:val="24"/>
          <w:szCs w:val="24"/>
        </w:rPr>
        <w:t>El expediente Nº497/24 iniciado por Crucero Norte S.A –Ref.: Previa; y</w:t>
      </w:r>
    </w:p>
    <w:p w14:paraId="497422AA" w14:textId="77777777" w:rsidR="002072D4" w:rsidRPr="002072D4" w:rsidRDefault="002072D4" w:rsidP="00824FF8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824FF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824F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762C281" w14:textId="77777777" w:rsidR="002072D4" w:rsidRDefault="002072D4" w:rsidP="00824F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824FF8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1505D363" w14:textId="312BEA3C" w:rsidR="002072D4" w:rsidRPr="002072D4" w:rsidRDefault="00B36F5F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072D4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072D4" w:rsidRPr="002072D4">
        <w:rPr>
          <w:rFonts w:ascii="Courier New" w:eastAsia="Arial Unicode MS" w:hAnsi="Courier New" w:cs="Courier New"/>
          <w:sz w:val="24"/>
          <w:szCs w:val="24"/>
          <w:lang w:val="es-AR"/>
        </w:rPr>
        <w:t>mediante Ordenanza Nº 13.163 fue otorgada la factibilidad de loteo que se desarrolla  sobre los inmuebles Nomenclatura Catastral 31-06-01-02-01-338-001 y 31-06-01-02-01-339-001;</w:t>
      </w:r>
    </w:p>
    <w:p w14:paraId="1B8B3264" w14:textId="77777777" w:rsidR="002072D4" w:rsidRPr="002072D4" w:rsidRDefault="002072D4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4618ED5C" w14:textId="77777777" w:rsidR="002072D4" w:rsidRPr="002072D4" w:rsidRDefault="002072D4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072D4">
        <w:rPr>
          <w:rFonts w:ascii="Courier New" w:eastAsia="Arial Unicode MS" w:hAnsi="Courier New" w:cs="Courier New"/>
          <w:sz w:val="24"/>
          <w:szCs w:val="24"/>
          <w:lang w:val="es-AR"/>
        </w:rPr>
        <w:t>Que se hace necesario modificar la mencionada Ordenanza e incorporar la Parcela 31-06—01-02-01-339-003 conforme a lo planteado por el interesado;</w:t>
      </w:r>
    </w:p>
    <w:p w14:paraId="4556C3C1" w14:textId="77777777" w:rsidR="002072D4" w:rsidRPr="002072D4" w:rsidRDefault="002072D4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2CA09B15" w14:textId="77777777" w:rsidR="002072D4" w:rsidRPr="002072D4" w:rsidRDefault="002072D4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072D4">
        <w:rPr>
          <w:rFonts w:ascii="Courier New" w:eastAsia="Arial Unicode MS" w:hAnsi="Courier New" w:cs="Courier New"/>
          <w:sz w:val="24"/>
          <w:szCs w:val="24"/>
          <w:lang w:val="es-AR"/>
        </w:rPr>
        <w:t>Que a fs. 68 obra nota del interesado  detallando correctamente el dato de las parcelas afectadas para el desarrollo urbanístico;</w:t>
      </w:r>
    </w:p>
    <w:p w14:paraId="286A318C" w14:textId="77777777" w:rsidR="002072D4" w:rsidRPr="002072D4" w:rsidRDefault="002072D4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0CFB9530" w14:textId="77777777" w:rsidR="002072D4" w:rsidRPr="002072D4" w:rsidRDefault="002072D4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072D4">
        <w:rPr>
          <w:rFonts w:ascii="Courier New" w:eastAsia="Arial Unicode MS" w:hAnsi="Courier New" w:cs="Courier New"/>
          <w:sz w:val="24"/>
          <w:szCs w:val="24"/>
          <w:lang w:val="es-AR"/>
        </w:rPr>
        <w:t>Que la propuesta del desarrollo inmobiliario no se ha modificado;</w:t>
      </w:r>
    </w:p>
    <w:p w14:paraId="2A97174C" w14:textId="77777777" w:rsidR="002072D4" w:rsidRPr="002072D4" w:rsidRDefault="002072D4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2E6F6F0F" w14:textId="38351B4F" w:rsidR="00473025" w:rsidRDefault="002072D4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2072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la a fs. 89 la Secretaria de Obras Públicas, Control y Planificación Urbana expresa  que es aceptable lo solicitado por el interesado  y que se modifique el Art. 1 de  la Ordenanza Nº13.163; </w:t>
      </w:r>
    </w:p>
    <w:p w14:paraId="68656DB4" w14:textId="77777777" w:rsidR="002072D4" w:rsidRPr="002072D4" w:rsidRDefault="002072D4" w:rsidP="002072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87E9423" w14:textId="48BB0323" w:rsidR="00EC1EC7" w:rsidRPr="002072D4" w:rsidRDefault="00FB5691" w:rsidP="00824FF8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2072D4">
        <w:rPr>
          <w:rFonts w:ascii="Courier New" w:hAnsi="Courier New" w:cs="Courier New"/>
          <w:sz w:val="24"/>
          <w:szCs w:val="24"/>
        </w:rPr>
        <w:t xml:space="preserve">Que evaluado el expediente por la Comisión </w:t>
      </w:r>
      <w:r w:rsidR="002072D4">
        <w:rPr>
          <w:rFonts w:ascii="Courier New" w:hAnsi="Courier New" w:cs="Courier New"/>
          <w:sz w:val="24"/>
          <w:szCs w:val="24"/>
        </w:rPr>
        <w:t>de Obras y Servicios Públicos</w:t>
      </w:r>
      <w:r w:rsidRPr="002072D4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B42569" w:rsidRPr="002072D4">
        <w:rPr>
          <w:rFonts w:ascii="Courier New" w:hAnsi="Courier New" w:cs="Courier New"/>
          <w:sz w:val="24"/>
          <w:szCs w:val="24"/>
        </w:rPr>
        <w:t>Ordinaria del día 23</w:t>
      </w:r>
      <w:r w:rsidRPr="002072D4">
        <w:rPr>
          <w:rFonts w:ascii="Courier New" w:hAnsi="Courier New" w:cs="Courier New"/>
          <w:sz w:val="24"/>
          <w:szCs w:val="24"/>
        </w:rPr>
        <w:t xml:space="preserve"> </w:t>
      </w:r>
      <w:r w:rsidR="00E44AA3" w:rsidRPr="002072D4">
        <w:rPr>
          <w:rFonts w:ascii="Courier New" w:hAnsi="Courier New" w:cs="Courier New"/>
          <w:sz w:val="24"/>
          <w:szCs w:val="24"/>
        </w:rPr>
        <w:t>de jul</w:t>
      </w:r>
      <w:r w:rsidRPr="002072D4">
        <w:rPr>
          <w:rFonts w:ascii="Courier New" w:hAnsi="Courier New" w:cs="Courier New"/>
          <w:sz w:val="24"/>
          <w:szCs w:val="24"/>
        </w:rPr>
        <w:t>io de 2025.-</w:t>
      </w:r>
      <w:r w:rsidR="00A04ED3" w:rsidRPr="002072D4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72CC942B" w14:textId="77777777" w:rsidR="002072D4" w:rsidRDefault="00A04ED3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2072D4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C009028" w14:textId="77777777" w:rsidR="002072D4" w:rsidRDefault="002072D4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A74F8E" w14:textId="77777777" w:rsidR="002072D4" w:rsidRDefault="002072D4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9A3F2B2" w14:textId="77777777" w:rsidR="002072D4" w:rsidRDefault="002072D4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1A27719" w14:textId="77777777" w:rsidR="002072D4" w:rsidRDefault="002072D4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11A220" w14:textId="77777777" w:rsidR="002072D4" w:rsidRPr="002072D4" w:rsidRDefault="002072D4" w:rsidP="002072D4">
      <w:pPr>
        <w:spacing w:after="200" w:line="276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072D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18CEE0F" w14:textId="77777777" w:rsidR="002072D4" w:rsidRDefault="002072D4" w:rsidP="002072D4">
      <w:pPr>
        <w:spacing w:after="200" w:line="276" w:lineRule="auto"/>
        <w:contextualSpacing/>
        <w:jc w:val="right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63658C" w14:textId="4180C4CA" w:rsidR="00A04ED3" w:rsidRPr="002072D4" w:rsidRDefault="002072D4" w:rsidP="002072D4">
      <w:pPr>
        <w:spacing w:after="200" w:line="276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lastRenderedPageBreak/>
        <w:t xml:space="preserve"> </w:t>
      </w:r>
      <w:r w:rsidRPr="002072D4"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  <w:r w:rsidR="00A04ED3" w:rsidRPr="002072D4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</w:t>
      </w:r>
      <w:r w:rsidR="00EC1EC7" w:rsidRPr="002072D4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824F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824FF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4304E96" w14:textId="77777777" w:rsidR="004F4591" w:rsidRDefault="004F4591" w:rsidP="00824FF8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38CCB43" w14:textId="3F0247E9" w:rsidR="00824FF8" w:rsidRDefault="00482A73" w:rsidP="00824FF8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4F459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4F4591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072D4" w:rsidRPr="002072D4">
        <w:rPr>
          <w:rFonts w:ascii="Courier New" w:hAnsi="Courier New" w:cs="Courier New"/>
          <w:b/>
          <w:sz w:val="24"/>
          <w:szCs w:val="24"/>
          <w:lang w:val="es-AR"/>
        </w:rPr>
        <w:t>MODIFÍQUESE</w:t>
      </w:r>
      <w:r w:rsidR="002072D4" w:rsidRPr="002072D4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072D4" w:rsidRPr="002072D4">
        <w:rPr>
          <w:rFonts w:ascii="Courier New" w:hAnsi="Courier New" w:cs="Courier New"/>
          <w:sz w:val="24"/>
          <w:szCs w:val="24"/>
          <w:lang w:val="es-AR"/>
        </w:rPr>
        <w:t>el Art. 1 de la Ordenanza Nº13.163 el que quedará redactado de la siguiente manera</w:t>
      </w:r>
      <w:r w:rsidR="002072D4">
        <w:rPr>
          <w:rFonts w:ascii="Courier New" w:hAnsi="Courier New" w:cs="Courier New"/>
          <w:sz w:val="24"/>
          <w:szCs w:val="24"/>
          <w:lang w:val="es-AR"/>
        </w:rPr>
        <w:t>:</w:t>
      </w:r>
    </w:p>
    <w:p w14:paraId="33542AFF" w14:textId="77777777" w:rsidR="002072D4" w:rsidRDefault="002072D4" w:rsidP="00824FF8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558D963A" w14:textId="77777777" w:rsidR="002072D4" w:rsidRPr="002072D4" w:rsidRDefault="002072D4" w:rsidP="00824FF8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B5EB4DC" w14:textId="4FEDA052" w:rsidR="00824FF8" w:rsidRPr="002072D4" w:rsidRDefault="002072D4" w:rsidP="002072D4">
      <w:pPr>
        <w:pStyle w:val="Prrafodelista"/>
        <w:spacing w:line="276" w:lineRule="auto"/>
        <w:ind w:left="993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u w:val="single"/>
          <w:lang w:val="es-AR"/>
        </w:rPr>
        <w:t>“</w:t>
      </w:r>
      <w:r w:rsidRPr="002072D4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2072D4">
        <w:rPr>
          <w:rFonts w:ascii="Courier New" w:hAnsi="Courier New" w:cs="Courier New"/>
          <w:sz w:val="24"/>
          <w:szCs w:val="24"/>
          <w:lang w:val="es-AR"/>
        </w:rPr>
        <w:t>:</w:t>
      </w:r>
      <w:r w:rsidRPr="002072D4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AUTORÍCESE</w:t>
      </w:r>
      <w:r w:rsidRPr="002072D4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2072D4">
        <w:rPr>
          <w:rFonts w:ascii="Courier New" w:hAnsi="Courier New" w:cs="Courier New"/>
          <w:sz w:val="24"/>
          <w:szCs w:val="24"/>
        </w:rPr>
        <w:t>la factibilidad</w:t>
      </w:r>
      <w:r w:rsidRPr="002072D4">
        <w:rPr>
          <w:rFonts w:ascii="Courier New" w:hAnsi="Courier New" w:cs="Courier New"/>
          <w:b/>
          <w:sz w:val="24"/>
          <w:szCs w:val="24"/>
        </w:rPr>
        <w:t xml:space="preserve">  d</w:t>
      </w:r>
      <w:r w:rsidRPr="002072D4">
        <w:rPr>
          <w:rFonts w:ascii="Courier New" w:hAnsi="Courier New" w:cs="Courier New"/>
          <w:sz w:val="24"/>
          <w:szCs w:val="24"/>
        </w:rPr>
        <w:t xml:space="preserve">el loteo que se desarrolla sobre los inmuebles  nomenclatura catastral N° </w:t>
      </w:r>
      <w:r w:rsidRPr="002072D4">
        <w:rPr>
          <w:rFonts w:ascii="Courier New" w:hAnsi="Courier New" w:cs="Courier New"/>
          <w:b/>
          <w:sz w:val="24"/>
          <w:szCs w:val="24"/>
        </w:rPr>
        <w:t>31-06-01-02-01-338</w:t>
      </w:r>
      <w:r w:rsidRPr="002072D4">
        <w:rPr>
          <w:rFonts w:ascii="Courier New" w:hAnsi="Courier New" w:cs="Courier New"/>
          <w:sz w:val="24"/>
          <w:szCs w:val="24"/>
        </w:rPr>
        <w:t xml:space="preserve">- </w:t>
      </w:r>
      <w:r w:rsidRPr="002072D4">
        <w:rPr>
          <w:rFonts w:ascii="Courier New" w:hAnsi="Courier New" w:cs="Courier New"/>
          <w:b/>
          <w:sz w:val="24"/>
          <w:szCs w:val="24"/>
        </w:rPr>
        <w:t>001</w:t>
      </w:r>
      <w:r w:rsidRPr="002072D4">
        <w:rPr>
          <w:rFonts w:ascii="Courier New" w:hAnsi="Courier New" w:cs="Courier New"/>
          <w:sz w:val="24"/>
          <w:szCs w:val="24"/>
        </w:rPr>
        <w:t xml:space="preserve">, </w:t>
      </w:r>
      <w:r w:rsidRPr="002072D4">
        <w:rPr>
          <w:rFonts w:ascii="Courier New" w:hAnsi="Courier New" w:cs="Courier New"/>
          <w:b/>
          <w:sz w:val="24"/>
          <w:szCs w:val="24"/>
        </w:rPr>
        <w:t>31-06-01-02-01-339-001</w:t>
      </w:r>
      <w:r w:rsidRPr="002072D4">
        <w:rPr>
          <w:rFonts w:ascii="Courier New" w:hAnsi="Courier New" w:cs="Courier New"/>
          <w:sz w:val="24"/>
          <w:szCs w:val="24"/>
        </w:rPr>
        <w:t xml:space="preserve"> y </w:t>
      </w:r>
      <w:r w:rsidRPr="002072D4">
        <w:rPr>
          <w:rFonts w:ascii="Courier New" w:hAnsi="Courier New" w:cs="Courier New"/>
          <w:b/>
          <w:sz w:val="24"/>
          <w:szCs w:val="24"/>
        </w:rPr>
        <w:t>31-06-01-02-01-339-003</w:t>
      </w:r>
      <w:r w:rsidRPr="002072D4">
        <w:rPr>
          <w:rFonts w:ascii="Courier New" w:hAnsi="Courier New" w:cs="Courier New"/>
          <w:sz w:val="24"/>
          <w:szCs w:val="24"/>
        </w:rPr>
        <w:t xml:space="preserve"> ubicado al ingreso norte de la ciudad, todo conforme a plano de loteo que obra a fs. 87 del expediente de referencia sin el cumplimiento del Art. 62 de la Ordenanza 8547.”</w:t>
      </w:r>
      <w:bookmarkStart w:id="0" w:name="_GoBack"/>
      <w:bookmarkEnd w:id="0"/>
    </w:p>
    <w:p w14:paraId="7B4D4EEF" w14:textId="77777777" w:rsidR="00824FF8" w:rsidRDefault="00824FF8" w:rsidP="00824FF8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99E4681" w14:textId="6E118C62" w:rsidR="00CC62C4" w:rsidRPr="00576BB0" w:rsidRDefault="00482A73" w:rsidP="00824FF8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824F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824F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04E5263" w:rsidR="00F229D5" w:rsidRPr="00925DF9" w:rsidRDefault="00F56556" w:rsidP="00824FF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425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824FF8">
      <w:pPr>
        <w:spacing w:line="276" w:lineRule="auto"/>
        <w:jc w:val="both"/>
      </w:pPr>
    </w:p>
    <w:p w14:paraId="3EABD1B4" w14:textId="77777777" w:rsidR="00A05052" w:rsidRDefault="00A05052" w:rsidP="00824FF8">
      <w:pPr>
        <w:spacing w:line="276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7A9CEA" w14:textId="77777777" w:rsidR="007A4DF0" w:rsidRDefault="007A4DF0" w:rsidP="00EF563D">
      <w:pPr>
        <w:spacing w:after="0" w:line="240" w:lineRule="auto"/>
      </w:pPr>
      <w:r>
        <w:separator/>
      </w:r>
    </w:p>
  </w:endnote>
  <w:endnote w:type="continuationSeparator" w:id="0">
    <w:p w14:paraId="473E9F83" w14:textId="77777777" w:rsidR="007A4DF0" w:rsidRDefault="007A4DF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704D13" w14:textId="77777777" w:rsidR="007A4DF0" w:rsidRDefault="007A4DF0" w:rsidP="00EF563D">
      <w:pPr>
        <w:spacing w:after="0" w:line="240" w:lineRule="auto"/>
      </w:pPr>
      <w:r>
        <w:separator/>
      </w:r>
    </w:p>
  </w:footnote>
  <w:footnote w:type="continuationSeparator" w:id="0">
    <w:p w14:paraId="243DD883" w14:textId="77777777" w:rsidR="007A4DF0" w:rsidRDefault="007A4DF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294E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072D4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73025"/>
    <w:rsid w:val="00480179"/>
    <w:rsid w:val="00480F7D"/>
    <w:rsid w:val="00481835"/>
    <w:rsid w:val="004827AC"/>
    <w:rsid w:val="00482A73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4591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05BC3"/>
    <w:rsid w:val="007242AC"/>
    <w:rsid w:val="007263F1"/>
    <w:rsid w:val="007343AC"/>
    <w:rsid w:val="00747DA9"/>
    <w:rsid w:val="007607E7"/>
    <w:rsid w:val="00765E4E"/>
    <w:rsid w:val="00776BCB"/>
    <w:rsid w:val="00777513"/>
    <w:rsid w:val="00795C01"/>
    <w:rsid w:val="00796E2B"/>
    <w:rsid w:val="007A1E2F"/>
    <w:rsid w:val="007A21D1"/>
    <w:rsid w:val="007A4D2E"/>
    <w:rsid w:val="007A4DF0"/>
    <w:rsid w:val="007A5B90"/>
    <w:rsid w:val="007C13AF"/>
    <w:rsid w:val="007C1539"/>
    <w:rsid w:val="007C4C38"/>
    <w:rsid w:val="007D583B"/>
    <w:rsid w:val="007D7B5A"/>
    <w:rsid w:val="007F199E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41E1"/>
    <w:rsid w:val="00815272"/>
    <w:rsid w:val="00824FF8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1F0"/>
    <w:rsid w:val="00AB0E21"/>
    <w:rsid w:val="00AB2B43"/>
    <w:rsid w:val="00AB4FD9"/>
    <w:rsid w:val="00AB53F9"/>
    <w:rsid w:val="00AB5D82"/>
    <w:rsid w:val="00AB791C"/>
    <w:rsid w:val="00AC34C2"/>
    <w:rsid w:val="00AD4C81"/>
    <w:rsid w:val="00AE54B7"/>
    <w:rsid w:val="00AE63D2"/>
    <w:rsid w:val="00AF110A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2569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51BA4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1834"/>
    <w:rsid w:val="00F95E0D"/>
    <w:rsid w:val="00FA2DF9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824FF8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A6BE9-EBD5-4FDE-B32E-E9503CFE7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2025-07-24T14:58:00Z</cp:lastPrinted>
  <dcterms:created xsi:type="dcterms:W3CDTF">2025-07-25T11:29:00Z</dcterms:created>
  <dcterms:modified xsi:type="dcterms:W3CDTF">2025-07-25T11:29:00Z</dcterms:modified>
</cp:coreProperties>
</file>