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73B7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434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57720" w:rsidRDefault="002D0AE6" w:rsidP="000E20F3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020D7F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673B77">
        <w:rPr>
          <w:rFonts w:ascii="Courier New" w:hAnsi="Courier New" w:cs="Courier New"/>
          <w:sz w:val="24"/>
          <w:szCs w:val="24"/>
          <w:lang w:val="es-ES_tradnl"/>
        </w:rPr>
        <w:t>expediente Nº 1468/2025</w:t>
      </w:r>
      <w:r w:rsidR="000E20F3">
        <w:rPr>
          <w:rFonts w:ascii="Courier New" w:hAnsi="Courier New" w:cs="Courier New"/>
          <w:sz w:val="24"/>
          <w:szCs w:val="24"/>
          <w:lang w:val="es-ES_tradnl"/>
        </w:rPr>
        <w:t xml:space="preserve"> - inic</w:t>
      </w:r>
      <w:r w:rsidR="00673B77">
        <w:rPr>
          <w:rFonts w:ascii="Courier New" w:hAnsi="Courier New" w:cs="Courier New"/>
          <w:sz w:val="24"/>
          <w:szCs w:val="24"/>
          <w:lang w:val="es-ES_tradnl"/>
        </w:rPr>
        <w:t xml:space="preserve">iado por López Teresa </w:t>
      </w:r>
      <w:r w:rsidR="009B374B">
        <w:rPr>
          <w:rFonts w:ascii="Courier New" w:hAnsi="Courier New" w:cs="Courier New"/>
          <w:sz w:val="24"/>
          <w:szCs w:val="24"/>
          <w:lang w:val="es-ES_tradnl"/>
        </w:rPr>
        <w:t>Noemí</w:t>
      </w:r>
      <w:bookmarkStart w:id="0" w:name="_GoBack"/>
      <w:bookmarkEnd w:id="0"/>
      <w:r w:rsidR="000E20F3">
        <w:rPr>
          <w:rFonts w:ascii="Courier New" w:hAnsi="Courier New" w:cs="Courier New"/>
          <w:sz w:val="24"/>
          <w:szCs w:val="24"/>
          <w:lang w:val="es-ES_tradnl"/>
        </w:rPr>
        <w:t xml:space="preserve"> – Eximición Tasa por Servicio a la Propiedad; y</w:t>
      </w:r>
    </w:p>
    <w:p w:rsidR="000E20F3" w:rsidRPr="00F45319" w:rsidRDefault="000E20F3" w:rsidP="000E20F3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DC68E3" w:rsidRPr="00B67DB9" w:rsidRDefault="00DC68E3" w:rsidP="000E20F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0E2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45C18" w:rsidRDefault="00245C18" w:rsidP="000E20F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Tasa por Servicio a</w:t>
      </w:r>
      <w:r w:rsidR="00673B77">
        <w:rPr>
          <w:rFonts w:ascii="Courier New" w:eastAsia="Arial Unicode MS" w:hAnsi="Courier New" w:cs="Courier New"/>
          <w:sz w:val="24"/>
          <w:szCs w:val="24"/>
        </w:rPr>
        <w:t xml:space="preserve"> la Propiedad Cuenta N° 00016993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422E2D" w:rsidRPr="00422E2D" w:rsidRDefault="00422E2D" w:rsidP="000E20F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1035E" w:rsidRDefault="003D0257" w:rsidP="000E20F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673B77">
        <w:rPr>
          <w:rFonts w:ascii="Courier New" w:hAnsi="Courier New" w:cs="Courier New"/>
          <w:sz w:val="24"/>
          <w:szCs w:val="24"/>
        </w:rPr>
        <w:t xml:space="preserve">la Ordenanza Nº9436, Art. 80 punto 2 establece que quedarán exentos  de pago de Tasas </w:t>
      </w:r>
      <w:r w:rsidR="004B176C">
        <w:rPr>
          <w:rFonts w:ascii="Courier New" w:hAnsi="Courier New" w:cs="Courier New"/>
          <w:sz w:val="24"/>
          <w:szCs w:val="24"/>
        </w:rPr>
        <w:t xml:space="preserve"> los inmuebles pertenecientes a Asociaciones Civiles;</w:t>
      </w:r>
    </w:p>
    <w:p w:rsidR="004B176C" w:rsidRDefault="004B176C" w:rsidP="000E20F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B176C" w:rsidRDefault="004B176C" w:rsidP="000E20F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Club Atlético San Martín es una Institución de Nuestra Ciudad;</w:t>
      </w:r>
    </w:p>
    <w:p w:rsidR="004B176C" w:rsidRDefault="004B176C" w:rsidP="000E20F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0E20F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4B176C">
        <w:rPr>
          <w:rFonts w:ascii="Courier New" w:hAnsi="Courier New" w:cs="Courier New"/>
          <w:sz w:val="24"/>
          <w:szCs w:val="24"/>
        </w:rPr>
        <w:t xml:space="preserve"> del día 17</w:t>
      </w:r>
      <w:r w:rsidR="003D0257">
        <w:rPr>
          <w:rFonts w:ascii="Courier New" w:hAnsi="Courier New" w:cs="Courier New"/>
          <w:sz w:val="24"/>
          <w:szCs w:val="24"/>
        </w:rPr>
        <w:t xml:space="preserve"> de septiembre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0E20F3" w:rsidRDefault="000E20F3" w:rsidP="000E20F3">
      <w:pPr>
        <w:spacing w:line="240" w:lineRule="auto"/>
        <w:ind w:left="709"/>
        <w:jc w:val="both"/>
      </w:pP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AA0F48">
        <w:rPr>
          <w:rFonts w:ascii="Courier New" w:eastAsia="Arial Unicode MS" w:hAnsi="Courier New" w:cs="Courier New"/>
          <w:sz w:val="24"/>
          <w:szCs w:val="24"/>
        </w:rPr>
        <w:t>el  CIEN POR CIENTO (100%) 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dad Cuenta Municipal N° </w:t>
      </w:r>
      <w:r w:rsidR="004B176C">
        <w:rPr>
          <w:rFonts w:ascii="Courier New" w:eastAsia="Arial Unicode MS" w:hAnsi="Courier New" w:cs="Courier New"/>
          <w:sz w:val="24"/>
          <w:szCs w:val="24"/>
        </w:rPr>
        <w:t>00016993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0E20F3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B176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DIECISIETE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5A30" w:rsidRDefault="00AF5A30" w:rsidP="00EF563D">
      <w:pPr>
        <w:spacing w:after="0" w:line="240" w:lineRule="auto"/>
      </w:pPr>
      <w:r>
        <w:separator/>
      </w:r>
    </w:p>
  </w:endnote>
  <w:endnote w:type="continuationSeparator" w:id="0">
    <w:p w:rsidR="00AF5A30" w:rsidRDefault="00AF5A3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5A30" w:rsidRDefault="00AF5A30" w:rsidP="00EF563D">
      <w:pPr>
        <w:spacing w:after="0" w:line="240" w:lineRule="auto"/>
      </w:pPr>
      <w:r>
        <w:separator/>
      </w:r>
    </w:p>
  </w:footnote>
  <w:footnote w:type="continuationSeparator" w:id="0">
    <w:p w:rsidR="00AF5A30" w:rsidRDefault="00AF5A3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176C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B77"/>
    <w:rsid w:val="00673E2E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B374B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5A30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B5690D-5C27-4154-A17E-DAE254C74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182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2025-09-05T12:10:00Z</cp:lastPrinted>
  <dcterms:created xsi:type="dcterms:W3CDTF">2025-09-18T12:00:00Z</dcterms:created>
  <dcterms:modified xsi:type="dcterms:W3CDTF">2025-09-18T12:00:00Z</dcterms:modified>
</cp:coreProperties>
</file>