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01EC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447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F50F2" w:rsidRDefault="002D0AE6" w:rsidP="003D6247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D6247">
        <w:rPr>
          <w:rFonts w:ascii="Courier New" w:hAnsi="Courier New" w:cs="Courier New"/>
          <w:sz w:val="24"/>
          <w:szCs w:val="24"/>
          <w:lang w:val="es-ES_tradnl"/>
        </w:rPr>
        <w:t>El expediente 542/2023 - iniciado por Dutto Federico – solicitando eximición de Tasa por Servicio a la Propiedad y la deuda que mantiene con COSAG</w:t>
      </w:r>
      <w:r w:rsidR="003D6247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3D6247" w:rsidRPr="003D6247" w:rsidRDefault="003D6247" w:rsidP="003D6247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3D624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3D62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3D62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3D624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D6247" w:rsidRPr="00CB45EF" w:rsidRDefault="00245C18" w:rsidP="003D62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6247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3D6247" w:rsidRDefault="003D6247" w:rsidP="003D62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D6247" w:rsidRDefault="003D6247" w:rsidP="003D62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3D6247" w:rsidRDefault="003D6247" w:rsidP="003D62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D6247" w:rsidRDefault="003D6247" w:rsidP="003D62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55 solicita la eximición en concepto de Tasa por Servicio a la Propiedad Cuenta Municipal Nº00009152 y eximición de la deuda que mantiene con la empresa COSAG Ltda.;</w:t>
      </w:r>
    </w:p>
    <w:p w:rsidR="003D6247" w:rsidRPr="004A1459" w:rsidRDefault="003D6247" w:rsidP="003D62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B176C" w:rsidRDefault="003D6247" w:rsidP="003D62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5F50F2" w:rsidRDefault="005F50F2" w:rsidP="003D624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D6247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5F50F2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3D6247" w:rsidRDefault="003D6247" w:rsidP="003D6247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5F50F2" w:rsidP="003D6247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5F50F2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5F50F2" w:rsidP="005F50F2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F50F2" w:rsidRDefault="005F50F2" w:rsidP="005F50F2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0E20F3" w:rsidRPr="005F50F2" w:rsidRDefault="005F50F2" w:rsidP="005F50F2">
      <w:pPr>
        <w:spacing w:line="24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</w:t>
      </w:r>
      <w:r w:rsidR="003D6247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3D6247">
        <w:rPr>
          <w:rFonts w:ascii="Courier New" w:eastAsia="Arial Unicode MS" w:hAnsi="Courier New" w:cs="Courier New"/>
          <w:sz w:val="24"/>
          <w:szCs w:val="24"/>
        </w:rPr>
        <w:t xml:space="preserve">03-01-365-002/12720/00-61 </w:t>
      </w:r>
      <w:r w:rsidR="005F50F2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="005F50F2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F50F2">
        <w:rPr>
          <w:rFonts w:ascii="Courier New" w:eastAsia="Arial Unicode MS" w:hAnsi="Courier New" w:cs="Courier New"/>
          <w:sz w:val="24"/>
          <w:szCs w:val="24"/>
        </w:rPr>
        <w:t>5 inclusive</w:t>
      </w:r>
      <w:r w:rsidR="005F50F2">
        <w:rPr>
          <w:rFonts w:ascii="Courier New" w:eastAsia="Arial Unicode MS" w:hAnsi="Courier New" w:cs="Courier New"/>
          <w:sz w:val="24"/>
          <w:szCs w:val="24"/>
        </w:rPr>
        <w:t>.-</w:t>
      </w:r>
    </w:p>
    <w:p w:rsidR="005F50F2" w:rsidRDefault="005F50F2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Default="005F50F2" w:rsidP="003D62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</w:t>
      </w:r>
      <w:r w:rsidR="003D6247">
        <w:rPr>
          <w:rFonts w:ascii="Courier New" w:eastAsia="Arial Unicode MS" w:hAnsi="Courier New" w:cs="Courier New"/>
          <w:sz w:val="24"/>
          <w:szCs w:val="24"/>
        </w:rPr>
        <w:t>00009153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AA0F48" w:rsidRDefault="00AA0F48" w:rsidP="003D6247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bookmarkStart w:id="0" w:name="_GoBack"/>
      <w:bookmarkEnd w:id="0"/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17FD" w:rsidRDefault="00E317FD" w:rsidP="00EF563D">
      <w:pPr>
        <w:spacing w:after="0" w:line="240" w:lineRule="auto"/>
      </w:pPr>
      <w:r>
        <w:separator/>
      </w:r>
    </w:p>
  </w:endnote>
  <w:endnote w:type="continuationSeparator" w:id="0">
    <w:p w:rsidR="00E317FD" w:rsidRDefault="00E317F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17FD" w:rsidRDefault="00E317FD" w:rsidP="00EF563D">
      <w:pPr>
        <w:spacing w:after="0" w:line="240" w:lineRule="auto"/>
      </w:pPr>
      <w:r>
        <w:separator/>
      </w:r>
    </w:p>
  </w:footnote>
  <w:footnote w:type="continuationSeparator" w:id="0">
    <w:p w:rsidR="00E317FD" w:rsidRDefault="00E317F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17F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45A46-08E2-4872-AAE4-B6C59BCA7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2025-10-02T12:28:00Z</cp:lastPrinted>
  <dcterms:created xsi:type="dcterms:W3CDTF">2025-10-02T12:41:00Z</dcterms:created>
  <dcterms:modified xsi:type="dcterms:W3CDTF">2025-10-02T12:41:00Z</dcterms:modified>
</cp:coreProperties>
</file>