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6469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450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1605B" w:rsidRDefault="002D0AE6" w:rsidP="0041605B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96A81">
        <w:rPr>
          <w:rFonts w:ascii="Courier New" w:hAnsi="Courier New" w:cs="Courier New"/>
          <w:sz w:val="24"/>
          <w:szCs w:val="24"/>
          <w:lang w:val="es-ES_tradnl"/>
        </w:rPr>
        <w:t>El expediente 923/2025 presentado por Barteloot Alicia Haydeé  - Eximición Tasa por Servicio a la Propiedad</w:t>
      </w:r>
      <w:r w:rsidR="00996A81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996A81" w:rsidRPr="00D73B06" w:rsidRDefault="00996A81" w:rsidP="0041605B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:rsidR="00DC68E3" w:rsidRPr="00B67DB9" w:rsidRDefault="00DC68E3" w:rsidP="004160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1605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96A81" w:rsidRDefault="00245C18" w:rsidP="004160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1605B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1605B" w:rsidRPr="0041605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41605B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Nº</w:t>
      </w:r>
      <w:r w:rsidR="004160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96A81">
        <w:rPr>
          <w:rFonts w:ascii="Courier New" w:eastAsia="Arial Unicode MS" w:hAnsi="Courier New" w:cs="Courier New"/>
          <w:sz w:val="24"/>
          <w:szCs w:val="24"/>
        </w:rPr>
        <w:t>00009691;</w:t>
      </w:r>
    </w:p>
    <w:p w:rsidR="0041605B" w:rsidRPr="004E3897" w:rsidRDefault="0041605B" w:rsidP="0041605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F50F2" w:rsidRDefault="0041605B" w:rsidP="004160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96A81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unipersonal inserto en el mercado a través de transferencia estatal del sistema de previsión social con lo cual cubre mínimamente sus necesidades básicas</w:t>
      </w:r>
      <w:r w:rsidR="00996A81">
        <w:rPr>
          <w:rFonts w:ascii="Courier New" w:eastAsia="Arial Unicode MS" w:hAnsi="Courier New" w:cs="Courier New"/>
          <w:sz w:val="24"/>
          <w:szCs w:val="24"/>
        </w:rPr>
        <w:t>;</w:t>
      </w:r>
    </w:p>
    <w:p w:rsidR="00996A81" w:rsidRDefault="00996A81" w:rsidP="0041605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41605B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5F50F2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41605B" w:rsidRDefault="0041605B" w:rsidP="0041605B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245C18" w:rsidP="0041605B">
      <w:pPr>
        <w:spacing w:after="200" w:line="240" w:lineRule="auto"/>
        <w:contextualSpacing/>
        <w:jc w:val="both"/>
      </w:pPr>
    </w:p>
    <w:p w:rsidR="00F229D5" w:rsidRPr="00925DF9" w:rsidRDefault="00F229D5" w:rsidP="0041605B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F50F2" w:rsidRDefault="005F50F2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996A8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996A81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F50F2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</w:t>
      </w:r>
      <w:r w:rsidR="00996A81">
        <w:rPr>
          <w:rFonts w:ascii="Courier New" w:eastAsia="Arial Unicode MS" w:hAnsi="Courier New" w:cs="Courier New"/>
          <w:sz w:val="24"/>
          <w:szCs w:val="24"/>
        </w:rPr>
        <w:t>00009691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996A81" w:rsidRPr="00996A81" w:rsidRDefault="00996A81" w:rsidP="00996A8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41605B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996A81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173E" w:rsidRDefault="0035173E" w:rsidP="00EF563D">
      <w:pPr>
        <w:spacing w:after="0" w:line="240" w:lineRule="auto"/>
      </w:pPr>
      <w:r>
        <w:separator/>
      </w:r>
    </w:p>
  </w:endnote>
  <w:endnote w:type="continuationSeparator" w:id="0">
    <w:p w:rsidR="0035173E" w:rsidRDefault="0035173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173E" w:rsidRDefault="0035173E" w:rsidP="00EF563D">
      <w:pPr>
        <w:spacing w:after="0" w:line="240" w:lineRule="auto"/>
      </w:pPr>
      <w:r>
        <w:separator/>
      </w:r>
    </w:p>
  </w:footnote>
  <w:footnote w:type="continuationSeparator" w:id="0">
    <w:p w:rsidR="0035173E" w:rsidRDefault="0035173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73E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605B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96A81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4695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702F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3614C-C968-4663-B4EF-F2AA15536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2025-10-02T13:04:00Z</cp:lastPrinted>
  <dcterms:created xsi:type="dcterms:W3CDTF">2025-10-02T14:04:00Z</dcterms:created>
  <dcterms:modified xsi:type="dcterms:W3CDTF">2025-10-02T14:04:00Z</dcterms:modified>
</cp:coreProperties>
</file>