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465D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455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B2951" w:rsidRDefault="002D0AE6" w:rsidP="00DD48B6">
      <w:pPr>
        <w:pStyle w:val="Prrafodelista"/>
        <w:ind w:left="709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465D1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8465D1">
        <w:rPr>
          <w:rFonts w:ascii="Courier New" w:hAnsi="Courier New" w:cs="Courier New"/>
          <w:sz w:val="24"/>
          <w:szCs w:val="24"/>
          <w:lang w:val="es-ES_tradnl"/>
        </w:rPr>
        <w:t>expediente Nº 1621/2025 - iniciado por Arias Stella Maris- Eximición Ingreso al Cementerio</w:t>
      </w:r>
      <w:r w:rsidR="008465D1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8465D1" w:rsidRDefault="008465D1" w:rsidP="00DD48B6">
      <w:pPr>
        <w:pStyle w:val="Prrafodelista"/>
        <w:ind w:left="709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DD48B6" w:rsidRPr="00B67DB9" w:rsidRDefault="00DD48B6" w:rsidP="005D17C4">
      <w:pPr>
        <w:pStyle w:val="Prrafodelista"/>
        <w:ind w:left="284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60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465D1" w:rsidRDefault="000C7BDC" w:rsidP="008465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48B6">
        <w:rPr>
          <w:rFonts w:ascii="Courier New" w:eastAsia="Arial Unicode MS" w:hAnsi="Courier New" w:cs="Courier New"/>
          <w:sz w:val="24"/>
          <w:szCs w:val="24"/>
        </w:rPr>
        <w:t>Que</w:t>
      </w:r>
      <w:r w:rsidRPr="00DD48B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65D1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8465D1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8465D1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8465D1">
        <w:rPr>
          <w:rFonts w:ascii="Courier New" w:eastAsia="Arial Unicode MS" w:hAnsi="Courier New" w:cs="Courier New"/>
          <w:sz w:val="24"/>
          <w:szCs w:val="24"/>
        </w:rPr>
        <w:t xml:space="preserve">s mortales de Carrillo Oscar Gabriel, </w:t>
      </w:r>
      <w:r w:rsidR="008465D1">
        <w:rPr>
          <w:rFonts w:ascii="Courier New" w:eastAsia="Arial Unicode MS" w:hAnsi="Courier New" w:cs="Courier New"/>
          <w:sz w:val="24"/>
          <w:szCs w:val="24"/>
        </w:rPr>
        <w:t xml:space="preserve"> Argentino</w:t>
      </w:r>
      <w:r w:rsidR="008465D1">
        <w:rPr>
          <w:rFonts w:ascii="Courier New" w:eastAsia="Arial Unicode MS" w:hAnsi="Courier New" w:cs="Courier New"/>
          <w:sz w:val="24"/>
          <w:szCs w:val="24"/>
        </w:rPr>
        <w:t>, fallecido el día 13 de agosto de 2025;</w:t>
      </w:r>
    </w:p>
    <w:p w:rsidR="008465D1" w:rsidRDefault="008465D1" w:rsidP="008465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6A81" w:rsidRDefault="008465D1" w:rsidP="008465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nuclear que subsiste a través del sistema productivo formal e informal y debido a que el joven Carrillo no contaba con cobertura de salud mantuvieron elevados gastos en tratamiento, estudios médicos e internación domiciliaria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B2951" w:rsidRPr="00DD48B6" w:rsidRDefault="003B2951" w:rsidP="00DD48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DD48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D48B6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DD48B6">
        <w:rPr>
          <w:rFonts w:ascii="Courier New" w:hAnsi="Courier New" w:cs="Courier New"/>
          <w:sz w:val="24"/>
          <w:szCs w:val="24"/>
        </w:rPr>
        <w:t>d en Sesión Ordinaria</w:t>
      </w:r>
      <w:r w:rsidR="005F50F2" w:rsidRPr="00DD48B6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DD48B6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DD48B6">
        <w:rPr>
          <w:rFonts w:ascii="Courier New" w:hAnsi="Courier New" w:cs="Courier New"/>
          <w:sz w:val="24"/>
          <w:szCs w:val="24"/>
        </w:rPr>
        <w:t>.</w:t>
      </w:r>
    </w:p>
    <w:p w:rsidR="008465D1" w:rsidRPr="00DD48B6" w:rsidRDefault="008465D1" w:rsidP="00DD48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41605B">
      <w:pPr>
        <w:spacing w:after="200" w:line="240" w:lineRule="auto"/>
        <w:contextualSpacing/>
        <w:jc w:val="both"/>
      </w:pPr>
    </w:p>
    <w:p w:rsidR="00F229D5" w:rsidRPr="00925DF9" w:rsidRDefault="00F229D5" w:rsidP="0041605B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7BDC" w:rsidRDefault="000C7BDC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D17C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8465D1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8465D1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</w:t>
      </w:r>
      <w:r w:rsidR="008465D1" w:rsidRPr="001A094E">
        <w:rPr>
          <w:rFonts w:ascii="Courier New" w:eastAsia="Arial Unicode MS" w:hAnsi="Courier New" w:cs="Courier New"/>
          <w:sz w:val="24"/>
          <w:szCs w:val="24"/>
        </w:rPr>
        <w:t xml:space="preserve">5837 de los restos mortales de Carrillo Oscar Gabriel, Argentino, fallecida el día 13 de </w:t>
      </w:r>
      <w:r w:rsidR="008465D1" w:rsidRPr="001A094E">
        <w:rPr>
          <w:rFonts w:ascii="Courier New" w:eastAsia="Arial Unicode MS" w:hAnsi="Courier New" w:cs="Courier New"/>
          <w:sz w:val="24"/>
          <w:szCs w:val="24"/>
        </w:rPr>
        <w:t>agosto</w:t>
      </w:r>
      <w:r w:rsidR="008465D1" w:rsidRPr="001A094E">
        <w:rPr>
          <w:rFonts w:ascii="Courier New" w:eastAsia="Arial Unicode MS" w:hAnsi="Courier New" w:cs="Courier New"/>
          <w:sz w:val="24"/>
          <w:szCs w:val="24"/>
        </w:rPr>
        <w:t xml:space="preserve"> del 2025</w:t>
      </w:r>
      <w:r w:rsidR="008465D1">
        <w:rPr>
          <w:rFonts w:ascii="Courier New" w:eastAsia="Arial Unicode MS" w:hAnsi="Courier New" w:cs="Courier New"/>
          <w:sz w:val="24"/>
          <w:szCs w:val="24"/>
        </w:rPr>
        <w:t>.-</w:t>
      </w:r>
    </w:p>
    <w:p w:rsidR="008465D1" w:rsidRDefault="008465D1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65D1" w:rsidRDefault="008465D1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65D1" w:rsidRDefault="008465D1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65D1" w:rsidRDefault="008465D1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65D1" w:rsidRDefault="008465D1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65D1" w:rsidRDefault="008465D1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65D1" w:rsidRDefault="008465D1" w:rsidP="008465D1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465D1" w:rsidRDefault="008465D1" w:rsidP="008465D1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1605B" w:rsidRDefault="0041605B" w:rsidP="0041605B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D17C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605" w:rsidRDefault="00314605" w:rsidP="00EF563D">
      <w:pPr>
        <w:spacing w:after="0" w:line="240" w:lineRule="auto"/>
      </w:pPr>
      <w:r>
        <w:separator/>
      </w:r>
    </w:p>
  </w:endnote>
  <w:endnote w:type="continuationSeparator" w:id="0">
    <w:p w:rsidR="00314605" w:rsidRDefault="0031460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605" w:rsidRDefault="00314605" w:rsidP="00EF563D">
      <w:pPr>
        <w:spacing w:after="0" w:line="240" w:lineRule="auto"/>
      </w:pPr>
      <w:r>
        <w:separator/>
      </w:r>
    </w:p>
  </w:footnote>
  <w:footnote w:type="continuationSeparator" w:id="0">
    <w:p w:rsidR="00314605" w:rsidRDefault="0031460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C7BDC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14605"/>
    <w:rsid w:val="003200BD"/>
    <w:rsid w:val="0032632C"/>
    <w:rsid w:val="00332660"/>
    <w:rsid w:val="003343AD"/>
    <w:rsid w:val="00335286"/>
    <w:rsid w:val="00337348"/>
    <w:rsid w:val="0034408F"/>
    <w:rsid w:val="0035173E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B2951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605B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17C4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465D1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6A81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C9E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4695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D48B6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702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0CCF3-96A4-41A7-917B-88A489049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2025-10-02T14:47:00Z</cp:lastPrinted>
  <dcterms:created xsi:type="dcterms:W3CDTF">2025-10-02T14:58:00Z</dcterms:created>
  <dcterms:modified xsi:type="dcterms:W3CDTF">2025-10-02T14:58:00Z</dcterms:modified>
</cp:coreProperties>
</file>