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F029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462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56C35" w:rsidRPr="00FB4233" w:rsidRDefault="002D0AE6" w:rsidP="00BF0293">
      <w:pPr>
        <w:pStyle w:val="Textoindependiente2"/>
        <w:spacing w:line="276" w:lineRule="auto"/>
        <w:ind w:left="993" w:hanging="993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FB4233" w:rsidRPr="00FB4233">
        <w:rPr>
          <w:rFonts w:ascii="Courier New" w:hAnsi="Courier New" w:cs="Courier New"/>
          <w:b w:val="0"/>
          <w:sz w:val="24"/>
          <w:szCs w:val="24"/>
        </w:rPr>
        <w:t xml:space="preserve">El </w:t>
      </w:r>
      <w:r w:rsidR="00BF0293">
        <w:rPr>
          <w:rFonts w:ascii="Courier New" w:hAnsi="Courier New" w:cs="Courier New"/>
          <w:b w:val="0"/>
          <w:sz w:val="24"/>
          <w:szCs w:val="24"/>
        </w:rPr>
        <w:t>El expediente Nº1619/2015 -  iniciado por Gaguine Cesar David – Ref.: Prefactibilidad Subdivisión</w:t>
      </w:r>
      <w:r w:rsidR="00BF0293">
        <w:rPr>
          <w:rFonts w:ascii="Courier New" w:hAnsi="Courier New" w:cs="Courier New"/>
          <w:b w:val="0"/>
          <w:sz w:val="24"/>
          <w:szCs w:val="24"/>
        </w:rPr>
        <w:t>; y</w:t>
      </w:r>
    </w:p>
    <w:p w:rsidR="00DC68E3" w:rsidRPr="00B67DB9" w:rsidRDefault="00DC68E3" w:rsidP="00FB423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B423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FB423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FB4233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BF0293" w:rsidRPr="00BF0293" w:rsidRDefault="00FB4233" w:rsidP="00BF029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F0293">
        <w:rPr>
          <w:rFonts w:ascii="Courier New" w:eastAsia="Arial Unicode MS" w:hAnsi="Courier New" w:cs="Courier New"/>
          <w:sz w:val="24"/>
          <w:szCs w:val="24"/>
        </w:rPr>
        <w:t>Que</w:t>
      </w:r>
      <w:r w:rsidRPr="00BF029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F0293" w:rsidRPr="00BF0293">
        <w:rPr>
          <w:rFonts w:ascii="Courier New" w:eastAsia="Arial Unicode MS" w:hAnsi="Courier New" w:cs="Courier New"/>
          <w:sz w:val="24"/>
          <w:szCs w:val="24"/>
        </w:rPr>
        <w:t xml:space="preserve"> a fs. 256 consta nota dirigida al Honorable Concejo Deliberante presentada por el Sr. Leonel Falcón  solicitando el nombramiento de las calles Públicas siguiendo el lineamiento de la Zona;</w:t>
      </w:r>
    </w:p>
    <w:p w:rsidR="00BF0293" w:rsidRPr="00BF0293" w:rsidRDefault="00BF0293" w:rsidP="00BF029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F0293" w:rsidRPr="00BF0293" w:rsidRDefault="00BF0293" w:rsidP="00BF029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F0293">
        <w:rPr>
          <w:rFonts w:ascii="Courier New" w:eastAsia="Arial Unicode MS" w:hAnsi="Courier New" w:cs="Courier New"/>
          <w:sz w:val="24"/>
          <w:szCs w:val="24"/>
        </w:rPr>
        <w:t>Que se mantienen los nombres de Origen Quichua;</w:t>
      </w:r>
    </w:p>
    <w:p w:rsidR="00BF0293" w:rsidRPr="00BF0293" w:rsidRDefault="00BF0293" w:rsidP="00BF029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F0293" w:rsidRPr="00BF0293" w:rsidRDefault="00BF0293" w:rsidP="00BF029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F0293">
        <w:rPr>
          <w:rFonts w:ascii="Courier New" w:eastAsia="Arial Unicode MS" w:hAnsi="Courier New" w:cs="Courier New"/>
          <w:sz w:val="24"/>
          <w:szCs w:val="24"/>
        </w:rPr>
        <w:t>Que se ubica al Sur del Loteo Villa Camiares;</w:t>
      </w:r>
    </w:p>
    <w:p w:rsidR="00BF0293" w:rsidRPr="00BF0293" w:rsidRDefault="00BF0293" w:rsidP="00BF0293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F50F2" w:rsidRPr="00BF0293" w:rsidRDefault="00BF0293" w:rsidP="00BF029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F0293">
        <w:rPr>
          <w:rFonts w:ascii="Courier New" w:eastAsia="Arial Unicode MS" w:hAnsi="Courier New" w:cs="Courier New"/>
          <w:sz w:val="24"/>
          <w:szCs w:val="24"/>
        </w:rPr>
        <w:t>Que a fs. 259  el Área Catastro expresa que ve factible la solicitud ya que en calles de la Ciudad no Figuran dichos nombres</w:t>
      </w:r>
      <w:r w:rsidRPr="00BF0293">
        <w:rPr>
          <w:rFonts w:ascii="Courier New" w:eastAsia="Arial Unicode MS" w:hAnsi="Courier New" w:cs="Courier New"/>
          <w:sz w:val="24"/>
          <w:szCs w:val="24"/>
        </w:rPr>
        <w:t>;</w:t>
      </w:r>
    </w:p>
    <w:p w:rsidR="00935523" w:rsidRPr="00BF0293" w:rsidRDefault="00935523" w:rsidP="00FB423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F50F2" w:rsidRPr="00BF0293" w:rsidRDefault="00F45319" w:rsidP="00FB4233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BF0293">
        <w:rPr>
          <w:rFonts w:ascii="Courier New" w:hAnsi="Courier New" w:cs="Courier New"/>
          <w:sz w:val="24"/>
          <w:szCs w:val="24"/>
        </w:rPr>
        <w:t>Que evaluado el expedi</w:t>
      </w:r>
      <w:r w:rsidR="00D52CE1" w:rsidRPr="00BF0293">
        <w:rPr>
          <w:rFonts w:ascii="Courier New" w:hAnsi="Courier New" w:cs="Courier New"/>
          <w:sz w:val="24"/>
          <w:szCs w:val="24"/>
        </w:rPr>
        <w:t>ente por la Comisi</w:t>
      </w:r>
      <w:r w:rsidR="00A44CF3">
        <w:rPr>
          <w:rFonts w:ascii="Courier New" w:hAnsi="Courier New" w:cs="Courier New"/>
          <w:sz w:val="24"/>
          <w:szCs w:val="24"/>
        </w:rPr>
        <w:t xml:space="preserve">ón de Legislación General, </w:t>
      </w:r>
      <w:r w:rsidRPr="00BF0293">
        <w:rPr>
          <w:rFonts w:ascii="Courier New" w:hAnsi="Courier New" w:cs="Courier New"/>
          <w:sz w:val="24"/>
          <w:szCs w:val="24"/>
        </w:rPr>
        <w:t>emite despacho favorable, aprobado por unanimida</w:t>
      </w:r>
      <w:r w:rsidR="003D0257" w:rsidRPr="00BF0293">
        <w:rPr>
          <w:rFonts w:ascii="Courier New" w:hAnsi="Courier New" w:cs="Courier New"/>
          <w:sz w:val="24"/>
          <w:szCs w:val="24"/>
        </w:rPr>
        <w:t>d en Sesión Ordinaria</w:t>
      </w:r>
      <w:r w:rsidR="005F50F2" w:rsidRPr="00BF0293">
        <w:rPr>
          <w:rFonts w:ascii="Courier New" w:hAnsi="Courier New" w:cs="Courier New"/>
          <w:sz w:val="24"/>
          <w:szCs w:val="24"/>
        </w:rPr>
        <w:t xml:space="preserve"> del día 01 de octubre</w:t>
      </w:r>
      <w:r w:rsidRPr="00BF0293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BF0293">
        <w:rPr>
          <w:rFonts w:ascii="Courier New" w:hAnsi="Courier New" w:cs="Courier New"/>
          <w:sz w:val="24"/>
          <w:szCs w:val="24"/>
        </w:rPr>
        <w:t>.</w:t>
      </w:r>
    </w:p>
    <w:p w:rsidR="0073136F" w:rsidRDefault="0073136F" w:rsidP="00FB4233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73136F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3136F" w:rsidRDefault="00F229D5" w:rsidP="00FB423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F50F2" w:rsidRDefault="005F50F2" w:rsidP="0041189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44CF3" w:rsidRDefault="0064415E" w:rsidP="00A44CF3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5F50F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F50F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A44CF3">
        <w:rPr>
          <w:rFonts w:ascii="Courier New" w:eastAsia="Times New Roman" w:hAnsi="Courier New" w:cs="Courier New"/>
          <w:b/>
          <w:sz w:val="24"/>
          <w:szCs w:val="24"/>
          <w:lang w:eastAsia="es-AR"/>
        </w:rPr>
        <w:t>DESÍGNESE</w:t>
      </w:r>
      <w:r w:rsidR="00A44CF3" w:rsidRPr="009F24CA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A44CF3" w:rsidRPr="009F24CA">
        <w:rPr>
          <w:rFonts w:ascii="Courier New" w:eastAsia="Times New Roman" w:hAnsi="Courier New" w:cs="Courier New"/>
          <w:sz w:val="24"/>
          <w:szCs w:val="24"/>
          <w:lang w:eastAsia="es-AR"/>
        </w:rPr>
        <w:t>las calles de Barrio</w:t>
      </w:r>
      <w:r w:rsidR="00A44CF3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Villa Camiares </w:t>
      </w:r>
      <w:r w:rsidR="00A44CF3" w:rsidRPr="009F24CA">
        <w:rPr>
          <w:rFonts w:ascii="Courier New" w:eastAsia="Times New Roman" w:hAnsi="Courier New" w:cs="Courier New"/>
          <w:sz w:val="24"/>
          <w:szCs w:val="24"/>
          <w:lang w:eastAsia="es-AR"/>
        </w:rPr>
        <w:t>según el siguiente listado y conforme a croquis que se adjunta a la presente y forma parte de la misma:</w:t>
      </w:r>
    </w:p>
    <w:p w:rsidR="00A44CF3" w:rsidRPr="00A44CF3" w:rsidRDefault="00A44CF3" w:rsidP="00A44CF3">
      <w:pPr>
        <w:pStyle w:val="Prrafodelista"/>
        <w:numPr>
          <w:ilvl w:val="0"/>
          <w:numId w:val="20"/>
        </w:numPr>
        <w:spacing w:before="100" w:beforeAutospacing="1"/>
        <w:jc w:val="both"/>
        <w:rPr>
          <w:rFonts w:ascii="Courier New" w:hAnsi="Courier New" w:cs="Courier New"/>
          <w:sz w:val="24"/>
          <w:szCs w:val="24"/>
          <w:lang w:eastAsia="es-AR"/>
        </w:rPr>
      </w:pPr>
      <w:r w:rsidRPr="00A44CF3">
        <w:rPr>
          <w:rFonts w:ascii="Courier New" w:hAnsi="Courier New" w:cs="Courier New"/>
          <w:sz w:val="24"/>
          <w:szCs w:val="24"/>
          <w:lang w:eastAsia="es-AR"/>
        </w:rPr>
        <w:t>Suyay.</w:t>
      </w:r>
    </w:p>
    <w:p w:rsidR="00A44CF3" w:rsidRPr="00A44CF3" w:rsidRDefault="00A44CF3" w:rsidP="00A44CF3">
      <w:pPr>
        <w:pStyle w:val="Prrafodelista"/>
        <w:numPr>
          <w:ilvl w:val="0"/>
          <w:numId w:val="20"/>
        </w:numPr>
        <w:spacing w:before="100" w:beforeAutospacing="1"/>
        <w:jc w:val="both"/>
        <w:rPr>
          <w:rFonts w:ascii="Courier New" w:hAnsi="Courier New" w:cs="Courier New"/>
          <w:sz w:val="24"/>
          <w:szCs w:val="24"/>
          <w:lang w:eastAsia="es-AR"/>
        </w:rPr>
      </w:pPr>
      <w:r w:rsidRPr="00A44CF3">
        <w:rPr>
          <w:rFonts w:ascii="Courier New" w:hAnsi="Courier New" w:cs="Courier New"/>
          <w:sz w:val="24"/>
          <w:szCs w:val="24"/>
          <w:lang w:eastAsia="es-AR"/>
        </w:rPr>
        <w:t>Kusi .</w:t>
      </w:r>
    </w:p>
    <w:p w:rsidR="00A44CF3" w:rsidRPr="00A44CF3" w:rsidRDefault="00A44CF3" w:rsidP="00A44CF3">
      <w:pPr>
        <w:pStyle w:val="Prrafodelista"/>
        <w:numPr>
          <w:ilvl w:val="0"/>
          <w:numId w:val="20"/>
        </w:numPr>
        <w:spacing w:before="100" w:beforeAutospacing="1"/>
        <w:jc w:val="both"/>
        <w:rPr>
          <w:rFonts w:ascii="Courier New" w:hAnsi="Courier New" w:cs="Courier New"/>
          <w:sz w:val="24"/>
          <w:szCs w:val="24"/>
          <w:lang w:eastAsia="es-AR"/>
        </w:rPr>
      </w:pPr>
      <w:r w:rsidRPr="00A44CF3">
        <w:rPr>
          <w:rFonts w:ascii="Courier New" w:hAnsi="Courier New" w:cs="Courier New"/>
          <w:sz w:val="24"/>
          <w:szCs w:val="24"/>
          <w:lang w:eastAsia="es-AR"/>
        </w:rPr>
        <w:t>Sami.</w:t>
      </w:r>
    </w:p>
    <w:p w:rsidR="00A44CF3" w:rsidRPr="00A44CF3" w:rsidRDefault="00A44CF3" w:rsidP="00A44CF3">
      <w:pPr>
        <w:pStyle w:val="Prrafodelista"/>
        <w:numPr>
          <w:ilvl w:val="0"/>
          <w:numId w:val="20"/>
        </w:numPr>
        <w:spacing w:before="100" w:beforeAutospacing="1"/>
        <w:jc w:val="both"/>
        <w:rPr>
          <w:rFonts w:ascii="Courier New" w:hAnsi="Courier New" w:cs="Courier New"/>
          <w:sz w:val="24"/>
          <w:szCs w:val="24"/>
          <w:lang w:eastAsia="es-AR"/>
        </w:rPr>
      </w:pPr>
      <w:r w:rsidRPr="00A44CF3">
        <w:rPr>
          <w:rFonts w:ascii="Courier New" w:hAnsi="Courier New" w:cs="Courier New"/>
          <w:sz w:val="24"/>
          <w:szCs w:val="24"/>
          <w:lang w:eastAsia="es-AR"/>
        </w:rPr>
        <w:t>Panti.</w:t>
      </w:r>
    </w:p>
    <w:p w:rsidR="00A44CF3" w:rsidRDefault="00A44CF3" w:rsidP="00A44CF3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A44CF3" w:rsidRDefault="00A44CF3" w:rsidP="00A44CF3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1189F" w:rsidRDefault="00A44CF3" w:rsidP="00A44CF3">
      <w:pPr>
        <w:spacing w:before="100" w:beforeAutospacing="1" w:after="0" w:line="240" w:lineRule="auto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...///2.-</w:t>
      </w:r>
    </w:p>
    <w:p w:rsidR="00A44CF3" w:rsidRPr="00A44CF3" w:rsidRDefault="00A44CF3" w:rsidP="00A44CF3">
      <w:pPr>
        <w:spacing w:before="100" w:beforeAutospacing="1" w:after="0" w:line="240" w:lineRule="auto"/>
        <w:rPr>
          <w:rStyle w:val="nfasissutil"/>
          <w:rFonts w:ascii="Courier New" w:eastAsia="Times New Roman" w:hAnsi="Courier New" w:cs="Courier New"/>
          <w:i w:val="0"/>
          <w:iCs w:val="0"/>
          <w:color w:val="auto"/>
          <w:sz w:val="24"/>
          <w:szCs w:val="24"/>
          <w:lang w:eastAsia="es-AR"/>
        </w:rPr>
      </w:pPr>
    </w:p>
    <w:p w:rsidR="00C10E57" w:rsidRPr="00C10E57" w:rsidRDefault="0073136F" w:rsidP="00FB4233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A44CF3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bookmarkStart w:id="0" w:name="_GoBack"/>
      <w:bookmarkEnd w:id="0"/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 DELIBERANTE </w:t>
      </w:r>
      <w:r w:rsidR="00F13E37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A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 xml:space="preserve"> 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Ú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N</w:t>
      </w:r>
      <w:r w:rsid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49A8" w:rsidRDefault="001049A8" w:rsidP="00EF563D">
      <w:pPr>
        <w:spacing w:after="0" w:line="240" w:lineRule="auto"/>
      </w:pPr>
      <w:r>
        <w:separator/>
      </w:r>
    </w:p>
  </w:endnote>
  <w:endnote w:type="continuationSeparator" w:id="0">
    <w:p w:rsidR="001049A8" w:rsidRDefault="001049A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49A8" w:rsidRDefault="001049A8" w:rsidP="00EF563D">
      <w:pPr>
        <w:spacing w:after="0" w:line="240" w:lineRule="auto"/>
      </w:pPr>
      <w:r>
        <w:separator/>
      </w:r>
    </w:p>
  </w:footnote>
  <w:footnote w:type="continuationSeparator" w:id="0">
    <w:p w:rsidR="001049A8" w:rsidRDefault="001049A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2908C0"/>
    <w:multiLevelType w:val="hybridMultilevel"/>
    <w:tmpl w:val="9B98A87E"/>
    <w:lvl w:ilvl="0" w:tplc="2C0A0011">
      <w:start w:val="1"/>
      <w:numFmt w:val="decimal"/>
      <w:lvlText w:val="%1)"/>
      <w:lvlJc w:val="left"/>
      <w:pPr>
        <w:ind w:left="2160" w:hanging="360"/>
      </w:pPr>
    </w:lvl>
    <w:lvl w:ilvl="1" w:tplc="2C0A0019" w:tentative="1">
      <w:start w:val="1"/>
      <w:numFmt w:val="lowerLetter"/>
      <w:lvlText w:val="%2."/>
      <w:lvlJc w:val="left"/>
      <w:pPr>
        <w:ind w:left="2880" w:hanging="360"/>
      </w:pPr>
    </w:lvl>
    <w:lvl w:ilvl="2" w:tplc="2C0A001B" w:tentative="1">
      <w:start w:val="1"/>
      <w:numFmt w:val="lowerRoman"/>
      <w:lvlText w:val="%3."/>
      <w:lvlJc w:val="right"/>
      <w:pPr>
        <w:ind w:left="3600" w:hanging="180"/>
      </w:pPr>
    </w:lvl>
    <w:lvl w:ilvl="3" w:tplc="2C0A000F" w:tentative="1">
      <w:start w:val="1"/>
      <w:numFmt w:val="decimal"/>
      <w:lvlText w:val="%4."/>
      <w:lvlJc w:val="left"/>
      <w:pPr>
        <w:ind w:left="4320" w:hanging="360"/>
      </w:pPr>
    </w:lvl>
    <w:lvl w:ilvl="4" w:tplc="2C0A0019" w:tentative="1">
      <w:start w:val="1"/>
      <w:numFmt w:val="lowerLetter"/>
      <w:lvlText w:val="%5."/>
      <w:lvlJc w:val="left"/>
      <w:pPr>
        <w:ind w:left="5040" w:hanging="360"/>
      </w:pPr>
    </w:lvl>
    <w:lvl w:ilvl="5" w:tplc="2C0A001B" w:tentative="1">
      <w:start w:val="1"/>
      <w:numFmt w:val="lowerRoman"/>
      <w:lvlText w:val="%6."/>
      <w:lvlJc w:val="right"/>
      <w:pPr>
        <w:ind w:left="5760" w:hanging="180"/>
      </w:pPr>
    </w:lvl>
    <w:lvl w:ilvl="6" w:tplc="2C0A000F" w:tentative="1">
      <w:start w:val="1"/>
      <w:numFmt w:val="decimal"/>
      <w:lvlText w:val="%7."/>
      <w:lvlJc w:val="left"/>
      <w:pPr>
        <w:ind w:left="6480" w:hanging="360"/>
      </w:pPr>
    </w:lvl>
    <w:lvl w:ilvl="7" w:tplc="2C0A0019" w:tentative="1">
      <w:start w:val="1"/>
      <w:numFmt w:val="lowerLetter"/>
      <w:lvlText w:val="%8."/>
      <w:lvlJc w:val="left"/>
      <w:pPr>
        <w:ind w:left="7200" w:hanging="360"/>
      </w:pPr>
    </w:lvl>
    <w:lvl w:ilvl="8" w:tplc="2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7"/>
  </w:num>
  <w:num w:numId="2">
    <w:abstractNumId w:val="6"/>
  </w:num>
  <w:num w:numId="3">
    <w:abstractNumId w:val="2"/>
  </w:num>
  <w:num w:numId="4">
    <w:abstractNumId w:val="4"/>
  </w:num>
  <w:num w:numId="5">
    <w:abstractNumId w:val="14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2"/>
  </w:num>
  <w:num w:numId="11">
    <w:abstractNumId w:val="9"/>
  </w:num>
  <w:num w:numId="12">
    <w:abstractNumId w:val="18"/>
  </w:num>
  <w:num w:numId="13">
    <w:abstractNumId w:val="19"/>
  </w:num>
  <w:num w:numId="14">
    <w:abstractNumId w:val="5"/>
  </w:num>
  <w:num w:numId="15">
    <w:abstractNumId w:val="16"/>
  </w:num>
  <w:num w:numId="16">
    <w:abstractNumId w:val="10"/>
  </w:num>
  <w:num w:numId="17">
    <w:abstractNumId w:val="3"/>
  </w:num>
  <w:num w:numId="18">
    <w:abstractNumId w:val="13"/>
  </w:num>
  <w:num w:numId="19">
    <w:abstractNumId w:val="15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0F73CA"/>
    <w:rsid w:val="0010112D"/>
    <w:rsid w:val="00101ECA"/>
    <w:rsid w:val="00103378"/>
    <w:rsid w:val="001049A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6247"/>
    <w:rsid w:val="003E3ECB"/>
    <w:rsid w:val="003F0E25"/>
    <w:rsid w:val="00400BA1"/>
    <w:rsid w:val="004069E6"/>
    <w:rsid w:val="0041023D"/>
    <w:rsid w:val="0041189F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0F2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15E"/>
    <w:rsid w:val="00656C35"/>
    <w:rsid w:val="00661D01"/>
    <w:rsid w:val="0066635B"/>
    <w:rsid w:val="00671A0B"/>
    <w:rsid w:val="00673B77"/>
    <w:rsid w:val="00673E2E"/>
    <w:rsid w:val="00674A19"/>
    <w:rsid w:val="006807BA"/>
    <w:rsid w:val="006A7CB7"/>
    <w:rsid w:val="006B03D3"/>
    <w:rsid w:val="006B0C64"/>
    <w:rsid w:val="006C0625"/>
    <w:rsid w:val="006D1FE0"/>
    <w:rsid w:val="006E3D7C"/>
    <w:rsid w:val="006E7551"/>
    <w:rsid w:val="006F0967"/>
    <w:rsid w:val="006F0C25"/>
    <w:rsid w:val="006F3116"/>
    <w:rsid w:val="006F3273"/>
    <w:rsid w:val="006F69C5"/>
    <w:rsid w:val="007009D8"/>
    <w:rsid w:val="00701536"/>
    <w:rsid w:val="0070512D"/>
    <w:rsid w:val="007126B6"/>
    <w:rsid w:val="007242AC"/>
    <w:rsid w:val="007263F1"/>
    <w:rsid w:val="0073136F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8F0516"/>
    <w:rsid w:val="00902EFD"/>
    <w:rsid w:val="009100D7"/>
    <w:rsid w:val="00910B5C"/>
    <w:rsid w:val="0091190B"/>
    <w:rsid w:val="00913D46"/>
    <w:rsid w:val="00913D98"/>
    <w:rsid w:val="00935523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4CF3"/>
    <w:rsid w:val="00A47D5A"/>
    <w:rsid w:val="00A52D8C"/>
    <w:rsid w:val="00A647C1"/>
    <w:rsid w:val="00A771BF"/>
    <w:rsid w:val="00A81DB5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5A30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293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257E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07AA0"/>
    <w:rsid w:val="00D1035E"/>
    <w:rsid w:val="00D15D2D"/>
    <w:rsid w:val="00D245B7"/>
    <w:rsid w:val="00D266F3"/>
    <w:rsid w:val="00D34738"/>
    <w:rsid w:val="00D35207"/>
    <w:rsid w:val="00D35EF9"/>
    <w:rsid w:val="00D52CE1"/>
    <w:rsid w:val="00D57562"/>
    <w:rsid w:val="00D600EC"/>
    <w:rsid w:val="00D64969"/>
    <w:rsid w:val="00D735AD"/>
    <w:rsid w:val="00D73B06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95EE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4233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7E86A-7C41-47D3-A9BC-8BAE7BF1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2025-10-03T12:43:00Z</cp:lastPrinted>
  <dcterms:created xsi:type="dcterms:W3CDTF">2025-10-03T12:53:00Z</dcterms:created>
  <dcterms:modified xsi:type="dcterms:W3CDTF">2025-10-03T12:53:00Z</dcterms:modified>
</cp:coreProperties>
</file>