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11DD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86E2B" w:rsidRPr="00311DD0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11DD0">
        <w:rPr>
          <w:rFonts w:ascii="Courier New" w:hAnsi="Courier New" w:cs="Courier New"/>
          <w:sz w:val="24"/>
          <w:szCs w:val="24"/>
          <w:lang w:val="es-ES_tradnl"/>
        </w:rPr>
        <w:t>El</w:t>
      </w:r>
      <w:r w:rsidR="00311DD0">
        <w:rPr>
          <w:rFonts w:ascii="Courier New" w:hAnsi="Courier New" w:cs="Courier New"/>
          <w:sz w:val="24"/>
          <w:szCs w:val="24"/>
          <w:lang w:val="es-ES_tradnl"/>
        </w:rPr>
        <w:t xml:space="preserve"> expediente 1546/2025 presentado por Cortes Anahi del Carmen  - Eximición Tasa por Servicio a la Propiedad</w:t>
      </w:r>
      <w:r w:rsidR="00311DD0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311DD0" w:rsidRPr="00311DD0">
        <w:rPr>
          <w:rFonts w:ascii="Courier New" w:hAnsi="Courier New" w:cs="Courier New"/>
          <w:sz w:val="24"/>
          <w:szCs w:val="24"/>
          <w:lang w:val="es-ES_tradnl"/>
        </w:rPr>
        <w:t>y</w:t>
      </w:r>
    </w:p>
    <w:p w:rsidR="00311DD0" w:rsidRDefault="00311DD0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311DD0" w:rsidRPr="00311DD0" w:rsidRDefault="00311DD0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311DD0">
        <w:rPr>
          <w:rFonts w:ascii="Courier New" w:eastAsia="Arial Unicode MS" w:hAnsi="Courier New" w:cs="Courier New"/>
          <w:sz w:val="24"/>
          <w:szCs w:val="24"/>
        </w:rPr>
        <w:t>00002136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11DD0" w:rsidRPr="00311DD0" w:rsidRDefault="003D0257" w:rsidP="00311DD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11DD0">
        <w:rPr>
          <w:rFonts w:ascii="Courier New" w:eastAsia="Arial Unicode MS" w:hAnsi="Courier New" w:cs="Courier New"/>
          <w:sz w:val="24"/>
          <w:szCs w:val="24"/>
        </w:rPr>
        <w:t xml:space="preserve">la solicitante presenta es </w:t>
      </w:r>
      <w:r w:rsidR="00311DD0">
        <w:rPr>
          <w:rFonts w:ascii="Courier New" w:eastAsia="Arial Unicode MS" w:hAnsi="Courier New" w:cs="Courier New"/>
          <w:sz w:val="24"/>
          <w:szCs w:val="24"/>
        </w:rPr>
        <w:t>trasplantada</w:t>
      </w:r>
      <w:r w:rsidR="00311DD0">
        <w:rPr>
          <w:rFonts w:ascii="Courier New" w:eastAsia="Arial Unicode MS" w:hAnsi="Courier New" w:cs="Courier New"/>
          <w:sz w:val="24"/>
          <w:szCs w:val="24"/>
        </w:rPr>
        <w:t xml:space="preserve"> de riñón y percibe una pensión;</w:t>
      </w:r>
    </w:p>
    <w:p w:rsidR="00A91908" w:rsidRDefault="00311DD0" w:rsidP="00311DD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ingreso apenas le alcanza para cubrir sus necesidades básicas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311DD0">
        <w:rPr>
          <w:rFonts w:ascii="Courier New" w:eastAsia="Arial Unicode MS" w:hAnsi="Courier New" w:cs="Courier New"/>
          <w:sz w:val="24"/>
          <w:szCs w:val="24"/>
        </w:rPr>
        <w:t>00002136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ED7" w:rsidRDefault="00D25ED7" w:rsidP="00EF563D">
      <w:pPr>
        <w:spacing w:after="0" w:line="240" w:lineRule="auto"/>
      </w:pPr>
      <w:r>
        <w:separator/>
      </w:r>
    </w:p>
  </w:endnote>
  <w:endnote w:type="continuationSeparator" w:id="0">
    <w:p w:rsidR="00D25ED7" w:rsidRDefault="00D25ED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ED7" w:rsidRDefault="00D25ED7" w:rsidP="00EF563D">
      <w:pPr>
        <w:spacing w:after="0" w:line="240" w:lineRule="auto"/>
      </w:pPr>
      <w:r>
        <w:separator/>
      </w:r>
    </w:p>
  </w:footnote>
  <w:footnote w:type="continuationSeparator" w:id="0">
    <w:p w:rsidR="00D25ED7" w:rsidRDefault="00D25ED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61F"/>
    <w:rsid w:val="002D2C37"/>
    <w:rsid w:val="002D415C"/>
    <w:rsid w:val="002E3034"/>
    <w:rsid w:val="002E48E6"/>
    <w:rsid w:val="002F6507"/>
    <w:rsid w:val="00311DD0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86E2B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50305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5ED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8B1A1-5EA4-4F28-9243-2D6F40822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2025-10-23T12:24:00Z</cp:lastPrinted>
  <dcterms:created xsi:type="dcterms:W3CDTF">2025-10-23T12:50:00Z</dcterms:created>
  <dcterms:modified xsi:type="dcterms:W3CDTF">2025-10-23T12:50:00Z</dcterms:modified>
</cp:coreProperties>
</file>