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E652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538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04F7" w:rsidRPr="000B04F7" w:rsidRDefault="002D0AE6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E6521">
        <w:rPr>
          <w:rFonts w:ascii="Courier New" w:hAnsi="Courier New" w:cs="Courier New"/>
          <w:sz w:val="24"/>
          <w:szCs w:val="24"/>
          <w:lang w:val="es-ES_tradnl"/>
        </w:rPr>
        <w:t>El expediente 360/2020 presentado por Pane Adriana del Valle– Eximición Tasa por Servicio a la Propiedad</w:t>
      </w:r>
      <w:r w:rsidR="00EE6521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C63D8E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C63D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EE6521">
        <w:rPr>
          <w:rFonts w:ascii="Courier New" w:eastAsia="Arial Unicode MS" w:hAnsi="Courier New" w:cs="Courier New"/>
          <w:sz w:val="24"/>
          <w:szCs w:val="24"/>
        </w:rPr>
        <w:t>00003450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C63D8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0B04F7" w:rsidRDefault="00CF03E0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E6521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grupo familiar monoparental con jefatura femenina que percibe como ingreso económico SUAF  y con los cuales no llega a cubrir sus necesidades básicas totales</w:t>
      </w:r>
      <w:r w:rsidR="00EE6521">
        <w:rPr>
          <w:rFonts w:ascii="Courier New" w:eastAsia="Arial Unicode MS" w:hAnsi="Courier New" w:cs="Courier New"/>
          <w:sz w:val="24"/>
          <w:szCs w:val="24"/>
        </w:rPr>
        <w:t>;</w:t>
      </w:r>
    </w:p>
    <w:p w:rsidR="00EE6521" w:rsidRPr="00CF03E0" w:rsidRDefault="00EE6521" w:rsidP="00C63D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C63D8E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B04F7" w:rsidRDefault="000B04F7" w:rsidP="00C63D8E">
      <w:pPr>
        <w:pStyle w:val="Prrafodelista"/>
        <w:jc w:val="both"/>
      </w:pPr>
    </w:p>
    <w:p w:rsidR="00F40F1F" w:rsidRDefault="00F40F1F" w:rsidP="00C63D8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63D8E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C63D8E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EE6521">
        <w:rPr>
          <w:rFonts w:ascii="Courier New" w:eastAsia="Arial Unicode MS" w:hAnsi="Courier New" w:cs="Courier New"/>
          <w:sz w:val="24"/>
          <w:szCs w:val="24"/>
        </w:rPr>
        <w:t xml:space="preserve"> Nº00003450</w:t>
      </w:r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Default="00265ABF" w:rsidP="00C63D8E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C63D8E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bookmarkStart w:id="0" w:name="_GoBack"/>
      <w:bookmarkEnd w:id="0"/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65A" w:rsidRDefault="0025065A" w:rsidP="00EF563D">
      <w:pPr>
        <w:spacing w:after="0" w:line="240" w:lineRule="auto"/>
      </w:pPr>
      <w:r>
        <w:separator/>
      </w:r>
    </w:p>
  </w:endnote>
  <w:endnote w:type="continuationSeparator" w:id="0">
    <w:p w:rsidR="0025065A" w:rsidRDefault="0025065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65A" w:rsidRDefault="0025065A" w:rsidP="00EF563D">
      <w:pPr>
        <w:spacing w:after="0" w:line="240" w:lineRule="auto"/>
      </w:pPr>
      <w:r>
        <w:separator/>
      </w:r>
    </w:p>
  </w:footnote>
  <w:footnote w:type="continuationSeparator" w:id="0">
    <w:p w:rsidR="0025065A" w:rsidRDefault="0025065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5065A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EBDC0-D0DD-4F13-8569-C1F0C2299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2025-11-10T13:49:00Z</cp:lastPrinted>
  <dcterms:created xsi:type="dcterms:W3CDTF">2025-11-13T11:25:00Z</dcterms:created>
  <dcterms:modified xsi:type="dcterms:W3CDTF">2025-11-13T11:25:00Z</dcterms:modified>
</cp:coreProperties>
</file>