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4284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554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F72DD" w:rsidRDefault="002D0AE6" w:rsidP="0014284A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F72DD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14284A">
        <w:rPr>
          <w:rFonts w:ascii="Courier New" w:hAnsi="Courier New" w:cs="Courier New"/>
          <w:sz w:val="24"/>
          <w:szCs w:val="24"/>
          <w:lang w:val="es-ES_tradnl"/>
        </w:rPr>
        <w:t xml:space="preserve">expediente Nº 1578/2025- iniciado por Herrera </w:t>
      </w:r>
      <w:r w:rsidR="0014284A">
        <w:rPr>
          <w:rFonts w:ascii="Courier New" w:hAnsi="Courier New" w:cs="Courier New"/>
          <w:sz w:val="24"/>
          <w:szCs w:val="24"/>
          <w:lang w:val="es-ES_tradnl"/>
        </w:rPr>
        <w:t>Néstor</w:t>
      </w:r>
      <w:r w:rsidR="0014284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4284A">
        <w:rPr>
          <w:rFonts w:ascii="Courier New" w:hAnsi="Courier New" w:cs="Courier New"/>
          <w:sz w:val="24"/>
          <w:szCs w:val="24"/>
          <w:lang w:val="es-ES_tradnl"/>
        </w:rPr>
        <w:t>Fabián</w:t>
      </w:r>
      <w:r w:rsidR="0014284A">
        <w:rPr>
          <w:rFonts w:ascii="Courier New" w:hAnsi="Courier New" w:cs="Courier New"/>
          <w:sz w:val="24"/>
          <w:szCs w:val="24"/>
          <w:lang w:val="es-ES_tradnl"/>
        </w:rPr>
        <w:t xml:space="preserve"> - Eximición Tasa  por Servicio a la Propiedad y COSAG</w:t>
      </w:r>
      <w:r w:rsidR="0014284A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4284A" w:rsidRPr="0014284A" w:rsidRDefault="0014284A" w:rsidP="0014284A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14284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14284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14284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4284A" w:rsidRDefault="00245C18" w:rsidP="0014284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4284A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Nº03-01-167-013|09917/00-01 y  Tasa por Servicio a la Propiedad Cuenta N° 00006125;</w:t>
      </w:r>
    </w:p>
    <w:p w:rsidR="0014284A" w:rsidRDefault="0014284A" w:rsidP="0014284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4284A" w:rsidRPr="00CB45EF" w:rsidRDefault="0014284A" w:rsidP="0014284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14284A" w:rsidRDefault="0014284A" w:rsidP="0014284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4284A" w:rsidRPr="00921D76" w:rsidRDefault="0014284A" w:rsidP="0014284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4284A" w:rsidRPr="00FC09D0" w:rsidRDefault="0014284A" w:rsidP="0014284A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134BE" w:rsidRDefault="0014284A" w:rsidP="0014284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trata de un hogar extenso que subsiste a través del sistema productivo informal y que de acuerdo a lo declarado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7C41CD" w:rsidRPr="004F4B73" w:rsidRDefault="007C41CD" w:rsidP="0014284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14284A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6F72DD">
        <w:rPr>
          <w:rFonts w:ascii="Courier New" w:hAnsi="Courier New" w:cs="Courier New"/>
          <w:sz w:val="24"/>
          <w:szCs w:val="24"/>
        </w:rPr>
        <w:t xml:space="preserve"> del día 19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7C41CD" w:rsidRDefault="007C41CD" w:rsidP="006F72DD">
      <w:pPr>
        <w:pStyle w:val="Prrafodelista"/>
        <w:jc w:val="both"/>
      </w:pPr>
    </w:p>
    <w:p w:rsidR="000B04F7" w:rsidRDefault="000B04F7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Default="0014284A" w:rsidP="007C41CD">
      <w:pPr>
        <w:pStyle w:val="Prrafodelista"/>
        <w:spacing w:line="276" w:lineRule="auto"/>
        <w:jc w:val="both"/>
      </w:pPr>
    </w:p>
    <w:p w:rsidR="0014284A" w:rsidRPr="0014284A" w:rsidRDefault="0014284A" w:rsidP="0014284A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14284A">
        <w:rPr>
          <w:rFonts w:ascii="Courier New" w:hAnsi="Courier New" w:cs="Courier New"/>
          <w:sz w:val="24"/>
          <w:szCs w:val="24"/>
        </w:rPr>
        <w:t>...///</w:t>
      </w:r>
    </w:p>
    <w:p w:rsidR="00F40F1F" w:rsidRDefault="0014284A" w:rsidP="007C41C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...///2.-</w:t>
      </w: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1CD" w:rsidRDefault="007309BF" w:rsidP="0014284A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4284A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14284A">
        <w:rPr>
          <w:rFonts w:ascii="Courier New" w:eastAsia="Arial Unicode MS" w:hAnsi="Courier New" w:cs="Courier New"/>
          <w:sz w:val="24"/>
          <w:szCs w:val="24"/>
        </w:rPr>
        <w:t>titular de la cuenta el CIEN POR CIENTO (100%) el pago  de la deuda que mantiene con la empresa COSAG Ltda. Cuenta Nº03-01-167-013|09917/00-01</w:t>
      </w:r>
      <w:r w:rsidR="0014284A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4284A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14284A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14284A">
        <w:rPr>
          <w:rFonts w:ascii="Courier New" w:eastAsia="Arial Unicode MS" w:hAnsi="Courier New" w:cs="Courier New"/>
          <w:sz w:val="24"/>
          <w:szCs w:val="24"/>
        </w:rPr>
        <w:t>5</w:t>
      </w:r>
      <w:r w:rsidR="0014284A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14284A">
        <w:rPr>
          <w:rFonts w:ascii="Courier New" w:eastAsia="Arial Unicode MS" w:hAnsi="Courier New" w:cs="Courier New"/>
          <w:sz w:val="24"/>
          <w:szCs w:val="24"/>
        </w:rPr>
        <w:t>.-</w:t>
      </w:r>
    </w:p>
    <w:p w:rsidR="006F72DD" w:rsidRDefault="006F72DD" w:rsidP="006F72D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14284A">
        <w:rPr>
          <w:rFonts w:ascii="Courier New" w:eastAsia="Arial Unicode MS" w:hAnsi="Courier New" w:cs="Courier New"/>
          <w:sz w:val="24"/>
          <w:szCs w:val="24"/>
        </w:rPr>
        <w:t xml:space="preserve"> Nº00006165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Pr="0014284A" w:rsidRDefault="00265ABF" w:rsidP="0014284A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bookmarkStart w:id="0" w:name="_GoBack"/>
      <w:bookmarkEnd w:id="0"/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6F72D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F72D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69C" w:rsidRDefault="0025069C" w:rsidP="00EF563D">
      <w:pPr>
        <w:spacing w:after="0" w:line="240" w:lineRule="auto"/>
      </w:pPr>
      <w:r>
        <w:separator/>
      </w:r>
    </w:p>
  </w:endnote>
  <w:endnote w:type="continuationSeparator" w:id="0">
    <w:p w:rsidR="0025069C" w:rsidRDefault="0025069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69C" w:rsidRDefault="0025069C" w:rsidP="00EF563D">
      <w:pPr>
        <w:spacing w:after="0" w:line="240" w:lineRule="auto"/>
      </w:pPr>
      <w:r>
        <w:separator/>
      </w:r>
    </w:p>
  </w:footnote>
  <w:footnote w:type="continuationSeparator" w:id="0">
    <w:p w:rsidR="0025069C" w:rsidRDefault="0025069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284A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5069C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6F72DD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6EFB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3EBE9-792A-41F2-9FA9-622A3AF1A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2025-11-20T11:47:00Z</cp:lastPrinted>
  <dcterms:created xsi:type="dcterms:W3CDTF">2025-11-20T12:06:00Z</dcterms:created>
  <dcterms:modified xsi:type="dcterms:W3CDTF">2025-11-20T12:06:00Z</dcterms:modified>
</cp:coreProperties>
</file>