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0EC7" w:rsidRDefault="00580EC7" w:rsidP="00580EC7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9789</w:t>
      </w:r>
    </w:p>
    <w:p w:rsidR="00580EC7" w:rsidRDefault="00580EC7" w:rsidP="00580EC7">
      <w:pPr>
        <w:rPr>
          <w:rFonts w:ascii="Courier New" w:eastAsia="Times New Roman" w:hAnsi="Courier New"/>
          <w:sz w:val="24"/>
          <w:szCs w:val="20"/>
          <w:lang w:eastAsia="es-AR"/>
        </w:rPr>
      </w:pPr>
    </w:p>
    <w:p w:rsidR="00580EC7" w:rsidRDefault="00580EC7" w:rsidP="00580EC7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Visto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C949A5">
        <w:rPr>
          <w:rFonts w:ascii="Courier New" w:eastAsia="Times New Roman" w:hAnsi="Courier New"/>
          <w:sz w:val="24"/>
          <w:szCs w:val="20"/>
          <w:lang w:eastAsia="es-AR"/>
        </w:rPr>
        <w:t>El Expediente Nº</w:t>
      </w:r>
      <w:r>
        <w:rPr>
          <w:rFonts w:ascii="Courier New" w:eastAsia="Times New Roman" w:hAnsi="Courier New"/>
          <w:sz w:val="24"/>
          <w:szCs w:val="20"/>
          <w:lang w:eastAsia="es-AR"/>
        </w:rPr>
        <w:t xml:space="preserve"> 495/13 iniciado por la Sra. Guzmán Silvana Lorena</w:t>
      </w:r>
      <w:r>
        <w:rPr>
          <w:rFonts w:ascii="Courier New" w:hAnsi="Courier New"/>
          <w:color w:val="000000"/>
          <w:sz w:val="24"/>
        </w:rPr>
        <w:t>; y</w:t>
      </w:r>
    </w:p>
    <w:p w:rsidR="00580EC7" w:rsidRDefault="00580EC7" w:rsidP="00580EC7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580EC7" w:rsidRDefault="00580EC7" w:rsidP="00580EC7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C O N S I D E R A N D O</w:t>
      </w:r>
    </w:p>
    <w:p w:rsidR="00580EC7" w:rsidRDefault="00580EC7" w:rsidP="00580EC7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580EC7" w:rsidRPr="00580EC7" w:rsidRDefault="00580EC7" w:rsidP="00580EC7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580EC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Deuda por la Tasa de Servicios a la Propiedad del Inmueble Cuenta Nº 13538;</w:t>
      </w:r>
    </w:p>
    <w:p w:rsidR="00580EC7" w:rsidRPr="00580EC7" w:rsidRDefault="00580EC7" w:rsidP="00580EC7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580EC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se trata de un grupo familiar monoparental con jefatura femenina a cargo de sus 4 hijos; </w:t>
      </w:r>
    </w:p>
    <w:p w:rsidR="00580EC7" w:rsidRPr="00580EC7" w:rsidRDefault="00580EC7" w:rsidP="00580EC7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580EC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sus ingresos son informales, de </w:t>
      </w:r>
      <w:r w:rsidR="00E67194" w:rsidRPr="00580EC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transferencia estatal</w:t>
      </w:r>
      <w:r w:rsidR="003358E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 cuota alimentaria</w:t>
      </w:r>
      <w:r w:rsidRPr="00580EC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por parte del padre de 2 de sus hijos;</w:t>
      </w:r>
    </w:p>
    <w:p w:rsidR="00580EC7" w:rsidRDefault="00580EC7" w:rsidP="00580EC7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580EC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encuentran debajo de la línea de la pobreza;</w:t>
      </w:r>
    </w:p>
    <w:p w:rsidR="00580EC7" w:rsidRDefault="00580EC7" w:rsidP="00580EC7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 xml:space="preserve">Que evaluado </w:t>
      </w:r>
      <w:r w:rsidR="00E67194">
        <w:rPr>
          <w:rFonts w:ascii="Courier New" w:eastAsia="Times New Roman" w:hAnsi="Courier New"/>
          <w:sz w:val="24"/>
          <w:szCs w:val="20"/>
          <w:lang w:eastAsia="es-AR"/>
        </w:rPr>
        <w:t xml:space="preserve">el Expediente por la Comisión de Hacienda, se </w:t>
      </w:r>
      <w:r w:rsidR="00BD3E12">
        <w:rPr>
          <w:rFonts w:ascii="Courier New" w:eastAsia="Times New Roman" w:hAnsi="Courier New"/>
          <w:sz w:val="24"/>
          <w:szCs w:val="20"/>
          <w:lang w:eastAsia="es-AR"/>
        </w:rPr>
        <w:t>emite despacho favorable</w:t>
      </w:r>
      <w:r w:rsidR="003358E0">
        <w:rPr>
          <w:rFonts w:ascii="Courier New" w:eastAsia="Times New Roman" w:hAnsi="Courier New"/>
          <w:sz w:val="24"/>
          <w:szCs w:val="20"/>
          <w:lang w:eastAsia="es-AR"/>
        </w:rPr>
        <w:t>,</w:t>
      </w:r>
      <w:r>
        <w:rPr>
          <w:rFonts w:ascii="Courier New" w:eastAsia="Times New Roman" w:hAnsi="Courier New"/>
          <w:sz w:val="24"/>
          <w:szCs w:val="20"/>
          <w:lang w:eastAsia="es-AR"/>
        </w:rPr>
        <w:t xml:space="preserve"> </w:t>
      </w:r>
      <w:r w:rsidR="00BD3E12">
        <w:rPr>
          <w:rFonts w:ascii="Courier New" w:eastAsia="Times New Roman" w:hAnsi="Courier New"/>
          <w:sz w:val="24"/>
          <w:szCs w:val="20"/>
          <w:lang w:eastAsia="es-AR"/>
        </w:rPr>
        <w:t>aprobándose</w:t>
      </w:r>
      <w:r w:rsidR="003358E0">
        <w:rPr>
          <w:rFonts w:ascii="Courier New" w:eastAsia="Times New Roman" w:hAnsi="Courier New"/>
          <w:sz w:val="24"/>
          <w:szCs w:val="20"/>
          <w:lang w:eastAsia="es-AR"/>
        </w:rPr>
        <w:t xml:space="preserve"> por unanimidad</w:t>
      </w:r>
      <w:r w:rsidR="00BD3E12">
        <w:rPr>
          <w:rFonts w:ascii="Courier New" w:eastAsia="Times New Roman" w:hAnsi="Courier New"/>
          <w:sz w:val="24"/>
          <w:szCs w:val="20"/>
          <w:lang w:eastAsia="es-AR"/>
        </w:rPr>
        <w:t xml:space="preserve"> </w:t>
      </w:r>
      <w:r>
        <w:rPr>
          <w:rFonts w:ascii="Courier New" w:eastAsia="Times New Roman" w:hAnsi="Courier New"/>
          <w:sz w:val="24"/>
          <w:szCs w:val="20"/>
          <w:lang w:eastAsia="es-AR"/>
        </w:rPr>
        <w:t>en Sesión Ordinaria del día 27 de agosto de 2014.</w:t>
      </w:r>
    </w:p>
    <w:p w:rsidR="00580EC7" w:rsidRDefault="00580EC7" w:rsidP="00580EC7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/>
          <w:sz w:val="24"/>
          <w:szCs w:val="20"/>
          <w:lang w:eastAsia="es-AR"/>
        </w:rPr>
      </w:pPr>
    </w:p>
    <w:p w:rsidR="00580EC7" w:rsidRDefault="00580EC7" w:rsidP="00580EC7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EL HONORABLE CONCEJO DELIBERANTE DE LA CIUDAD DE</w:t>
      </w:r>
    </w:p>
    <w:p w:rsidR="00580EC7" w:rsidRDefault="00580EC7" w:rsidP="00580EC7">
      <w:pPr>
        <w:spacing w:after="0" w:line="240" w:lineRule="auto"/>
        <w:ind w:left="709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580EC7" w:rsidRDefault="00580EC7" w:rsidP="00580EC7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580EC7" w:rsidRDefault="00580EC7" w:rsidP="00580EC7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580EC7" w:rsidRDefault="00580EC7" w:rsidP="00580EC7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580EC7" w:rsidRDefault="00580EC7" w:rsidP="00580EC7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580EC7" w:rsidRDefault="00580EC7" w:rsidP="00580EC7">
      <w:pPr>
        <w:spacing w:after="0" w:line="360" w:lineRule="auto"/>
        <w:ind w:left="709" w:hanging="709"/>
        <w:jc w:val="both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Art.1: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580EC7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titular de la Cuenta Nº 13538 de la Tasa por Servicio a la Propiedad de la deuda que al día de la fecha mantiene con el Municipio.</w:t>
      </w:r>
      <w:r>
        <w:rPr>
          <w:rFonts w:ascii="Courier New" w:eastAsia="Times New Roman" w:hAnsi="Courier New"/>
          <w:sz w:val="24"/>
          <w:szCs w:val="20"/>
          <w:lang w:eastAsia="es-AR"/>
        </w:rPr>
        <w:t xml:space="preserve">   </w:t>
      </w:r>
    </w:p>
    <w:p w:rsidR="00580EC7" w:rsidRDefault="00580EC7" w:rsidP="00580EC7">
      <w:pPr>
        <w:spacing w:after="0" w:line="360" w:lineRule="auto"/>
        <w:ind w:left="680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 xml:space="preserve">                                                …///  </w:t>
      </w:r>
    </w:p>
    <w:p w:rsidR="00580EC7" w:rsidRDefault="00580EC7" w:rsidP="00580EC7">
      <w:pPr>
        <w:spacing w:after="0" w:line="360" w:lineRule="auto"/>
        <w:ind w:left="680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</w:p>
    <w:p w:rsidR="00580EC7" w:rsidRPr="00E67194" w:rsidRDefault="00580EC7" w:rsidP="00E67194">
      <w:pPr>
        <w:spacing w:after="0" w:line="360" w:lineRule="auto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hAnsi="Courier New" w:cs="Courier New"/>
          <w:bCs/>
          <w:sz w:val="24"/>
          <w:szCs w:val="24"/>
        </w:rPr>
        <w:lastRenderedPageBreak/>
        <w:t xml:space="preserve">…///2.- </w:t>
      </w:r>
    </w:p>
    <w:p w:rsidR="00580EC7" w:rsidRPr="00580EC7" w:rsidRDefault="00580EC7" w:rsidP="00580EC7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Art.</w:t>
      </w:r>
      <w:r w:rsidRPr="00580EC7">
        <w:rPr>
          <w:rFonts w:ascii="Courier New" w:hAnsi="Courier New" w:cs="Courier New"/>
          <w:b/>
          <w:bCs/>
          <w:sz w:val="24"/>
          <w:szCs w:val="24"/>
          <w:u w:val="single"/>
        </w:rPr>
        <w:t>2</w:t>
      </w:r>
      <w:r>
        <w:rPr>
          <w:rFonts w:ascii="Courier New" w:hAnsi="Courier New" w:cs="Courier New"/>
          <w:b/>
          <w:bCs/>
          <w:sz w:val="24"/>
          <w:szCs w:val="24"/>
        </w:rPr>
        <w:t xml:space="preserve">: </w:t>
      </w:r>
      <w:r w:rsidRPr="00580EC7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PEDIR</w:t>
      </w:r>
      <w:r w:rsidRPr="00580EC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</w:t>
      </w:r>
      <w:r w:rsidR="003358E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</w:t>
      </w:r>
      <w:r w:rsidRPr="00580EC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epartamento </w:t>
      </w:r>
      <w:r w:rsidR="003358E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</w:t>
      </w:r>
      <w:r w:rsidRPr="00580EC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jecutivo que interceda ante el o los Procuradores actuantes a fin de dejar sin efecto los gastos y honorarios generados por la gestión judicial.-</w:t>
      </w:r>
    </w:p>
    <w:p w:rsidR="00580EC7" w:rsidRDefault="00580EC7" w:rsidP="00580EC7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Art.3: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</w:t>
      </w:r>
      <w:r w:rsidR="003358E0">
        <w:rPr>
          <w:rFonts w:ascii="Courier New" w:eastAsia="Times New Roman" w:hAnsi="Courier New" w:cs="Courier New"/>
          <w:sz w:val="24"/>
          <w:szCs w:val="20"/>
          <w:lang w:val="es-ES" w:eastAsia="es-ES"/>
        </w:rPr>
        <w:t>se en el Boletín Oficial de la C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iudad de Alta </w:t>
      </w:r>
      <w:r w:rsidR="003358E0">
        <w:rPr>
          <w:rFonts w:ascii="Courier New" w:eastAsia="Times New Roman" w:hAnsi="Courier New" w:cs="Courier New"/>
          <w:sz w:val="24"/>
          <w:szCs w:val="20"/>
          <w:lang w:val="es-ES" w:eastAsia="es-ES"/>
        </w:rPr>
        <w:t>G</w:t>
      </w:r>
      <w:bookmarkStart w:id="0" w:name="_GoBack"/>
      <w:bookmarkEnd w:id="0"/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racia, incorpórese al Libro de Ordenanzas y Archívese.-</w:t>
      </w:r>
    </w:p>
    <w:p w:rsidR="00580EC7" w:rsidRDefault="00580EC7" w:rsidP="00580EC7">
      <w:pPr>
        <w:spacing w:after="0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580EC7" w:rsidRDefault="00580EC7" w:rsidP="00580EC7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580EC7" w:rsidRDefault="00580EC7" w:rsidP="00580EC7">
      <w:pPr>
        <w:spacing w:after="0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DADA EN LA SALA DE SESIONES DEL HONORABLE CONCEJO DELIBERANTE A LOS VEINTISIETE DIAS DEL MES DE AGOSTO DEL AÑO DOS MIL CATORCE.   </w:t>
      </w:r>
    </w:p>
    <w:p w:rsidR="00580EC7" w:rsidRDefault="00580EC7" w:rsidP="00580EC7"/>
    <w:p w:rsidR="00B70D70" w:rsidRDefault="00B70D70"/>
    <w:sectPr w:rsidR="00B70D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0EC7"/>
    <w:rsid w:val="003358E0"/>
    <w:rsid w:val="00580EC7"/>
    <w:rsid w:val="00B70D70"/>
    <w:rsid w:val="00BD3E12"/>
    <w:rsid w:val="00E67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0EC7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0EC7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84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220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2014-09-01T14:16:00Z</cp:lastPrinted>
  <dcterms:created xsi:type="dcterms:W3CDTF">2014-08-29T11:48:00Z</dcterms:created>
  <dcterms:modified xsi:type="dcterms:W3CDTF">2014-09-01T14:19:00Z</dcterms:modified>
</cp:coreProperties>
</file>