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216FC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9801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Calibri" w:hAnsi="Courier New" w:cs="Times New Roman"/>
          <w:color w:val="000000"/>
          <w:sz w:val="24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216FC6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216FC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1858</w:t>
      </w:r>
      <w:r w:rsidR="00DF01B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/13</w:t>
      </w:r>
      <w:r w:rsidR="00216FC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iniciado por el Sr. Bogdan Jorge Francisco Manuel</w:t>
      </w:r>
      <w:r w:rsidRPr="00DD4363">
        <w:rPr>
          <w:rFonts w:ascii="Courier New" w:eastAsia="Calibri" w:hAnsi="Courier New" w:cs="Times New Roman"/>
          <w:color w:val="000000"/>
          <w:sz w:val="24"/>
        </w:rPr>
        <w:t>; y</w:t>
      </w:r>
    </w:p>
    <w:p w:rsidR="00DD4363" w:rsidRPr="00DD4363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16FC6" w:rsidRDefault="00216FC6" w:rsidP="00216FC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la Tasa por Servicio a la Propiedad del Inmueble Cuenta Nº 3040; </w:t>
      </w:r>
    </w:p>
    <w:p w:rsidR="00216FC6" w:rsidRDefault="00216FC6" w:rsidP="00216FC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compuesto por ambos cónyuges, propietarios de la vivienda donde residen;</w:t>
      </w:r>
    </w:p>
    <w:p w:rsidR="00216FC6" w:rsidRDefault="00216FC6" w:rsidP="00216FC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ambos cónyuges están jubilados y declaran presentar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problemas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salud;</w:t>
      </w:r>
    </w:p>
    <w:p w:rsidR="00FA2C1B" w:rsidRDefault="00216FC6" w:rsidP="00216FC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informe presentado por la Secretaria de Desarrollo Social</w:t>
      </w:r>
      <w:r w:rsidR="00DF01B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 trata de un hogar ubicado sobre la línea de la pobreza;  </w:t>
      </w:r>
    </w:p>
    <w:p w:rsidR="00DD4363" w:rsidRPr="00DD4363" w:rsidRDefault="00DD4363" w:rsidP="00FA2C1B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la Comisión de Hacie</w:t>
      </w:r>
      <w:r w:rsidR="00DF01B4">
        <w:rPr>
          <w:rFonts w:ascii="Courier New" w:eastAsia="Times New Roman" w:hAnsi="Courier New" w:cs="Times New Roman"/>
          <w:sz w:val="24"/>
          <w:szCs w:val="20"/>
          <w:lang w:eastAsia="es-AR"/>
        </w:rPr>
        <w:t>nda, se emite despacho, aprobándose</w:t>
      </w: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unanimida</w:t>
      </w:r>
      <w:r w:rsidR="00DC23EC">
        <w:rPr>
          <w:rFonts w:ascii="Courier New" w:eastAsia="Times New Roman" w:hAnsi="Courier New" w:cs="Times New Roman"/>
          <w:sz w:val="24"/>
          <w:szCs w:val="20"/>
          <w:lang w:eastAsia="es-AR"/>
        </w:rPr>
        <w:t>d en Sesión Ordinaria del día 10</w:t>
      </w: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Septiembre de 2014.</w:t>
      </w:r>
    </w:p>
    <w:p w:rsidR="00DD4363" w:rsidRPr="00DD4363" w:rsidRDefault="00DD4363" w:rsidP="00DD4363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DD4363" w:rsidRDefault="00DD4363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C2D37" w:rsidRPr="00216FC6" w:rsidRDefault="00216FC6" w:rsidP="00216FC6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216FC6"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216FC6" w:rsidRPr="00216FC6" w:rsidRDefault="00216FC6" w:rsidP="00216FC6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16FC6" w:rsidRPr="00216FC6" w:rsidRDefault="00216FC6" w:rsidP="00216FC6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16FC6" w:rsidRPr="00216FC6" w:rsidRDefault="00216FC6" w:rsidP="00216FC6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16FC6" w:rsidRPr="00216FC6" w:rsidRDefault="00216FC6" w:rsidP="00216FC6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216FC6"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</w:t>
      </w:r>
    </w:p>
    <w:p w:rsidR="00FA2C1B" w:rsidRDefault="00DD4363" w:rsidP="00216FC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="00216FC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216FC6" w:rsidRPr="00A840F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DENIEGASE</w:t>
      </w:r>
      <w:r w:rsidR="00216FC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solicitud presentada por el titular de la Cuenta Nº 3040 en función del informe socioeconómico de Fs. 11 y 12.-</w:t>
      </w:r>
      <w:r w:rsidRPr="00DD436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DD4363" w:rsidRPr="00DD4363" w:rsidRDefault="00216FC6" w:rsidP="00216FC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Art.2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: </w:t>
      </w:r>
      <w:r w:rsidRPr="00A840F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plan de pago acorde a las posibilidades del titular a valores históricos.-</w:t>
      </w:r>
    </w:p>
    <w:p w:rsidR="00DD4363" w:rsidRPr="00DD4363" w:rsidRDefault="00216FC6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 w:rsidR="00DD4363" w:rsidRPr="00DD43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DD4363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DD4363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DD4363" w:rsidRPr="00DD4363" w:rsidRDefault="00DD436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DD4363" w:rsidRDefault="00DD4363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 w:rsidR="00DC23E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 CONCEJO DELIBERANTE A LOS DIEZ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SEPTIEMBRE DEL AÑO DOS MIL CATORCE.   </w:t>
      </w:r>
    </w:p>
    <w:p w:rsidR="003E79F0" w:rsidRDefault="003E79F0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F00B4" w:rsidRPr="00B00C89" w:rsidRDefault="000F00B4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r w:rsidRPr="00B00C89">
        <w:rPr>
          <w:rFonts w:ascii="Times New Roman" w:eastAsia="Times New Roman" w:hAnsi="Times New Roman" w:cs="Times New Roman"/>
          <w:lang w:eastAsia="es-ES"/>
        </w:rPr>
        <w:t xml:space="preserve">                                                                                          </w:t>
      </w:r>
      <w:bookmarkStart w:id="0" w:name="_GoBack"/>
      <w:bookmarkEnd w:id="0"/>
      <w:r w:rsidRPr="00B00C89">
        <w:rPr>
          <w:rFonts w:ascii="Times New Roman" w:eastAsia="Times New Roman" w:hAnsi="Times New Roman" w:cs="Times New Roman"/>
          <w:lang w:eastAsia="es-ES"/>
        </w:rPr>
        <w:t xml:space="preserve">  </w:t>
      </w:r>
    </w:p>
    <w:p w:rsidR="00FC4098" w:rsidRPr="00DC23EC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</w:p>
    <w:sectPr w:rsidR="00FC4098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69F0"/>
    <w:rsid w:val="00066703"/>
    <w:rsid w:val="000F00B4"/>
    <w:rsid w:val="00216FC6"/>
    <w:rsid w:val="003E79F0"/>
    <w:rsid w:val="00465FB2"/>
    <w:rsid w:val="00563292"/>
    <w:rsid w:val="009F3ACC"/>
    <w:rsid w:val="009F3FAA"/>
    <w:rsid w:val="00BB1B36"/>
    <w:rsid w:val="00BC2D37"/>
    <w:rsid w:val="00DC23EC"/>
    <w:rsid w:val="00DD4363"/>
    <w:rsid w:val="00DF01B4"/>
    <w:rsid w:val="00E33E76"/>
    <w:rsid w:val="00FA2C1B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2014-09-12T14:38:00Z</cp:lastPrinted>
  <dcterms:created xsi:type="dcterms:W3CDTF">2014-09-12T13:57:00Z</dcterms:created>
  <dcterms:modified xsi:type="dcterms:W3CDTF">2014-09-12T14:39:00Z</dcterms:modified>
</cp:coreProperties>
</file>