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5369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980</w:t>
      </w:r>
      <w:r w:rsidR="00D73B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16FC6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6C6823">
        <w:rPr>
          <w:rFonts w:ascii="Courier New" w:eastAsia="Times New Roman" w:hAnsi="Courier New" w:cs="Courier New"/>
          <w:sz w:val="24"/>
          <w:szCs w:val="24"/>
          <w:lang w:eastAsia="es-AR"/>
        </w:rPr>
        <w:t>Que la inclusión social es uno de los aspectos fundamentales en la planificación de nuestras acciones de gobierno que posibilite a la población un desarrollo pleno y sostenido;</w:t>
      </w:r>
      <w:r w:rsidR="00331C31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4363">
        <w:rPr>
          <w:rFonts w:ascii="Courier New" w:eastAsia="Calibri" w:hAnsi="Courier New" w:cs="Times New Roman"/>
          <w:color w:val="000000"/>
          <w:sz w:val="24"/>
        </w:rPr>
        <w:t>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C6823" w:rsidRDefault="005369AE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6C682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es necesario implementar un programa, que tenga por objetivo el reconocimiento de los adultos mayores, a través de la concesión de beneficios;</w:t>
      </w:r>
    </w:p>
    <w:p w:rsidR="006C6823" w:rsidRDefault="006C6823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este sentido, el Programa +65 ofrece un sistema de descuentos en comercios, servicios locales y acceso libre a espectáculos;</w:t>
      </w:r>
    </w:p>
    <w:p w:rsidR="006C6823" w:rsidRDefault="006C6823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 función del Estado asegurar la promoción, protección e integración social de los adultos mayores;</w:t>
      </w:r>
    </w:p>
    <w:p w:rsidR="006C6823" w:rsidRDefault="006C6823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adultos mayores son protagonistas de las políticas sociales de este Gobierno;</w:t>
      </w:r>
    </w:p>
    <w:p w:rsidR="00331C31" w:rsidRDefault="006C6823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 nuestra intención que en este acercamiento podamos generar acciones específicas para apoyar su situación,</w:t>
      </w:r>
      <w:r w:rsidR="00331C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ello, es indispensable redoblar esfuerzos </w:t>
      </w:r>
    </w:p>
    <w:p w:rsidR="00331C31" w:rsidRDefault="00331C31" w:rsidP="00331C31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331C31" w:rsidRDefault="00331C31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31C31" w:rsidRDefault="00331C31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31C31" w:rsidRDefault="00331C31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:rsidR="006C6823" w:rsidRDefault="006C6823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y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garantizar que se cumplan los objetivos y a fin de garantizar los derechos e integridad de los adultos mayores para que gocen de una vejez plena, saludable y feliz;</w:t>
      </w:r>
    </w:p>
    <w:p w:rsidR="006C6823" w:rsidRDefault="006C6823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dichas políticas se orientan a fortalecer la identidad individual y colectiva de estos actores sociales promoviendo su participación social y desarrollo integral;</w:t>
      </w:r>
    </w:p>
    <w:p w:rsidR="006C6823" w:rsidRDefault="006C6823" w:rsidP="006C6823">
      <w:pPr>
        <w:spacing w:before="100" w:beforeAutospacing="1" w:after="100" w:afterAutospacing="1" w:line="360" w:lineRule="auto"/>
        <w:ind w:left="69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dicho programa ha sido recibido de manera favorable por otros Municipios de nuestra Provincia;</w:t>
      </w:r>
    </w:p>
    <w:p w:rsidR="00DD4363" w:rsidRPr="00DD4363" w:rsidRDefault="00F621C3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Proyecto de Ordenanza por</w:t>
      </w:r>
      <w:r w:rsidR="00D575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Comisión de Legislación General,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 emite despacho favorable</w:t>
      </w:r>
      <w:r w:rsidR="00D5757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aprobado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Ordinaria del día 17 de Septiembre de 2014.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69AE" w:rsidRPr="00DD4363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69AE" w:rsidRDefault="00DD4363" w:rsidP="005369AE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="00216FC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F621C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FACÚLTASE </w:t>
      </w:r>
      <w:r w:rsidR="00F621C3">
        <w:rPr>
          <w:rFonts w:ascii="Courier New" w:eastAsia="Times New Roman" w:hAnsi="Courier New" w:cs="Times New Roman"/>
          <w:sz w:val="24"/>
          <w:szCs w:val="20"/>
          <w:lang w:eastAsia="es-AR"/>
        </w:rPr>
        <w:t>al Departamento Ejecutivo a suscribir un convenio con la Municipalidad de Morteros cuya copia se anexa y forma parte de la presente, a los fines de la imple</w:t>
      </w:r>
      <w:r w:rsidR="00331C31">
        <w:rPr>
          <w:rFonts w:ascii="Courier New" w:eastAsia="Times New Roman" w:hAnsi="Courier New" w:cs="Times New Roman"/>
          <w:sz w:val="24"/>
          <w:szCs w:val="20"/>
          <w:lang w:eastAsia="es-AR"/>
        </w:rPr>
        <w:t>mentación</w:t>
      </w:r>
      <w:r w:rsidR="00F621C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la ciudad de Alta Gracia del </w:t>
      </w:r>
      <w:r w:rsidR="000A4556">
        <w:rPr>
          <w:rFonts w:ascii="Courier New" w:eastAsia="Times New Roman" w:hAnsi="Courier New" w:cs="Times New Roman"/>
          <w:sz w:val="24"/>
          <w:szCs w:val="20"/>
          <w:lang w:eastAsia="es-AR"/>
        </w:rPr>
        <w:t>P</w:t>
      </w:r>
      <w:r w:rsidR="00F621C3">
        <w:rPr>
          <w:rFonts w:ascii="Courier New" w:eastAsia="Times New Roman" w:hAnsi="Courier New" w:cs="Times New Roman"/>
          <w:sz w:val="24"/>
          <w:szCs w:val="20"/>
          <w:lang w:eastAsia="es-AR"/>
        </w:rPr>
        <w:t>rograma denominado +65.</w:t>
      </w:r>
    </w:p>
    <w:p w:rsidR="00331C31" w:rsidRPr="00331C31" w:rsidRDefault="00331C31" w:rsidP="00331C31">
      <w:pPr>
        <w:spacing w:before="100" w:beforeAutospacing="1" w:after="0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331C31" w:rsidRDefault="00331C31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331C31" w:rsidRPr="00331C31" w:rsidRDefault="00331C31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...///3.-</w:t>
      </w:r>
    </w:p>
    <w:p w:rsidR="00F621C3" w:rsidRDefault="005369AE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DE7C40"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34540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F621C3" w:rsidRPr="00331C3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DESTINATARIOS</w:t>
      </w:r>
      <w:r w:rsidR="00331C3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Programa Integral +65, en la Municipalidad de Alta Gracia está dirigido a todos los vecinos de ambos sexos, de 60 años de edad en adelante.</w:t>
      </w:r>
    </w:p>
    <w:p w:rsidR="00F621C3" w:rsidRDefault="00F621C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</w:t>
      </w:r>
      <w:r w:rsidRPr="00F621C3">
        <w:rPr>
          <w:rFonts w:ascii="Courier New" w:eastAsia="Arial Unicode MS" w:hAnsi="Courier New" w:cs="ShelleyAllegroScript-Normal"/>
          <w:sz w:val="24"/>
          <w:szCs w:val="24"/>
          <w:u w:val="single"/>
          <w:lang w:val="es-ES_tradnl" w:eastAsia="es-ES"/>
        </w:rPr>
        <w:t>.</w:t>
      </w:r>
      <w:r w:rsidRPr="00331C31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3</w:t>
      </w:r>
      <w:r w:rsidRP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="0034540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331C3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INSCRIPCION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 Para gozar de los beneficios, el interesado deberá concurrir a los lugares autorizados por la Secretaría de Cultura, Comercio, Industria y Turismo con su Documento Nacional de Identidad, Libreta Cívica o Libreta de Enrolamiento en original y fotocopi</w:t>
      </w:r>
      <w:r w:rsidR="00D345F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y solicitar el beneficio.</w:t>
      </w:r>
    </w:p>
    <w:p w:rsidR="00331C31" w:rsidRDefault="00F621C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</w:t>
      </w:r>
      <w:r w:rsidRPr="00331C31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.4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="0034540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331C3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OBTENCION DE LA TARJETA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 Cumplimentados los requisitos, el beneficiario inscripto, obtendrá una tarjeta con sus datos personales, la que deberá exhibir en el local adherido al momento de la compra o percepción del servicio, junto con el D.N.I., L.C. o L.E.</w:t>
      </w:r>
      <w:r w:rsidR="00331C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beneficios son personales, intransferibles y no acumulables con otras promociones.</w:t>
      </w:r>
    </w:p>
    <w:p w:rsidR="00DE7C40" w:rsidRDefault="00331C31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</w:t>
      </w:r>
      <w:r w:rsidRPr="00331C31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.5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="0034540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331C3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COMERCIOS Y PRESTADORES DE SERVICIOS ADHERIDOS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 El Departamento Ejecutivo Municipal, es el encargado de gestionar la adhesión al programa de Comercios y Prestadores de Servicios, facultándolo a suscribir los convenios necesarios para tal fin, en cuyo caso se deberá especificar nombre o razón social, ubicación, modalidad del descuento, vigencia de la adhesión y toda otra cuestión vinculada a los beneficios que el destinat</w:t>
      </w:r>
      <w:r w:rsidR="00DE7C4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rio del programa. </w:t>
      </w:r>
      <w:r w:rsidR="00DE7C4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</w:t>
      </w:r>
      <w:r w:rsidR="00DE7C4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adhesión</w:t>
      </w:r>
      <w:r w:rsidR="00DE7C4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se </w:t>
      </w:r>
      <w:r w:rsidR="00DE7C4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perfecciona </w:t>
      </w:r>
    </w:p>
    <w:p w:rsidR="00DE7C40" w:rsidRDefault="00DE7C40" w:rsidP="00DE7C40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DE7C40" w:rsidRDefault="00DE7C40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DE7C40" w:rsidRDefault="00DE7C40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...///4.-</w:t>
      </w:r>
    </w:p>
    <w:p w:rsidR="00331C31" w:rsidRDefault="00DE7C40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 w:rsidR="00331C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mediante</w:t>
      </w:r>
      <w:proofErr w:type="gramEnd"/>
      <w:r w:rsidR="00331C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firma de un acta compromiso suscripta por la Municipalidad de A</w:t>
      </w:r>
      <w:r w:rsidR="0034540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lta</w:t>
      </w:r>
      <w:r w:rsidR="00331C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Gracia y el comercio o prestador del servicio interesado otorgándole a este una oblea a los fines de que los beneficiarios identifiquen a los adherentes.</w:t>
      </w:r>
    </w:p>
    <w:p w:rsidR="00F621C3" w:rsidRDefault="00331C31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</w:t>
      </w:r>
      <w:r w:rsidRPr="00331C31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.6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331C3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DESCUENTOS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 Los descuentos y beneficios se aplican, para el caso de pago de contado, y con las limitaciones estipuladas en la adhesión.</w:t>
      </w:r>
      <w:r w:rsidR="00DD4363" w:rsidRPr="00DD43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DD4363" w:rsidRPr="00DD4363" w:rsidRDefault="00331C31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E7C40">
        <w:rPr>
          <w:rFonts w:ascii="Courier New" w:eastAsia="Times New Roman" w:hAnsi="Courier New" w:cs="Courier New"/>
          <w:b/>
          <w:sz w:val="24"/>
          <w:szCs w:val="20"/>
          <w:u w:val="single"/>
          <w:lang w:val="es-ES_tradnl" w:eastAsia="es-ES"/>
        </w:rPr>
        <w:t>Art.7</w:t>
      </w:r>
      <w:r>
        <w:rPr>
          <w:rFonts w:ascii="Courier New" w:eastAsia="Times New Roman" w:hAnsi="Courier New" w:cs="Courier New"/>
          <w:b/>
          <w:sz w:val="24"/>
          <w:szCs w:val="20"/>
          <w:lang w:val="es-ES_tradnl" w:eastAsia="es-ES"/>
        </w:rPr>
        <w:t xml:space="preserve">: </w:t>
      </w:r>
      <w:r w:rsidR="00DD4363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DD4363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D4363" w:rsidRPr="00DD4363" w:rsidRDefault="00DD436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DD4363" w:rsidRDefault="00DD4363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 w:rsidR="00DC23E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 CONCEJO DELIBERANTE A LOS DIE</w:t>
      </w:r>
      <w:r w:rsidR="00D73BF7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CISIETE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CATORCE.   </w:t>
      </w:r>
    </w:p>
    <w:p w:rsidR="003E79F0" w:rsidRDefault="003E79F0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F00B4" w:rsidRPr="00B00C89" w:rsidRDefault="000F00B4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r w:rsidRPr="00B00C89">
        <w:rPr>
          <w:rFonts w:ascii="Times New Roman" w:eastAsia="Times New Roman" w:hAnsi="Times New Roman" w:cs="Times New Roman"/>
          <w:lang w:eastAsia="es-ES"/>
        </w:rPr>
        <w:t xml:space="preserve">                                                                                            </w:t>
      </w: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  <w:bookmarkStart w:id="0" w:name="_GoBack"/>
      <w:bookmarkEnd w:id="0"/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69F0"/>
    <w:rsid w:val="00066703"/>
    <w:rsid w:val="000A4556"/>
    <w:rsid w:val="000F00B4"/>
    <w:rsid w:val="00194EDE"/>
    <w:rsid w:val="00216FC6"/>
    <w:rsid w:val="00331C31"/>
    <w:rsid w:val="0034540D"/>
    <w:rsid w:val="003E79F0"/>
    <w:rsid w:val="00465FB2"/>
    <w:rsid w:val="005369AE"/>
    <w:rsid w:val="00563292"/>
    <w:rsid w:val="006C6823"/>
    <w:rsid w:val="007A48E0"/>
    <w:rsid w:val="00827595"/>
    <w:rsid w:val="009F3ACC"/>
    <w:rsid w:val="009F3FAA"/>
    <w:rsid w:val="00BB1B36"/>
    <w:rsid w:val="00BC2D37"/>
    <w:rsid w:val="00C218B4"/>
    <w:rsid w:val="00D345F9"/>
    <w:rsid w:val="00D5757B"/>
    <w:rsid w:val="00D73BF7"/>
    <w:rsid w:val="00DC23EC"/>
    <w:rsid w:val="00DD4363"/>
    <w:rsid w:val="00DE7C40"/>
    <w:rsid w:val="00DF01B4"/>
    <w:rsid w:val="00E33E76"/>
    <w:rsid w:val="00F621C3"/>
    <w:rsid w:val="00FA2C1B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613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17</cp:revision>
  <cp:lastPrinted>2014-09-17T14:46:00Z</cp:lastPrinted>
  <dcterms:created xsi:type="dcterms:W3CDTF">2014-09-17T11:10:00Z</dcterms:created>
  <dcterms:modified xsi:type="dcterms:W3CDTF">2014-09-17T14:49:00Z</dcterms:modified>
</cp:coreProperties>
</file>