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87952" w:rsidRDefault="00C87952" w:rsidP="00C87952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  <w:t>ORDENANZA  Nº 9822</w:t>
      </w:r>
    </w:p>
    <w:p w:rsidR="00C87952" w:rsidRDefault="00C87952" w:rsidP="00C87952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</w:p>
    <w:p w:rsidR="00C87952" w:rsidRDefault="00C87952" w:rsidP="00C87952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</w:p>
    <w:p w:rsidR="00C87952" w:rsidRPr="00C87952" w:rsidRDefault="00C87952" w:rsidP="00C87952">
      <w:pPr>
        <w:spacing w:before="100" w:beforeAutospacing="1" w:after="100" w:afterAutospacing="1" w:line="360" w:lineRule="auto"/>
        <w:ind w:left="624" w:hanging="624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>
        <w:rPr>
          <w:rFonts w:ascii="Courier New" w:eastAsia="Times New Roman" w:hAnsi="Courier New"/>
          <w:sz w:val="24"/>
          <w:szCs w:val="20"/>
          <w:lang w:eastAsia="es-AR"/>
        </w:rPr>
        <w:t>Visto</w:t>
      </w:r>
      <w:r>
        <w:rPr>
          <w:rFonts w:ascii="Courier New" w:eastAsia="Times New Roman" w:hAnsi="Courier New" w:cs="Courier New"/>
          <w:sz w:val="24"/>
          <w:szCs w:val="24"/>
          <w:lang w:eastAsia="es-AR"/>
        </w:rPr>
        <w:t>:</w:t>
      </w:r>
      <w:r>
        <w:rPr>
          <w:rFonts w:ascii="Courier New" w:eastAsia="Arial Unicode MS" w:hAnsi="Courier New" w:cs="ShelleyAllegroScript-Normal"/>
          <w:szCs w:val="24"/>
          <w:lang w:val="es-ES_tradnl"/>
        </w:rPr>
        <w:t xml:space="preserve">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 Expediente Nº 902/13 iniciado por la Sra. Pacheco Adelina Graciela</w:t>
      </w:r>
      <w:r>
        <w:rPr>
          <w:rFonts w:ascii="Courier New" w:hAnsi="Courier New" w:cs="Courier New"/>
          <w:sz w:val="24"/>
          <w:szCs w:val="24"/>
          <w:lang w:val="es-ES"/>
        </w:rPr>
        <w:t xml:space="preserve">; </w:t>
      </w: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y</w:t>
      </w:r>
    </w:p>
    <w:p w:rsidR="00C87952" w:rsidRPr="00C87952" w:rsidRDefault="00C87952" w:rsidP="00C87952">
      <w:pPr>
        <w:keepNext/>
        <w:spacing w:before="100" w:beforeAutospacing="1" w:after="100" w:afterAutospacing="1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>C O N S I D E R A N D O</w:t>
      </w:r>
    </w:p>
    <w:p w:rsidR="00C87952" w:rsidRPr="00C87952" w:rsidRDefault="00C87952" w:rsidP="00C87952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C8795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la eximición del pago de la multa según Acta Único</w:t>
      </w:r>
      <w:r w:rsidR="00715CA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Aviso Nº 575/12, de fecha 18/09</w:t>
      </w:r>
      <w:r w:rsidRPr="00C8795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/2012;</w:t>
      </w:r>
    </w:p>
    <w:p w:rsidR="00C87952" w:rsidRDefault="00C87952" w:rsidP="00C87952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C8795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se trata de un grupo familiar monoparental con jefatura femenina que obtiene recursos monetarios y no monetarios mediante transferencia formal; </w:t>
      </w:r>
    </w:p>
    <w:p w:rsidR="00C87952" w:rsidRDefault="00C87952" w:rsidP="00C87952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    Que evaluado el Expediente por la Comisión de Hacienda, se emite despacho favorable, aprobado por unanimidad en Sesión Ordinaria del día 01 de Octubre de 2014.-</w:t>
      </w:r>
    </w:p>
    <w:p w:rsidR="00C87952" w:rsidRDefault="00C87952" w:rsidP="00C87952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Times New Roman" w:hAnsi="Courier New"/>
          <w:sz w:val="24"/>
          <w:szCs w:val="20"/>
          <w:lang w:val="es-ES_tradnl" w:eastAsia="es-AR"/>
        </w:rPr>
        <w:t xml:space="preserve"> </w:t>
      </w:r>
    </w:p>
    <w:p w:rsidR="00C87952" w:rsidRDefault="00C87952" w:rsidP="00C87952">
      <w:pPr>
        <w:spacing w:after="0" w:line="360" w:lineRule="auto"/>
        <w:ind w:left="709" w:hanging="709"/>
        <w:jc w:val="both"/>
        <w:rPr>
          <w:rFonts w:ascii="Courier New" w:eastAsia="Times New Roman" w:hAnsi="Courier New"/>
          <w:sz w:val="24"/>
          <w:szCs w:val="20"/>
          <w:lang w:val="es-ES_tradnl" w:eastAsia="es-AR"/>
        </w:rPr>
      </w:pPr>
    </w:p>
    <w:p w:rsidR="00C87952" w:rsidRDefault="00C87952" w:rsidP="00C87952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>EL HONORABLE CONCEJO DELIBERANTE DE LA CIUDAD DE</w:t>
      </w:r>
    </w:p>
    <w:p w:rsidR="00C87952" w:rsidRDefault="00C87952" w:rsidP="00C87952">
      <w:pPr>
        <w:spacing w:after="0" w:line="240" w:lineRule="auto"/>
        <w:ind w:left="709"/>
        <w:jc w:val="center"/>
        <w:rPr>
          <w:rFonts w:ascii="Courier New" w:eastAsia="Times New Roman" w:hAnsi="Courier New"/>
          <w:b/>
          <w:sz w:val="24"/>
          <w:szCs w:val="20"/>
          <w:lang w:eastAsia="es-AR"/>
        </w:rPr>
      </w:pPr>
    </w:p>
    <w:p w:rsidR="00C87952" w:rsidRDefault="00C87952" w:rsidP="00C87952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     ALTA GRACIA SANCIONA CON FUERZA DE ORDENANZA</w:t>
      </w:r>
    </w:p>
    <w:p w:rsidR="00C87952" w:rsidRDefault="00C87952" w:rsidP="00C87952">
      <w:pPr>
        <w:spacing w:after="0" w:line="240" w:lineRule="auto"/>
        <w:rPr>
          <w:rFonts w:ascii="Courier New" w:eastAsia="Times New Roman" w:hAnsi="Courier New"/>
          <w:b/>
          <w:sz w:val="24"/>
          <w:szCs w:val="20"/>
          <w:lang w:eastAsia="es-AR"/>
        </w:rPr>
      </w:pPr>
    </w:p>
    <w:p w:rsidR="00C87952" w:rsidRDefault="00C87952" w:rsidP="00C87952">
      <w:pPr>
        <w:spacing w:after="0" w:line="240" w:lineRule="auto"/>
        <w:rPr>
          <w:rFonts w:ascii="Courier New" w:eastAsia="Times New Roman" w:hAnsi="Courier New"/>
          <w:b/>
          <w:sz w:val="24"/>
          <w:szCs w:val="20"/>
          <w:lang w:eastAsia="es-AR"/>
        </w:rPr>
      </w:pPr>
    </w:p>
    <w:p w:rsidR="00C87952" w:rsidRDefault="00C87952" w:rsidP="00C87952">
      <w:pPr>
        <w:spacing w:after="0" w:line="240" w:lineRule="auto"/>
        <w:rPr>
          <w:rFonts w:ascii="Courier New" w:eastAsia="Times New Roman" w:hAnsi="Courier New"/>
          <w:b/>
          <w:sz w:val="24"/>
          <w:szCs w:val="20"/>
          <w:lang w:eastAsia="es-AR"/>
        </w:rPr>
      </w:pPr>
    </w:p>
    <w:p w:rsidR="00C87952" w:rsidRDefault="00C87952" w:rsidP="00C87952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  <w:t>Art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.1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: </w:t>
      </w:r>
      <w:r w:rsidRPr="00C87952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OTORGAR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un plan de pago especial de doce cuotas para el pago de la multa impuesta según Acta Nº 575/12, </w:t>
      </w:r>
      <w:r w:rsidR="00715CA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labrada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con fecha 18/09/2012.-</w:t>
      </w:r>
    </w:p>
    <w:p w:rsidR="00C87952" w:rsidRDefault="00C87952" w:rsidP="00C87952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Art.2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: </w:t>
      </w:r>
      <w:r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>
        <w:rPr>
          <w:rFonts w:ascii="Courier New" w:eastAsia="Times New Roman" w:hAnsi="Courier New" w:cs="Courier New"/>
          <w:sz w:val="24"/>
          <w:szCs w:val="20"/>
          <w:lang w:val="es-ES" w:eastAsia="es-ES"/>
        </w:rPr>
        <w:t>, comuníquese, publíquese en el Boletín Oficial de la Ciudad de Alta Gracia, incorpórese al Libro de Ordenanzas y Archívese.-</w:t>
      </w:r>
    </w:p>
    <w:p w:rsidR="00C87952" w:rsidRDefault="00C87952" w:rsidP="00C87952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Times New Roman" w:hAnsi="Courier New"/>
          <w:sz w:val="24"/>
          <w:szCs w:val="20"/>
          <w:lang w:eastAsia="es-AR"/>
        </w:rPr>
        <w:t xml:space="preserve">                                      </w:t>
      </w:r>
    </w:p>
    <w:p w:rsidR="00E86687" w:rsidRPr="00C87952" w:rsidRDefault="00C87952" w:rsidP="00C87952">
      <w:pPr>
        <w:spacing w:after="0" w:line="240" w:lineRule="auto"/>
        <w:jc w:val="both"/>
        <w:rPr>
          <w:rFonts w:ascii="Courier New" w:eastAsia="Times New Roman" w:hAnsi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DADA EN LA SALA DE SESIONES DEL </w:t>
      </w:r>
      <w:r w:rsidR="002571D6">
        <w:rPr>
          <w:rFonts w:ascii="Courier New" w:eastAsia="Times New Roman" w:hAnsi="Courier New"/>
          <w:b/>
          <w:sz w:val="24"/>
          <w:szCs w:val="20"/>
          <w:lang w:eastAsia="es-AR"/>
        </w:rPr>
        <w:t>HONORABLE CONCEJO DELIBERANTE A UN</w:t>
      </w:r>
      <w:r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 DIA DEL MES DE OCTUBRE DEL AÑO DOS MIL CAT</w:t>
      </w:r>
      <w:bookmarkStart w:id="0" w:name="_GoBack"/>
      <w:bookmarkEnd w:id="0"/>
      <w:r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ORCE.  </w:t>
      </w:r>
    </w:p>
    <w:sectPr w:rsidR="00E86687" w:rsidRPr="00C8795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7952"/>
    <w:rsid w:val="002571D6"/>
    <w:rsid w:val="00715CA7"/>
    <w:rsid w:val="00C87952"/>
    <w:rsid w:val="00E86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7952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7952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740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168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1090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4</cp:revision>
  <dcterms:created xsi:type="dcterms:W3CDTF">2014-10-01T15:28:00Z</dcterms:created>
  <dcterms:modified xsi:type="dcterms:W3CDTF">2014-10-03T15:20:00Z</dcterms:modified>
</cp:coreProperties>
</file>