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927" w:rsidRDefault="003E2927" w:rsidP="003E2927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9878</w:t>
      </w:r>
    </w:p>
    <w:p w:rsidR="003E2927" w:rsidRDefault="003E2927" w:rsidP="003E2927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3E2927" w:rsidRDefault="003E2927" w:rsidP="003E2927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3E2927" w:rsidRDefault="003E2927" w:rsidP="003E2927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Pr="007332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936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</w:t>
      </w:r>
      <w:r w:rsidR="002671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entada por la Sra. Paola </w:t>
      </w:r>
      <w:proofErr w:type="spellStart"/>
      <w:r w:rsidR="002671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Piantan</w:t>
      </w:r>
      <w:r w:rsidR="005936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ida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4577C5" w:rsidRPr="0046564B" w:rsidRDefault="004577C5" w:rsidP="003E2927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3E2927" w:rsidRDefault="003E2927" w:rsidP="003E2927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3E2927" w:rsidRDefault="003E2927" w:rsidP="00593601">
      <w:pPr>
        <w:keepNext/>
        <w:spacing w:before="100" w:beforeAutospacing="1" w:after="100" w:afterAutospacing="1" w:line="24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593601" w:rsidRPr="00593601" w:rsidRDefault="00593601" w:rsidP="0059360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936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la Tasa por Servicio a la Propiedad del inmueble Cuenta Nº 1887;</w:t>
      </w:r>
      <w:r w:rsidR="002671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donde funciona Solares Espacio Cultural y Fundación PROVOCAR ARTE;</w:t>
      </w:r>
    </w:p>
    <w:p w:rsidR="003E2927" w:rsidRPr="00046262" w:rsidRDefault="00593601" w:rsidP="0059360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936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e</w:t>
      </w:r>
      <w:r w:rsidR="002671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 inmueble se realizan</w:t>
      </w:r>
      <w:r w:rsidRPr="005936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actividades culturales </w:t>
      </w:r>
      <w:r w:rsidR="002671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apostando al crecimiento turístico de la ciudad, con una oferta importante para la zona</w:t>
      </w:r>
      <w:r w:rsidR="004577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trayendo espectáculos  de envergadura y una extensa labor social con instituciones educativas, ONG y actividades programadas por la Municipalidad de Alta Gracia</w:t>
      </w:r>
      <w:r w:rsidRPr="005936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3E2927" w:rsidRDefault="003E2927" w:rsidP="003E292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evaluada la Nota por la Comisión de Hacienda, emite despacho favorable, el que es aprobado por unanimidad en Sesión Ordinaria del día 10 de Diciembre de 2014.-</w:t>
      </w:r>
    </w:p>
    <w:p w:rsidR="003E2927" w:rsidRDefault="003E2927" w:rsidP="003E2927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3E2927" w:rsidRDefault="003E2927" w:rsidP="003E292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3E2927" w:rsidRPr="00C01ED1" w:rsidRDefault="003E2927" w:rsidP="003E292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3E2927" w:rsidRDefault="003E2927" w:rsidP="003E2927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AA28A1" w:rsidRDefault="003E2927" w:rsidP="00AA28A1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 w:rsidR="00D83C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93601" w:rsidRPr="0059360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936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Inmueble Cuenta Nº 1887 de la Tasa por Servicios a la Propiedad</w:t>
      </w:r>
      <w:r w:rsidR="004577C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respecto a</w:t>
      </w:r>
      <w:r w:rsidR="005936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mantiene al día de la fecha con el Municipio y por el resto del año 2014.-</w:t>
      </w:r>
    </w:p>
    <w:p w:rsidR="00AA28A1" w:rsidRDefault="00AA28A1" w:rsidP="00AA28A1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…///</w:t>
      </w:r>
    </w:p>
    <w:p w:rsidR="00AA28A1" w:rsidRPr="00AA28A1" w:rsidRDefault="00AA28A1" w:rsidP="00AA28A1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…///2.-</w:t>
      </w:r>
      <w:bookmarkStart w:id="0" w:name="_GoBack"/>
      <w:bookmarkEnd w:id="0"/>
    </w:p>
    <w:p w:rsidR="003E2927" w:rsidRPr="00733285" w:rsidRDefault="003E2927" w:rsidP="003E292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CD1134" w:rsidRDefault="003E2927" w:rsidP="003E2927"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DIEZ DIAS DEL MES DE DICIEMBRE DEL AÑO DOS MIL CATORC</w:t>
      </w:r>
    </w:p>
    <w:sectPr w:rsidR="00CD11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927"/>
    <w:rsid w:val="002671E9"/>
    <w:rsid w:val="003E2927"/>
    <w:rsid w:val="004577C5"/>
    <w:rsid w:val="00593601"/>
    <w:rsid w:val="00AA28A1"/>
    <w:rsid w:val="00CD1134"/>
    <w:rsid w:val="00D83CE7"/>
    <w:rsid w:val="00FE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92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92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cp:lastPrinted>2014-12-11T15:27:00Z</cp:lastPrinted>
  <dcterms:created xsi:type="dcterms:W3CDTF">2014-12-11T15:20:00Z</dcterms:created>
  <dcterms:modified xsi:type="dcterms:W3CDTF">2014-12-12T12:12:00Z</dcterms:modified>
</cp:coreProperties>
</file>