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61AC" w:rsidRDefault="00824896" w:rsidP="00BC61AC">
      <w:pPr>
        <w:spacing w:after="0" w:line="240" w:lineRule="auto"/>
        <w:jc w:val="center"/>
        <w:rPr>
          <w:rFonts w:ascii="Courier New" w:eastAsia="Times New Roman" w:hAnsi="Courier New"/>
          <w:b/>
          <w:sz w:val="24"/>
          <w:szCs w:val="20"/>
          <w:u w:val="single"/>
          <w:lang w:eastAsia="es-AR"/>
        </w:rPr>
      </w:pPr>
      <w:r>
        <w:rPr>
          <w:rFonts w:ascii="Courier New" w:eastAsia="Times New Roman" w:hAnsi="Courier New"/>
          <w:b/>
          <w:sz w:val="24"/>
          <w:szCs w:val="20"/>
          <w:u w:val="single"/>
          <w:lang w:eastAsia="es-AR"/>
        </w:rPr>
        <w:t>ORDENANZA  Nº 9879</w:t>
      </w:r>
    </w:p>
    <w:p w:rsidR="00BC61AC" w:rsidRDefault="00BC61AC" w:rsidP="00BC61AC">
      <w:pPr>
        <w:spacing w:after="0" w:line="240" w:lineRule="auto"/>
        <w:rPr>
          <w:rFonts w:ascii="Courier New" w:eastAsia="Times New Roman" w:hAnsi="Courier New"/>
          <w:b/>
          <w:sz w:val="24"/>
          <w:szCs w:val="20"/>
          <w:u w:val="single"/>
          <w:lang w:eastAsia="es-AR"/>
        </w:rPr>
      </w:pPr>
    </w:p>
    <w:p w:rsidR="00BC61AC" w:rsidRDefault="00BC61AC" w:rsidP="00BC61AC">
      <w:pPr>
        <w:spacing w:after="0" w:line="240" w:lineRule="auto"/>
        <w:rPr>
          <w:rFonts w:ascii="Courier New" w:eastAsia="Times New Roman" w:hAnsi="Courier New"/>
          <w:b/>
          <w:sz w:val="24"/>
          <w:szCs w:val="20"/>
          <w:u w:val="single"/>
          <w:lang w:eastAsia="es-AR"/>
        </w:rPr>
      </w:pPr>
    </w:p>
    <w:p w:rsidR="00BC61AC" w:rsidRPr="0046564B" w:rsidRDefault="00BC61AC" w:rsidP="00BC61AC">
      <w:pPr>
        <w:spacing w:after="0" w:line="360" w:lineRule="auto"/>
        <w:ind w:left="624" w:hanging="624"/>
        <w:jc w:val="both"/>
        <w:rPr>
          <w:rFonts w:ascii="Courier New" w:eastAsia="Arial Unicode MS" w:hAnsi="Courier New" w:cs="Courier New"/>
          <w:sz w:val="24"/>
          <w:szCs w:val="24"/>
          <w:lang w:val="es-ES_tradnl" w:eastAsia="es-ES"/>
        </w:rPr>
      </w:pPr>
      <w:r>
        <w:rPr>
          <w:rFonts w:ascii="Courier New" w:eastAsia="Times New Roman" w:hAnsi="Courier New" w:cs="Courier New"/>
          <w:sz w:val="24"/>
          <w:szCs w:val="24"/>
          <w:lang w:eastAsia="es-AR"/>
        </w:rPr>
        <w:t>Visto:</w:t>
      </w:r>
      <w:r w:rsidRPr="00733285">
        <w:rPr>
          <w:rFonts w:ascii="Courier New" w:eastAsia="Arial Unicode MS" w:hAnsi="Courier New" w:cs="ShelleyAllegroScript-Normal"/>
          <w:sz w:val="24"/>
          <w:szCs w:val="24"/>
          <w:lang w:val="es-ES_tradnl" w:eastAsia="es-ES"/>
        </w:rPr>
        <w:t xml:space="preserve"> </w:t>
      </w:r>
      <w:r w:rsidR="004E5EC8">
        <w:rPr>
          <w:rFonts w:ascii="Courier New" w:hAnsi="Courier New" w:cs="Courier New"/>
          <w:sz w:val="24"/>
          <w:szCs w:val="24"/>
        </w:rPr>
        <w:t>El Expediente. Nº 379/</w:t>
      </w:r>
      <w:r w:rsidR="00824896" w:rsidRPr="004E5EC8">
        <w:rPr>
          <w:rFonts w:ascii="Courier New" w:hAnsi="Courier New" w:cs="Courier New"/>
          <w:sz w:val="24"/>
          <w:szCs w:val="24"/>
        </w:rPr>
        <w:t>07</w:t>
      </w:r>
      <w:r w:rsidR="004E5EC8">
        <w:rPr>
          <w:rFonts w:ascii="Courier New" w:hAnsi="Courier New" w:cs="Courier New"/>
          <w:sz w:val="24"/>
          <w:szCs w:val="24"/>
        </w:rPr>
        <w:t xml:space="preserve"> iniciado por el Sr. </w:t>
      </w:r>
      <w:proofErr w:type="spellStart"/>
      <w:r w:rsidR="004E5EC8">
        <w:rPr>
          <w:rFonts w:ascii="Courier New" w:hAnsi="Courier New" w:cs="Courier New"/>
          <w:sz w:val="24"/>
          <w:szCs w:val="24"/>
        </w:rPr>
        <w:t>Lavarini</w:t>
      </w:r>
      <w:proofErr w:type="spellEnd"/>
      <w:r w:rsidR="004E5EC8">
        <w:rPr>
          <w:rFonts w:ascii="Courier New" w:hAnsi="Courier New" w:cs="Courier New"/>
          <w:sz w:val="24"/>
          <w:szCs w:val="24"/>
        </w:rPr>
        <w:t xml:space="preserve"> Daniel</w:t>
      </w:r>
      <w:r w:rsidR="00824896" w:rsidRPr="004E5EC8">
        <w:rPr>
          <w:rFonts w:ascii="Courier New" w:hAnsi="Courier New" w:cs="Courier New"/>
          <w:sz w:val="24"/>
          <w:szCs w:val="24"/>
        </w:rPr>
        <w:t>, solicitando la Previa</w:t>
      </w:r>
      <w:r>
        <w:rPr>
          <w:rFonts w:ascii="Courier New" w:eastAsia="Arial Unicode MS" w:hAnsi="Courier New" w:cs="Courier New"/>
          <w:sz w:val="24"/>
          <w:szCs w:val="24"/>
          <w:lang w:val="es-ES_tradnl" w:eastAsia="es-ES"/>
        </w:rPr>
        <w:t>; y</w:t>
      </w:r>
    </w:p>
    <w:p w:rsidR="00BC61AC" w:rsidRDefault="00BC61AC" w:rsidP="00BC61AC">
      <w:pPr>
        <w:keepNext/>
        <w:spacing w:before="100" w:beforeAutospacing="1" w:after="100" w:afterAutospacing="1" w:line="240" w:lineRule="auto"/>
        <w:ind w:left="697"/>
        <w:jc w:val="center"/>
        <w:outlineLvl w:val="0"/>
        <w:rPr>
          <w:rFonts w:ascii="Courier New" w:eastAsia="Times New Roman" w:hAnsi="Courier New" w:cs="Courier New"/>
          <w:b/>
          <w:sz w:val="24"/>
          <w:szCs w:val="24"/>
          <w:lang w:eastAsia="es-AR"/>
        </w:rPr>
      </w:pPr>
      <w:r>
        <w:rPr>
          <w:rFonts w:ascii="Courier New" w:eastAsia="Times New Roman" w:hAnsi="Courier New" w:cs="Courier New"/>
          <w:b/>
          <w:sz w:val="24"/>
          <w:szCs w:val="24"/>
          <w:lang w:eastAsia="es-AR"/>
        </w:rPr>
        <w:t>C O N S I D E R A N D O</w:t>
      </w:r>
    </w:p>
    <w:p w:rsidR="00BC61AC" w:rsidRDefault="00BC61AC" w:rsidP="00BC61AC">
      <w:pPr>
        <w:keepNext/>
        <w:spacing w:before="100" w:beforeAutospacing="1" w:after="100" w:afterAutospacing="1" w:line="240" w:lineRule="auto"/>
        <w:ind w:left="697"/>
        <w:jc w:val="center"/>
        <w:outlineLvl w:val="0"/>
        <w:rPr>
          <w:rFonts w:ascii="Courier New" w:eastAsia="Times New Roman" w:hAnsi="Courier New" w:cs="Courier New"/>
          <w:b/>
          <w:sz w:val="24"/>
          <w:szCs w:val="24"/>
          <w:lang w:eastAsia="es-AR"/>
        </w:rPr>
      </w:pPr>
    </w:p>
    <w:p w:rsidR="004E5EC8" w:rsidRPr="004E5EC8" w:rsidRDefault="00824896" w:rsidP="00BC61AC">
      <w:pPr>
        <w:spacing w:before="100" w:beforeAutospacing="1" w:after="100" w:afterAutospacing="1" w:line="360" w:lineRule="auto"/>
        <w:ind w:left="697"/>
        <w:jc w:val="both"/>
        <w:rPr>
          <w:rFonts w:ascii="Courier New" w:hAnsi="Courier New" w:cs="Courier New"/>
          <w:sz w:val="24"/>
          <w:szCs w:val="24"/>
        </w:rPr>
      </w:pPr>
      <w:r w:rsidRPr="004E5EC8">
        <w:rPr>
          <w:rFonts w:ascii="Courier New" w:hAnsi="Courier New" w:cs="Courier New"/>
          <w:sz w:val="24"/>
          <w:szCs w:val="24"/>
        </w:rPr>
        <w:t xml:space="preserve">Que a fs.5 el Sr. </w:t>
      </w:r>
      <w:proofErr w:type="spellStart"/>
      <w:r w:rsidRPr="004E5EC8">
        <w:rPr>
          <w:rFonts w:ascii="Courier New" w:hAnsi="Courier New" w:cs="Courier New"/>
          <w:sz w:val="24"/>
          <w:szCs w:val="24"/>
        </w:rPr>
        <w:t>Lavarini</w:t>
      </w:r>
      <w:proofErr w:type="spellEnd"/>
      <w:r w:rsidRPr="004E5EC8">
        <w:rPr>
          <w:rFonts w:ascii="Courier New" w:hAnsi="Courier New" w:cs="Courier New"/>
          <w:sz w:val="24"/>
          <w:szCs w:val="24"/>
        </w:rPr>
        <w:t xml:space="preserve"> Daniel  adjunta Plano de Proyecto;</w:t>
      </w:r>
    </w:p>
    <w:p w:rsidR="004E5EC8" w:rsidRPr="004E5EC8" w:rsidRDefault="00824896" w:rsidP="00BC61AC">
      <w:pPr>
        <w:spacing w:before="100" w:beforeAutospacing="1" w:after="100" w:afterAutospacing="1" w:line="360" w:lineRule="auto"/>
        <w:ind w:left="697"/>
        <w:jc w:val="both"/>
        <w:rPr>
          <w:rFonts w:ascii="Courier New" w:hAnsi="Courier New" w:cs="Courier New"/>
          <w:sz w:val="24"/>
          <w:szCs w:val="24"/>
        </w:rPr>
      </w:pPr>
      <w:r w:rsidRPr="004E5EC8">
        <w:rPr>
          <w:rFonts w:ascii="Courier New" w:hAnsi="Courier New" w:cs="Courier New"/>
          <w:sz w:val="24"/>
          <w:szCs w:val="24"/>
        </w:rPr>
        <w:t xml:space="preserve">Que a fs. 7 la Oficina de Catastro informa que el lote en cuestión tiene la </w:t>
      </w:r>
      <w:r w:rsidR="004E5EC8" w:rsidRPr="004E5EC8">
        <w:rPr>
          <w:rFonts w:ascii="Courier New" w:hAnsi="Courier New" w:cs="Courier New"/>
          <w:sz w:val="24"/>
          <w:szCs w:val="24"/>
        </w:rPr>
        <w:t>siguiente designación catastral</w:t>
      </w:r>
      <w:r w:rsidRPr="004E5EC8">
        <w:rPr>
          <w:rFonts w:ascii="Courier New" w:hAnsi="Courier New" w:cs="Courier New"/>
          <w:sz w:val="24"/>
          <w:szCs w:val="24"/>
        </w:rPr>
        <w:t xml:space="preserve">: 04 -01- 195 - 014 - Lote 14 - </w:t>
      </w:r>
      <w:proofErr w:type="spellStart"/>
      <w:r w:rsidRPr="004E5EC8">
        <w:rPr>
          <w:rFonts w:ascii="Courier New" w:hAnsi="Courier New" w:cs="Courier New"/>
          <w:sz w:val="24"/>
          <w:szCs w:val="24"/>
        </w:rPr>
        <w:t>Mz</w:t>
      </w:r>
      <w:proofErr w:type="spellEnd"/>
      <w:r w:rsidRPr="004E5EC8">
        <w:rPr>
          <w:rFonts w:ascii="Courier New" w:hAnsi="Courier New" w:cs="Courier New"/>
          <w:sz w:val="24"/>
          <w:szCs w:val="24"/>
        </w:rPr>
        <w:t xml:space="preserve">. Of. 195 - </w:t>
      </w:r>
      <w:proofErr w:type="spellStart"/>
      <w:r w:rsidRPr="004E5EC8">
        <w:rPr>
          <w:rFonts w:ascii="Courier New" w:hAnsi="Courier New" w:cs="Courier New"/>
          <w:sz w:val="24"/>
          <w:szCs w:val="24"/>
        </w:rPr>
        <w:t>Cta</w:t>
      </w:r>
      <w:proofErr w:type="spellEnd"/>
      <w:r w:rsidRPr="004E5EC8">
        <w:rPr>
          <w:rFonts w:ascii="Courier New" w:hAnsi="Courier New" w:cs="Courier New"/>
          <w:sz w:val="24"/>
          <w:szCs w:val="24"/>
        </w:rPr>
        <w:t xml:space="preserve"> Nº 30545 - a nombre de Cámara Galo Juan P. - Ruarte Guillermo (titulares registrables), </w:t>
      </w:r>
      <w:proofErr w:type="spellStart"/>
      <w:r w:rsidR="004E5EC8" w:rsidRPr="004E5EC8">
        <w:rPr>
          <w:rFonts w:ascii="Courier New" w:hAnsi="Courier New" w:cs="Courier New"/>
          <w:sz w:val="24"/>
          <w:szCs w:val="24"/>
        </w:rPr>
        <w:t>Lavarini</w:t>
      </w:r>
      <w:proofErr w:type="spellEnd"/>
      <w:r w:rsidR="004E5EC8" w:rsidRPr="004E5EC8">
        <w:rPr>
          <w:rFonts w:ascii="Courier New" w:hAnsi="Courier New" w:cs="Courier New"/>
          <w:sz w:val="24"/>
          <w:szCs w:val="24"/>
        </w:rPr>
        <w:t xml:space="preserve"> Daniel (</w:t>
      </w:r>
      <w:proofErr w:type="gramStart"/>
      <w:r w:rsidR="004E5EC8" w:rsidRPr="004E5EC8">
        <w:rPr>
          <w:rFonts w:ascii="Courier New" w:hAnsi="Courier New" w:cs="Courier New"/>
          <w:sz w:val="24"/>
          <w:szCs w:val="24"/>
        </w:rPr>
        <w:t>contribuyente</w:t>
      </w:r>
      <w:proofErr w:type="gramEnd"/>
      <w:r w:rsidR="004E5EC8" w:rsidRPr="004E5EC8">
        <w:rPr>
          <w:rFonts w:ascii="Courier New" w:hAnsi="Courier New" w:cs="Courier New"/>
          <w:sz w:val="24"/>
          <w:szCs w:val="24"/>
        </w:rPr>
        <w:t>)</w:t>
      </w:r>
      <w:r w:rsidRPr="004E5EC8">
        <w:rPr>
          <w:rFonts w:ascii="Courier New" w:hAnsi="Courier New" w:cs="Courier New"/>
          <w:sz w:val="24"/>
          <w:szCs w:val="24"/>
        </w:rPr>
        <w:t xml:space="preserve">; </w:t>
      </w:r>
      <w:r w:rsidR="004E5EC8" w:rsidRPr="004E5EC8">
        <w:rPr>
          <w:rFonts w:ascii="Courier New" w:hAnsi="Courier New" w:cs="Courier New"/>
          <w:sz w:val="24"/>
          <w:szCs w:val="24"/>
        </w:rPr>
        <w:t xml:space="preserve"> </w:t>
      </w:r>
    </w:p>
    <w:p w:rsidR="004E5EC8" w:rsidRPr="004E5EC8" w:rsidRDefault="00824896" w:rsidP="00BC61AC">
      <w:pPr>
        <w:spacing w:before="100" w:beforeAutospacing="1" w:after="100" w:afterAutospacing="1" w:line="360" w:lineRule="auto"/>
        <w:ind w:left="697"/>
        <w:jc w:val="both"/>
        <w:rPr>
          <w:rFonts w:ascii="Courier New" w:hAnsi="Courier New" w:cs="Courier New"/>
          <w:sz w:val="24"/>
          <w:szCs w:val="24"/>
        </w:rPr>
      </w:pPr>
      <w:r w:rsidRPr="004E5EC8">
        <w:rPr>
          <w:rFonts w:ascii="Courier New" w:hAnsi="Courier New" w:cs="Courier New"/>
          <w:sz w:val="24"/>
          <w:szCs w:val="24"/>
        </w:rPr>
        <w:t>Que a fs.24 el Área de Control Urbano informa lo sucedido en este caso en particular, ya que la obra hoy se encuentra construida pero sin cumplir los retiros de medianera, ya que había sido exceptuada tal situación  por Ordenanza Nº 7</w:t>
      </w:r>
      <w:r w:rsidR="004E5EC8" w:rsidRPr="004E5EC8">
        <w:rPr>
          <w:rFonts w:ascii="Courier New" w:hAnsi="Courier New" w:cs="Courier New"/>
          <w:sz w:val="24"/>
          <w:szCs w:val="24"/>
        </w:rPr>
        <w:t>700 (se adjunta copia a fs. 12)</w:t>
      </w:r>
      <w:r w:rsidRPr="004E5EC8">
        <w:rPr>
          <w:rFonts w:ascii="Courier New" w:hAnsi="Courier New" w:cs="Courier New"/>
          <w:sz w:val="24"/>
          <w:szCs w:val="24"/>
        </w:rPr>
        <w:t>,</w:t>
      </w:r>
      <w:r w:rsidR="004E5EC8" w:rsidRPr="004E5EC8">
        <w:rPr>
          <w:rFonts w:ascii="Courier New" w:hAnsi="Courier New" w:cs="Courier New"/>
          <w:sz w:val="24"/>
          <w:szCs w:val="24"/>
        </w:rPr>
        <w:t xml:space="preserve"> </w:t>
      </w:r>
      <w:r w:rsidRPr="004E5EC8">
        <w:rPr>
          <w:rFonts w:ascii="Courier New" w:hAnsi="Courier New" w:cs="Courier New"/>
          <w:sz w:val="24"/>
          <w:szCs w:val="24"/>
        </w:rPr>
        <w:t>la cual fuera derogada oportunamente por Ordenanza Nº7</w:t>
      </w:r>
      <w:r w:rsidR="004E5EC8" w:rsidRPr="004E5EC8">
        <w:rPr>
          <w:rFonts w:ascii="Courier New" w:hAnsi="Courier New" w:cs="Courier New"/>
          <w:sz w:val="24"/>
          <w:szCs w:val="24"/>
        </w:rPr>
        <w:t>739 (se adjunta copia a fs. 13</w:t>
      </w:r>
      <w:r w:rsidRPr="004E5EC8">
        <w:rPr>
          <w:rFonts w:ascii="Courier New" w:hAnsi="Courier New" w:cs="Courier New"/>
          <w:sz w:val="24"/>
          <w:szCs w:val="24"/>
        </w:rPr>
        <w:t>) por no encontrarse el Loteo correspondiente aprobado por la Di</w:t>
      </w:r>
      <w:r w:rsidR="004E5EC8" w:rsidRPr="004E5EC8">
        <w:rPr>
          <w:rFonts w:ascii="Courier New" w:hAnsi="Courier New" w:cs="Courier New"/>
          <w:sz w:val="24"/>
          <w:szCs w:val="24"/>
        </w:rPr>
        <w:t>rección  Provincial de Catastro</w:t>
      </w:r>
      <w:r w:rsidRPr="004E5EC8">
        <w:rPr>
          <w:rFonts w:ascii="Courier New" w:hAnsi="Courier New" w:cs="Courier New"/>
          <w:sz w:val="24"/>
          <w:szCs w:val="24"/>
        </w:rPr>
        <w:t xml:space="preserve">; </w:t>
      </w:r>
    </w:p>
    <w:p w:rsidR="001C047A" w:rsidRDefault="004E5EC8" w:rsidP="001C047A">
      <w:pPr>
        <w:spacing w:after="0" w:line="360" w:lineRule="auto"/>
        <w:ind w:left="697"/>
        <w:jc w:val="both"/>
        <w:rPr>
          <w:rFonts w:ascii="Courier New" w:hAnsi="Courier New" w:cs="Courier New"/>
          <w:sz w:val="24"/>
          <w:szCs w:val="24"/>
        </w:rPr>
      </w:pPr>
      <w:r>
        <w:rPr>
          <w:rFonts w:ascii="Courier New" w:hAnsi="Courier New" w:cs="Courier New"/>
          <w:sz w:val="24"/>
          <w:szCs w:val="24"/>
        </w:rPr>
        <w:t>Q</w:t>
      </w:r>
      <w:r w:rsidR="00824896" w:rsidRPr="004E5EC8">
        <w:rPr>
          <w:rFonts w:ascii="Courier New" w:hAnsi="Courier New" w:cs="Courier New"/>
          <w:sz w:val="24"/>
          <w:szCs w:val="24"/>
        </w:rPr>
        <w:t>ue la situación por la cual se solicitó construir sin respetar los retiros de líneas medianeras latera</w:t>
      </w:r>
      <w:r w:rsidRPr="004E5EC8">
        <w:rPr>
          <w:rFonts w:ascii="Courier New" w:hAnsi="Courier New" w:cs="Courier New"/>
          <w:sz w:val="24"/>
          <w:szCs w:val="24"/>
        </w:rPr>
        <w:t>les</w:t>
      </w:r>
      <w:r w:rsidR="00824896" w:rsidRPr="004E5EC8">
        <w:rPr>
          <w:rFonts w:ascii="Courier New" w:hAnsi="Courier New" w:cs="Courier New"/>
          <w:sz w:val="24"/>
          <w:szCs w:val="24"/>
        </w:rPr>
        <w:t>, fue la caracter</w:t>
      </w:r>
      <w:r w:rsidRPr="004E5EC8">
        <w:rPr>
          <w:rFonts w:ascii="Courier New" w:hAnsi="Courier New" w:cs="Courier New"/>
          <w:sz w:val="24"/>
          <w:szCs w:val="24"/>
        </w:rPr>
        <w:t>ística topográficas del terreno</w:t>
      </w:r>
      <w:r w:rsidR="00824896" w:rsidRPr="004E5EC8">
        <w:rPr>
          <w:rFonts w:ascii="Courier New" w:hAnsi="Courier New" w:cs="Courier New"/>
          <w:sz w:val="24"/>
          <w:szCs w:val="24"/>
        </w:rPr>
        <w:t xml:space="preserve">, que hace que se deba desplazar la planta constructiva hacia uno de </w:t>
      </w:r>
    </w:p>
    <w:p w:rsidR="001C047A" w:rsidRDefault="001C047A" w:rsidP="001C047A">
      <w:pPr>
        <w:spacing w:after="0" w:line="360" w:lineRule="auto"/>
        <w:ind w:left="697"/>
        <w:jc w:val="right"/>
        <w:rPr>
          <w:rFonts w:ascii="Courier New" w:hAnsi="Courier New" w:cs="Courier New"/>
          <w:sz w:val="24"/>
          <w:szCs w:val="24"/>
        </w:rPr>
      </w:pPr>
      <w:r>
        <w:rPr>
          <w:rFonts w:ascii="Courier New" w:hAnsi="Courier New" w:cs="Courier New"/>
          <w:sz w:val="24"/>
          <w:szCs w:val="24"/>
        </w:rPr>
        <w:t>…///</w:t>
      </w:r>
    </w:p>
    <w:p w:rsidR="001C047A" w:rsidRDefault="001C047A" w:rsidP="001C047A">
      <w:pPr>
        <w:spacing w:after="0" w:line="360" w:lineRule="auto"/>
        <w:rPr>
          <w:rFonts w:ascii="Courier New" w:hAnsi="Courier New" w:cs="Courier New"/>
          <w:sz w:val="24"/>
          <w:szCs w:val="24"/>
        </w:rPr>
      </w:pPr>
      <w:r>
        <w:rPr>
          <w:rFonts w:ascii="Courier New" w:hAnsi="Courier New" w:cs="Courier New"/>
          <w:sz w:val="24"/>
          <w:szCs w:val="24"/>
        </w:rPr>
        <w:lastRenderedPageBreak/>
        <w:t>…///2.-</w:t>
      </w:r>
    </w:p>
    <w:p w:rsidR="00824896" w:rsidRPr="004E5EC8" w:rsidRDefault="00824896" w:rsidP="001C047A">
      <w:pPr>
        <w:spacing w:after="0" w:line="360" w:lineRule="auto"/>
        <w:ind w:left="697"/>
        <w:jc w:val="both"/>
        <w:rPr>
          <w:rFonts w:ascii="Courier New" w:hAnsi="Courier New" w:cs="Courier New"/>
          <w:sz w:val="24"/>
          <w:szCs w:val="24"/>
        </w:rPr>
      </w:pPr>
      <w:proofErr w:type="gramStart"/>
      <w:r w:rsidRPr="004E5EC8">
        <w:rPr>
          <w:rFonts w:ascii="Courier New" w:hAnsi="Courier New" w:cs="Courier New"/>
          <w:sz w:val="24"/>
          <w:szCs w:val="24"/>
        </w:rPr>
        <w:t>los</w:t>
      </w:r>
      <w:proofErr w:type="gramEnd"/>
      <w:r w:rsidRPr="004E5EC8">
        <w:rPr>
          <w:rFonts w:ascii="Courier New" w:hAnsi="Courier New" w:cs="Courier New"/>
          <w:sz w:val="24"/>
          <w:szCs w:val="24"/>
        </w:rPr>
        <w:t xml:space="preserve"> laterales, quedando retiro de un lateral pero no con el valor exigido: 3 metros; </w:t>
      </w:r>
    </w:p>
    <w:p w:rsidR="00824896" w:rsidRPr="004E5EC8" w:rsidRDefault="004E5EC8" w:rsidP="00BC61AC">
      <w:pPr>
        <w:spacing w:before="100" w:beforeAutospacing="1" w:after="100" w:afterAutospacing="1" w:line="360" w:lineRule="auto"/>
        <w:ind w:left="697"/>
        <w:jc w:val="both"/>
        <w:rPr>
          <w:rFonts w:ascii="Courier New" w:hAnsi="Courier New" w:cs="Courier New"/>
          <w:sz w:val="24"/>
          <w:szCs w:val="24"/>
        </w:rPr>
      </w:pPr>
      <w:r>
        <w:rPr>
          <w:rFonts w:ascii="Courier New" w:hAnsi="Courier New" w:cs="Courier New"/>
          <w:sz w:val="24"/>
          <w:szCs w:val="24"/>
        </w:rPr>
        <w:t>Q</w:t>
      </w:r>
      <w:r w:rsidR="00824896" w:rsidRPr="004E5EC8">
        <w:rPr>
          <w:rFonts w:ascii="Courier New" w:hAnsi="Courier New" w:cs="Courier New"/>
          <w:sz w:val="24"/>
          <w:szCs w:val="24"/>
        </w:rPr>
        <w:t>ue la demora en la aprobación definitiva del Loteo en cuestión, es ajena al Estado Municipal, hecho que hoy, con el Loteo aprobado, transforma el Proyecto en Relevamiento;</w:t>
      </w:r>
    </w:p>
    <w:p w:rsidR="00824896" w:rsidRPr="004E5EC8" w:rsidRDefault="004E5EC8" w:rsidP="00BC61AC">
      <w:pPr>
        <w:spacing w:before="100" w:beforeAutospacing="1" w:after="100" w:afterAutospacing="1" w:line="360" w:lineRule="auto"/>
        <w:ind w:left="697"/>
        <w:jc w:val="both"/>
        <w:rPr>
          <w:rFonts w:ascii="Courier New" w:hAnsi="Courier New" w:cs="Courier New"/>
          <w:sz w:val="24"/>
          <w:szCs w:val="24"/>
        </w:rPr>
      </w:pPr>
      <w:r>
        <w:rPr>
          <w:rFonts w:ascii="Courier New" w:hAnsi="Courier New" w:cs="Courier New"/>
          <w:sz w:val="24"/>
          <w:szCs w:val="24"/>
        </w:rPr>
        <w:t>Q</w:t>
      </w:r>
      <w:r w:rsidR="00824896" w:rsidRPr="004E5EC8">
        <w:rPr>
          <w:rFonts w:ascii="Courier New" w:hAnsi="Courier New" w:cs="Courier New"/>
          <w:sz w:val="24"/>
          <w:szCs w:val="24"/>
        </w:rPr>
        <w:t xml:space="preserve">ue  de acuerdo a la Ordenanza 8547-Art.Nº 210 -para la Zona Residencial Jardín Tiro Federal- Piedra del Sapo dice que, con respecto a la </w:t>
      </w:r>
      <w:r w:rsidR="00824896" w:rsidRPr="004E5EC8">
        <w:rPr>
          <w:rFonts w:ascii="Courier New" w:hAnsi="Courier New" w:cs="Courier New"/>
          <w:sz w:val="24"/>
          <w:szCs w:val="24"/>
          <w:u w:val="single"/>
        </w:rPr>
        <w:t>Ocupación del Suelo</w:t>
      </w:r>
      <w:r w:rsidR="00824896" w:rsidRPr="004E5EC8">
        <w:rPr>
          <w:rFonts w:ascii="Courier New" w:hAnsi="Courier New" w:cs="Courier New"/>
          <w:sz w:val="24"/>
          <w:szCs w:val="24"/>
        </w:rPr>
        <w:t xml:space="preserve">, el proyecto de construcción no cumple los </w:t>
      </w:r>
      <w:r w:rsidR="00824896" w:rsidRPr="004E5EC8">
        <w:rPr>
          <w:rFonts w:ascii="Courier New" w:hAnsi="Courier New" w:cs="Courier New"/>
          <w:sz w:val="24"/>
          <w:szCs w:val="24"/>
          <w:u w:val="single"/>
        </w:rPr>
        <w:t>Retiros Mínimos</w:t>
      </w:r>
      <w:r w:rsidR="00824896" w:rsidRPr="004E5EC8">
        <w:rPr>
          <w:rFonts w:ascii="Courier New" w:hAnsi="Courier New" w:cs="Courier New"/>
          <w:sz w:val="24"/>
          <w:szCs w:val="24"/>
        </w:rPr>
        <w:t xml:space="preserve"> de un lateral 1,00 m  (permitido 3,00 m para lotes de frente mayor a 15,00 m); </w:t>
      </w:r>
    </w:p>
    <w:p w:rsidR="00824896" w:rsidRPr="004E5EC8" w:rsidRDefault="00824896" w:rsidP="00BC61AC">
      <w:pPr>
        <w:spacing w:before="100" w:beforeAutospacing="1" w:after="100" w:afterAutospacing="1" w:line="360" w:lineRule="auto"/>
        <w:ind w:left="697"/>
        <w:jc w:val="both"/>
        <w:rPr>
          <w:rFonts w:ascii="Courier New" w:hAnsi="Courier New" w:cs="Courier New"/>
          <w:sz w:val="24"/>
          <w:szCs w:val="24"/>
        </w:rPr>
      </w:pPr>
      <w:r w:rsidRPr="004E5EC8">
        <w:rPr>
          <w:rFonts w:ascii="Courier New" w:hAnsi="Courier New" w:cs="Courier New"/>
          <w:sz w:val="24"/>
          <w:szCs w:val="24"/>
        </w:rPr>
        <w:t xml:space="preserve">Que a fs. 30 la  Secretaría de Obras Públicas informa entre otros considerandos que la edificación existente no da cumplimiento al retiro lateral, en el sector de una cochera abierta y en una longitud de 5,60 m, sobre un largo total de 30 m, lo que tiene poca incidencia en la ocupación del espacio libre; </w:t>
      </w:r>
    </w:p>
    <w:p w:rsidR="00824896" w:rsidRDefault="004E5EC8" w:rsidP="00BC61AC">
      <w:pPr>
        <w:spacing w:before="100" w:beforeAutospacing="1" w:after="100" w:afterAutospacing="1" w:line="360" w:lineRule="auto"/>
        <w:ind w:left="697"/>
        <w:jc w:val="both"/>
        <w:rPr>
          <w:rFonts w:ascii="Courier New" w:eastAsia="Arial Unicode MS" w:hAnsi="Courier New" w:cs="ShelleyAllegroScript-Normal"/>
          <w:sz w:val="24"/>
          <w:szCs w:val="24"/>
          <w:lang w:val="es-ES_tradnl" w:eastAsia="es-ES"/>
        </w:rPr>
      </w:pPr>
      <w:r>
        <w:rPr>
          <w:rFonts w:ascii="Courier New" w:hAnsi="Courier New" w:cs="Courier New"/>
          <w:sz w:val="24"/>
          <w:szCs w:val="24"/>
        </w:rPr>
        <w:t>Q</w:t>
      </w:r>
      <w:r w:rsidR="00824896" w:rsidRPr="004E5EC8">
        <w:rPr>
          <w:rFonts w:ascii="Courier New" w:hAnsi="Courier New" w:cs="Courier New"/>
          <w:sz w:val="24"/>
          <w:szCs w:val="24"/>
        </w:rPr>
        <w:t>ue la Secretaría de Obras Públicas daría curso favorable a la excepción del retiro lateral solicitado;</w:t>
      </w:r>
    </w:p>
    <w:p w:rsidR="00BC61AC" w:rsidRDefault="00824896" w:rsidP="00BC61AC">
      <w:pPr>
        <w:spacing w:before="100" w:beforeAutospacing="1" w:after="100" w:afterAutospacing="1" w:line="360" w:lineRule="auto"/>
        <w:ind w:left="697"/>
        <w:jc w:val="both"/>
        <w:rPr>
          <w:rFonts w:ascii="Courier New" w:eastAsia="Arial Unicode MS" w:hAnsi="Courier New" w:cs="Courier New"/>
          <w:sz w:val="24"/>
          <w:szCs w:val="24"/>
          <w:lang w:val="es-ES_tradnl" w:eastAsia="es-ES"/>
        </w:rPr>
      </w:pPr>
      <w:r>
        <w:rPr>
          <w:rFonts w:ascii="Courier New" w:eastAsia="Arial Unicode MS" w:hAnsi="Courier New" w:cs="Courier New"/>
          <w:sz w:val="24"/>
          <w:szCs w:val="24"/>
          <w:lang w:val="es-ES_tradnl" w:eastAsia="es-ES"/>
        </w:rPr>
        <w:t>Que evaluado el Expediente por la Comisión de O</w:t>
      </w:r>
      <w:r w:rsidR="00417B21">
        <w:rPr>
          <w:rFonts w:ascii="Courier New" w:eastAsia="Arial Unicode MS" w:hAnsi="Courier New" w:cs="Courier New"/>
          <w:sz w:val="24"/>
          <w:szCs w:val="24"/>
          <w:lang w:val="es-ES_tradnl" w:eastAsia="es-ES"/>
        </w:rPr>
        <w:t>bras y S</w:t>
      </w:r>
      <w:r>
        <w:rPr>
          <w:rFonts w:ascii="Courier New" w:eastAsia="Arial Unicode MS" w:hAnsi="Courier New" w:cs="Courier New"/>
          <w:sz w:val="24"/>
          <w:szCs w:val="24"/>
          <w:lang w:val="es-ES_tradnl" w:eastAsia="es-ES"/>
        </w:rPr>
        <w:t>ervicios</w:t>
      </w:r>
      <w:r w:rsidR="004E5EC8">
        <w:rPr>
          <w:rFonts w:ascii="Courier New" w:eastAsia="Arial Unicode MS" w:hAnsi="Courier New" w:cs="Courier New"/>
          <w:sz w:val="24"/>
          <w:szCs w:val="24"/>
          <w:lang w:val="es-ES_tradnl" w:eastAsia="es-ES"/>
        </w:rPr>
        <w:t xml:space="preserve"> Públicos</w:t>
      </w:r>
      <w:r w:rsidR="00BC61AC">
        <w:rPr>
          <w:rFonts w:ascii="Courier New" w:eastAsia="Arial Unicode MS" w:hAnsi="Courier New" w:cs="Courier New"/>
          <w:sz w:val="24"/>
          <w:szCs w:val="24"/>
          <w:lang w:val="es-ES_tradnl" w:eastAsia="es-ES"/>
        </w:rPr>
        <w:t xml:space="preserve">, </w:t>
      </w:r>
      <w:r w:rsidR="004E5EC8">
        <w:rPr>
          <w:rFonts w:ascii="Courier New" w:eastAsia="Arial Unicode MS" w:hAnsi="Courier New" w:cs="Courier New"/>
          <w:sz w:val="24"/>
          <w:szCs w:val="24"/>
          <w:lang w:val="es-ES_tradnl" w:eastAsia="es-ES"/>
        </w:rPr>
        <w:t xml:space="preserve">se </w:t>
      </w:r>
      <w:r w:rsidR="00BC61AC">
        <w:rPr>
          <w:rFonts w:ascii="Courier New" w:eastAsia="Arial Unicode MS" w:hAnsi="Courier New" w:cs="Courier New"/>
          <w:sz w:val="24"/>
          <w:szCs w:val="24"/>
          <w:lang w:val="es-ES_tradnl" w:eastAsia="es-ES"/>
        </w:rPr>
        <w:t xml:space="preserve">emite despacho favorable, </w:t>
      </w:r>
      <w:r w:rsidR="00417B21">
        <w:rPr>
          <w:rFonts w:ascii="Courier New" w:eastAsia="Arial Unicode MS" w:hAnsi="Courier New" w:cs="Courier New"/>
          <w:sz w:val="24"/>
          <w:szCs w:val="24"/>
          <w:lang w:val="es-ES_tradnl" w:eastAsia="es-ES"/>
        </w:rPr>
        <w:t xml:space="preserve">que es </w:t>
      </w:r>
      <w:r w:rsidR="00BC61AC">
        <w:rPr>
          <w:rFonts w:ascii="Courier New" w:eastAsia="Arial Unicode MS" w:hAnsi="Courier New" w:cs="Courier New"/>
          <w:sz w:val="24"/>
          <w:szCs w:val="24"/>
          <w:lang w:val="es-ES_tradnl" w:eastAsia="es-ES"/>
        </w:rPr>
        <w:t>aprobado por unanimidad en Sesión Ordinaria del día 10 de Diciembre de 2014.-</w:t>
      </w:r>
    </w:p>
    <w:p w:rsidR="00BC61AC" w:rsidRDefault="001C047A" w:rsidP="001C047A">
      <w:pPr>
        <w:spacing w:after="0" w:line="360" w:lineRule="auto"/>
        <w:ind w:left="697"/>
        <w:jc w:val="right"/>
        <w:rPr>
          <w:rFonts w:ascii="Courier New" w:eastAsia="Arial Unicode MS" w:hAnsi="Courier New" w:cs="Courier New"/>
          <w:sz w:val="24"/>
          <w:szCs w:val="24"/>
          <w:lang w:val="es-ES_tradnl" w:eastAsia="es-ES"/>
        </w:rPr>
      </w:pPr>
      <w:r>
        <w:rPr>
          <w:rFonts w:ascii="Courier New" w:eastAsia="Arial Unicode MS" w:hAnsi="Courier New" w:cs="Courier New"/>
          <w:sz w:val="24"/>
          <w:szCs w:val="24"/>
          <w:lang w:val="es-ES_tradnl" w:eastAsia="es-ES"/>
        </w:rPr>
        <w:t>…///</w:t>
      </w:r>
    </w:p>
    <w:p w:rsidR="001C047A" w:rsidRDefault="001C047A" w:rsidP="001C047A">
      <w:pPr>
        <w:spacing w:after="0" w:line="360" w:lineRule="auto"/>
        <w:ind w:left="697"/>
        <w:jc w:val="right"/>
        <w:rPr>
          <w:rFonts w:ascii="Courier New" w:eastAsia="Arial Unicode MS" w:hAnsi="Courier New" w:cs="Courier New"/>
          <w:sz w:val="24"/>
          <w:szCs w:val="24"/>
          <w:lang w:val="es-ES_tradnl" w:eastAsia="es-ES"/>
        </w:rPr>
      </w:pPr>
    </w:p>
    <w:p w:rsidR="001C047A" w:rsidRDefault="001C047A" w:rsidP="001C047A">
      <w:pPr>
        <w:spacing w:after="0" w:line="360" w:lineRule="auto"/>
        <w:ind w:left="697"/>
        <w:jc w:val="right"/>
        <w:rPr>
          <w:rFonts w:ascii="Courier New" w:eastAsia="Arial Unicode MS" w:hAnsi="Courier New" w:cs="Courier New"/>
          <w:sz w:val="24"/>
          <w:szCs w:val="24"/>
          <w:lang w:val="es-ES_tradnl" w:eastAsia="es-ES"/>
        </w:rPr>
      </w:pPr>
    </w:p>
    <w:p w:rsidR="001C047A" w:rsidRDefault="001C047A" w:rsidP="001C047A">
      <w:pPr>
        <w:spacing w:after="0" w:line="360" w:lineRule="auto"/>
        <w:rPr>
          <w:rFonts w:ascii="Courier New" w:eastAsia="Arial Unicode MS" w:hAnsi="Courier New" w:cs="Courier New"/>
          <w:sz w:val="24"/>
          <w:szCs w:val="24"/>
          <w:lang w:val="es-ES_tradnl" w:eastAsia="es-ES"/>
        </w:rPr>
      </w:pPr>
      <w:r>
        <w:rPr>
          <w:rFonts w:ascii="Courier New" w:eastAsia="Arial Unicode MS" w:hAnsi="Courier New" w:cs="Courier New"/>
          <w:sz w:val="24"/>
          <w:szCs w:val="24"/>
          <w:lang w:val="es-ES_tradnl" w:eastAsia="es-ES"/>
        </w:rPr>
        <w:lastRenderedPageBreak/>
        <w:t>…///3.-</w:t>
      </w:r>
    </w:p>
    <w:p w:rsidR="00BC61AC" w:rsidRDefault="00BC61AC" w:rsidP="00BC61AC">
      <w:pPr>
        <w:keepNext/>
        <w:spacing w:after="0" w:line="240" w:lineRule="auto"/>
        <w:ind w:left="709"/>
        <w:jc w:val="center"/>
        <w:outlineLvl w:val="0"/>
        <w:rPr>
          <w:rFonts w:ascii="Courier New" w:eastAsia="Times New Roman" w:hAnsi="Courier New" w:cs="Courier New"/>
          <w:b/>
          <w:sz w:val="24"/>
          <w:szCs w:val="20"/>
          <w:lang w:eastAsia="es-AR"/>
        </w:rPr>
      </w:pPr>
      <w:r>
        <w:rPr>
          <w:rFonts w:ascii="Courier New" w:eastAsia="Times New Roman" w:hAnsi="Courier New" w:cs="Courier New"/>
          <w:b/>
          <w:sz w:val="24"/>
          <w:szCs w:val="20"/>
          <w:lang w:eastAsia="es-AR"/>
        </w:rPr>
        <w:t>EL HONORABLE CONCEJO DELIBERANTE DE LA CIUDAD DE</w:t>
      </w:r>
    </w:p>
    <w:p w:rsidR="00BC61AC" w:rsidRPr="00C01ED1" w:rsidRDefault="00BC61AC" w:rsidP="00BC61AC">
      <w:pPr>
        <w:spacing w:before="100" w:beforeAutospacing="1" w:after="100" w:afterAutospacing="1" w:line="240" w:lineRule="auto"/>
        <w:jc w:val="center"/>
        <w:rPr>
          <w:rFonts w:ascii="Courier New" w:eastAsia="Times New Roman" w:hAnsi="Courier New" w:cs="Courier New"/>
          <w:b/>
          <w:sz w:val="24"/>
          <w:szCs w:val="20"/>
          <w:lang w:eastAsia="es-AR"/>
        </w:rPr>
      </w:pPr>
      <w:r>
        <w:rPr>
          <w:rFonts w:ascii="Courier New" w:eastAsia="Times New Roman" w:hAnsi="Courier New" w:cs="Courier New"/>
          <w:b/>
          <w:sz w:val="24"/>
          <w:szCs w:val="20"/>
          <w:lang w:eastAsia="es-AR"/>
        </w:rPr>
        <w:t xml:space="preserve">     ALTA GRACIA SANCIONA CON FUERZA DE ORDENANZA</w:t>
      </w:r>
    </w:p>
    <w:p w:rsidR="00BC61AC" w:rsidRDefault="00BC61AC" w:rsidP="00BC61AC">
      <w:pPr>
        <w:spacing w:before="100" w:beforeAutospacing="1" w:after="100" w:afterAutospacing="1"/>
        <w:ind w:left="709" w:hanging="709"/>
        <w:jc w:val="both"/>
        <w:rPr>
          <w:rFonts w:ascii="Courier New" w:eastAsia="Arial Unicode MS" w:hAnsi="Courier New" w:cs="Courier New"/>
          <w:sz w:val="24"/>
          <w:szCs w:val="24"/>
          <w:lang w:val="es-ES_tradnl" w:eastAsia="es-ES"/>
        </w:rPr>
      </w:pPr>
    </w:p>
    <w:p w:rsidR="00BC61AC" w:rsidRPr="00625984" w:rsidRDefault="00BC61AC" w:rsidP="00BC61AC">
      <w:pPr>
        <w:spacing w:before="100" w:beforeAutospacing="1" w:after="100" w:afterAutospacing="1" w:line="360" w:lineRule="auto"/>
        <w:ind w:left="709" w:hanging="709"/>
        <w:jc w:val="both"/>
        <w:rPr>
          <w:rFonts w:ascii="Courier New" w:eastAsiaTheme="minorHAnsi" w:hAnsi="Courier New" w:cs="Courier New"/>
          <w:sz w:val="24"/>
          <w:szCs w:val="24"/>
          <w:lang w:val="es-ES_tradnl"/>
        </w:rPr>
      </w:pPr>
      <w:r>
        <w:rPr>
          <w:rFonts w:ascii="Courier New" w:eastAsia="Arial Unicode MS" w:hAnsi="Courier New" w:cs="ShelleyAllegroScript-Normal"/>
          <w:b/>
          <w:sz w:val="24"/>
          <w:szCs w:val="24"/>
          <w:u w:val="single"/>
          <w:lang w:val="es-ES_tradnl"/>
        </w:rPr>
        <w:t>Art.</w:t>
      </w:r>
      <w:r w:rsidRPr="00C17B03">
        <w:rPr>
          <w:rFonts w:ascii="Courier New" w:eastAsia="Arial Unicode MS" w:hAnsi="Courier New" w:cs="ShelleyAllegroScript-Normal"/>
          <w:b/>
          <w:sz w:val="24"/>
          <w:szCs w:val="24"/>
          <w:u w:val="single"/>
          <w:lang w:val="es-ES_tradnl"/>
        </w:rPr>
        <w:t>1</w:t>
      </w:r>
      <w:r>
        <w:rPr>
          <w:rFonts w:ascii="Courier New" w:eastAsia="Arial Unicode MS" w:hAnsi="Courier New" w:cs="ShelleyAllegroScript-Normal"/>
          <w:b/>
          <w:sz w:val="24"/>
          <w:szCs w:val="24"/>
          <w:lang w:val="es-ES_tradnl"/>
        </w:rPr>
        <w:t>:</w:t>
      </w:r>
      <w:r>
        <w:rPr>
          <w:rFonts w:ascii="Courier New" w:eastAsia="Arial Unicode MS" w:hAnsi="Courier New" w:cs="ShelleyAllegroScript-Normal"/>
          <w:sz w:val="24"/>
          <w:szCs w:val="24"/>
          <w:lang w:val="es-ES_tradnl" w:eastAsia="es-ES"/>
        </w:rPr>
        <w:t xml:space="preserve"> </w:t>
      </w:r>
      <w:r w:rsidR="00824896" w:rsidRPr="004E5EC8">
        <w:rPr>
          <w:rFonts w:ascii="Courier New" w:hAnsi="Courier New" w:cs="Courier New"/>
          <w:b/>
          <w:sz w:val="24"/>
          <w:szCs w:val="24"/>
        </w:rPr>
        <w:t xml:space="preserve">AUTORIZAR, </w:t>
      </w:r>
      <w:r w:rsidR="00824896" w:rsidRPr="004E5EC8">
        <w:rPr>
          <w:rFonts w:ascii="Courier New" w:hAnsi="Courier New" w:cs="Courier New"/>
          <w:sz w:val="24"/>
          <w:szCs w:val="24"/>
        </w:rPr>
        <w:t xml:space="preserve">al Sr. </w:t>
      </w:r>
      <w:proofErr w:type="spellStart"/>
      <w:r w:rsidR="00824896" w:rsidRPr="004E5EC8">
        <w:rPr>
          <w:rFonts w:ascii="Courier New" w:hAnsi="Courier New" w:cs="Courier New"/>
          <w:sz w:val="24"/>
          <w:szCs w:val="24"/>
        </w:rPr>
        <w:t>Lavarini</w:t>
      </w:r>
      <w:proofErr w:type="spellEnd"/>
      <w:r w:rsidR="00824896" w:rsidRPr="004E5EC8">
        <w:rPr>
          <w:rFonts w:ascii="Courier New" w:hAnsi="Courier New" w:cs="Courier New"/>
          <w:sz w:val="24"/>
          <w:szCs w:val="24"/>
        </w:rPr>
        <w:t xml:space="preserve"> Daniel, la construcción en el inmueble con nomenclatura catastral (04-01-195-014)- Lote 14 –</w:t>
      </w:r>
      <w:proofErr w:type="spellStart"/>
      <w:r w:rsidR="00824896" w:rsidRPr="004E5EC8">
        <w:rPr>
          <w:rFonts w:ascii="Courier New" w:hAnsi="Courier New" w:cs="Courier New"/>
          <w:sz w:val="24"/>
          <w:szCs w:val="24"/>
        </w:rPr>
        <w:t>Mz</w:t>
      </w:r>
      <w:proofErr w:type="spellEnd"/>
      <w:r w:rsidR="00824896" w:rsidRPr="004E5EC8">
        <w:rPr>
          <w:rFonts w:ascii="Courier New" w:hAnsi="Courier New" w:cs="Courier New"/>
          <w:sz w:val="24"/>
          <w:szCs w:val="24"/>
        </w:rPr>
        <w:t>. Of. 195, Cuenta Nº 30545, sin el cumplimiento del art. 210 de la Ordenanza Nº 8547 (Uso del Suelo –Ocupación del suelo- Retiro mínimo de un lateral).-</w:t>
      </w:r>
    </w:p>
    <w:p w:rsidR="00BC61AC" w:rsidRPr="00733285" w:rsidRDefault="00BC61AC" w:rsidP="00BC61AC">
      <w:pPr>
        <w:spacing w:before="100" w:beforeAutospacing="1" w:after="100" w:afterAutospacing="1" w:line="360" w:lineRule="auto"/>
        <w:ind w:left="709" w:hanging="709"/>
        <w:jc w:val="both"/>
        <w:rPr>
          <w:rFonts w:ascii="Courier New" w:eastAsia="Times New Roman" w:hAnsi="Courier New" w:cs="Courier New"/>
          <w:sz w:val="24"/>
          <w:szCs w:val="20"/>
          <w:lang w:val="es-ES" w:eastAsia="es-ES"/>
        </w:rPr>
      </w:pPr>
      <w:r>
        <w:rPr>
          <w:rFonts w:ascii="Courier New" w:eastAsia="Arial Unicode MS" w:hAnsi="Courier New" w:cs="Courier New"/>
          <w:b/>
          <w:sz w:val="24"/>
          <w:szCs w:val="24"/>
          <w:u w:val="single"/>
          <w:lang w:val="es-ES_tradnl" w:eastAsia="es-ES"/>
        </w:rPr>
        <w:t>Art.2</w:t>
      </w:r>
      <w:r>
        <w:rPr>
          <w:rFonts w:ascii="Courier New" w:eastAsia="Arial Unicode MS" w:hAnsi="Courier New" w:cs="Courier New"/>
          <w:b/>
          <w:sz w:val="24"/>
          <w:szCs w:val="24"/>
          <w:lang w:val="es-ES_tradnl" w:eastAsia="es-ES"/>
        </w:rPr>
        <w:t xml:space="preserve">: </w:t>
      </w:r>
      <w:r>
        <w:rPr>
          <w:rFonts w:ascii="Courier New" w:eastAsia="Times New Roman" w:hAnsi="Courier New" w:cs="Courier New"/>
          <w:b/>
          <w:sz w:val="24"/>
          <w:szCs w:val="20"/>
          <w:lang w:val="es-ES" w:eastAsia="es-ES"/>
        </w:rPr>
        <w:t>PROTOCOLÍCESE</w:t>
      </w:r>
      <w:r>
        <w:rPr>
          <w:rFonts w:ascii="Courier New" w:eastAsia="Times New Roman" w:hAnsi="Courier New" w:cs="Courier New"/>
          <w:sz w:val="24"/>
          <w:szCs w:val="20"/>
          <w:lang w:val="es-ES" w:eastAsia="es-ES"/>
        </w:rPr>
        <w:t>, comuníquese, publíquese en el Boletín Oficial de la Ciudad de Alta Gracia, incorpórese al Libro de Ordenanzas y Archívese.-</w:t>
      </w:r>
      <w:r>
        <w:rPr>
          <w:rFonts w:ascii="Courier New" w:eastAsia="Times New Roman" w:hAnsi="Courier New" w:cs="Courier New"/>
          <w:sz w:val="24"/>
          <w:szCs w:val="20"/>
          <w:lang w:eastAsia="es-AR"/>
        </w:rPr>
        <w:t xml:space="preserve">  </w:t>
      </w:r>
      <w:r>
        <w:rPr>
          <w:rFonts w:ascii="Courier New" w:hAnsi="Courier New" w:cs="Courier New"/>
          <w:sz w:val="24"/>
          <w:szCs w:val="24"/>
          <w:lang w:val="es-ES_tradnl"/>
        </w:rPr>
        <w:t xml:space="preserve">                                                  </w:t>
      </w:r>
      <w:r>
        <w:rPr>
          <w:rFonts w:ascii="Courier New" w:eastAsia="Times New Roman" w:hAnsi="Courier New" w:cs="Courier New"/>
          <w:sz w:val="24"/>
          <w:szCs w:val="20"/>
          <w:lang w:eastAsia="es-AR"/>
        </w:rPr>
        <w:t xml:space="preserve">                 </w:t>
      </w:r>
    </w:p>
    <w:p w:rsidR="00B33DA4" w:rsidRDefault="00BC61AC">
      <w:r>
        <w:rPr>
          <w:rFonts w:ascii="Courier New" w:eastAsia="Times New Roman" w:hAnsi="Courier New"/>
          <w:b/>
          <w:sz w:val="24"/>
          <w:szCs w:val="20"/>
          <w:lang w:eastAsia="es-AR"/>
        </w:rPr>
        <w:t>DADA EN LA SALA DE SESIONES DEL HONORABLE CONCEJO DELIBERANTE A LOS</w:t>
      </w:r>
      <w:bookmarkStart w:id="0" w:name="_GoBack"/>
      <w:bookmarkEnd w:id="0"/>
      <w:r>
        <w:rPr>
          <w:rFonts w:ascii="Courier New" w:eastAsia="Times New Roman" w:hAnsi="Courier New"/>
          <w:b/>
          <w:sz w:val="24"/>
          <w:szCs w:val="20"/>
          <w:lang w:eastAsia="es-AR"/>
        </w:rPr>
        <w:t xml:space="preserve"> DIEZ DIAS DEL MES DE DICIEMBRE DEL AÑO DOS MIL CATORCE</w:t>
      </w:r>
    </w:p>
    <w:sectPr w:rsidR="00B33DA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charset w:val="00"/>
    <w:family w:val="auto"/>
    <w:pitch w:val="variable"/>
    <w:sig w:usb0="00000007" w:usb1="00000000" w:usb2="00000000" w:usb3="00000000" w:csb0="00000013"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61AC"/>
    <w:rsid w:val="001C047A"/>
    <w:rsid w:val="00417B21"/>
    <w:rsid w:val="004E5EC8"/>
    <w:rsid w:val="00824896"/>
    <w:rsid w:val="00B33DA4"/>
    <w:rsid w:val="00BC61A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61AC"/>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61AC"/>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Pages>
  <Words>470</Words>
  <Characters>2587</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3051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María Celeste Ros</dc:creator>
  <cp:lastModifiedBy>Carlos Alberto Adam</cp:lastModifiedBy>
  <cp:revision>5</cp:revision>
  <dcterms:created xsi:type="dcterms:W3CDTF">2014-12-12T11:42:00Z</dcterms:created>
  <dcterms:modified xsi:type="dcterms:W3CDTF">2014-12-12T15:26:00Z</dcterms:modified>
</cp:coreProperties>
</file>