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49A0" w:rsidRPr="00B05A50" w:rsidRDefault="002A49A0" w:rsidP="002A49A0">
      <w:pPr>
        <w:spacing w:after="0"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990</w:t>
      </w:r>
      <w:r w:rsidR="001C2B88">
        <w:rPr>
          <w:rFonts w:ascii="Courier New" w:eastAsia="Times New Roman" w:hAnsi="Courier New" w:cs="Times New Roman"/>
          <w:b/>
          <w:sz w:val="24"/>
          <w:szCs w:val="20"/>
          <w:u w:val="single"/>
          <w:lang w:eastAsia="es-AR"/>
        </w:rPr>
        <w:t>0</w:t>
      </w:r>
    </w:p>
    <w:p w:rsidR="002A49A0" w:rsidRPr="00B05A50" w:rsidRDefault="002A49A0" w:rsidP="002A49A0">
      <w:pPr>
        <w:spacing w:after="0" w:line="240" w:lineRule="auto"/>
        <w:rPr>
          <w:rFonts w:ascii="Courier New" w:eastAsia="Times New Roman" w:hAnsi="Courier New" w:cs="Times New Roman"/>
          <w:b/>
          <w:sz w:val="24"/>
          <w:szCs w:val="20"/>
          <w:u w:val="single"/>
          <w:lang w:eastAsia="es-AR"/>
        </w:rPr>
      </w:pPr>
    </w:p>
    <w:p w:rsidR="002A49A0" w:rsidRPr="00B00C89" w:rsidRDefault="002A49A0" w:rsidP="002A49A0">
      <w:pPr>
        <w:spacing w:before="100" w:beforeAutospacing="1" w:after="100" w:afterAutospacing="1"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V</w:t>
      </w:r>
      <w:bookmarkStart w:id="0" w:name="_GoBack"/>
      <w:bookmarkEnd w:id="0"/>
      <w:r>
        <w:rPr>
          <w:rFonts w:ascii="Courier New" w:eastAsia="Arial Unicode MS" w:hAnsi="Courier New" w:cs="ShelleyAllegroScript-Normal"/>
          <w:sz w:val="24"/>
          <w:szCs w:val="24"/>
          <w:lang w:val="es-ES_tradnl" w:eastAsia="es-ES"/>
        </w:rPr>
        <w:t>isto:</w:t>
      </w:r>
      <w:r w:rsidRPr="002A49A0">
        <w:rPr>
          <w:rFonts w:ascii="Arial" w:hAnsi="Arial" w:cs="Arial"/>
        </w:rPr>
        <w:t xml:space="preserve"> </w:t>
      </w:r>
      <w:r w:rsidRPr="002A49A0">
        <w:rPr>
          <w:rFonts w:ascii="Courier New" w:hAnsi="Courier New" w:cs="Courier New"/>
          <w:sz w:val="24"/>
          <w:szCs w:val="24"/>
        </w:rPr>
        <w:t xml:space="preserve">La necesidad de </w:t>
      </w:r>
      <w:r w:rsidR="005C2541">
        <w:rPr>
          <w:rFonts w:ascii="Courier New" w:hAnsi="Courier New" w:cs="Courier New"/>
          <w:sz w:val="24"/>
          <w:szCs w:val="24"/>
        </w:rPr>
        <w:t>incorporar a la legislación vigente la “Prohibición, venta y uso de elementos de pirotecnia”</w:t>
      </w:r>
      <w:r w:rsidRPr="00B00C89">
        <w:rPr>
          <w:rFonts w:ascii="Courier New" w:eastAsia="Arial Unicode MS" w:hAnsi="Courier New" w:cs="ShelleyAllegroScript-Normal"/>
          <w:sz w:val="24"/>
          <w:szCs w:val="24"/>
          <w:lang w:val="es-ES_tradnl" w:eastAsia="es-ES"/>
        </w:rPr>
        <w:t>; y</w:t>
      </w:r>
    </w:p>
    <w:p w:rsidR="002A49A0" w:rsidRDefault="002A49A0" w:rsidP="002A49A0">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Pr>
          <w:rFonts w:ascii="Courier New" w:eastAsia="Arial Unicode MS" w:hAnsi="Courier New" w:cs="ShelleyAllegroScript-Normal"/>
          <w:b/>
          <w:sz w:val="24"/>
          <w:szCs w:val="24"/>
          <w:lang w:val="es-ES_tradnl" w:eastAsia="es-ES"/>
        </w:rPr>
        <w:t xml:space="preserve">C O N S I D E R A N D O            </w:t>
      </w:r>
    </w:p>
    <w:p w:rsidR="002A49A0" w:rsidRPr="002A49A0" w:rsidRDefault="002A49A0" w:rsidP="002A49A0">
      <w:pPr>
        <w:tabs>
          <w:tab w:val="left" w:pos="1134"/>
          <w:tab w:val="left" w:pos="2835"/>
        </w:tabs>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Que su alcance debe ser de carácter general, dadas las características de los distintos artículos de pirotecnia que existen;</w:t>
      </w:r>
    </w:p>
    <w:p w:rsidR="002A49A0" w:rsidRPr="002A49A0" w:rsidRDefault="002A49A0" w:rsidP="002A49A0">
      <w:pPr>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Que estos productos como contrasentido de su uso ocasionan efectos negativos por la utilización cercana a personas y animales, en algunos casos sin dimensionar el daño producido</w:t>
      </w:r>
      <w:r w:rsidR="001C2B88">
        <w:rPr>
          <w:rFonts w:ascii="Courier New" w:eastAsia="Times New Roman" w:hAnsi="Courier New" w:cs="Courier New"/>
          <w:sz w:val="24"/>
          <w:szCs w:val="24"/>
          <w:lang w:val="es-ES" w:eastAsia="es-ES"/>
        </w:rPr>
        <w:t>;</w:t>
      </w:r>
    </w:p>
    <w:p w:rsidR="002A49A0" w:rsidRPr="002A49A0" w:rsidRDefault="002A49A0" w:rsidP="002A49A0">
      <w:pPr>
        <w:shd w:val="clear" w:color="auto" w:fill="FFFFFF"/>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 xml:space="preserve">Que la tenencia y manipulación de pirotecnia puede provocar lesiones graves, incluso con secuelas irreversibles como quemaduras, pérdida de la visión, lesiones auditivas, en </w:t>
      </w:r>
      <w:r w:rsidR="001C2B88">
        <w:rPr>
          <w:rFonts w:ascii="Courier New" w:eastAsia="Times New Roman" w:hAnsi="Courier New" w:cs="Courier New"/>
          <w:sz w:val="24"/>
          <w:szCs w:val="24"/>
          <w:lang w:val="es-ES" w:eastAsia="es-ES"/>
        </w:rPr>
        <w:t>miembros y en genitales;</w:t>
      </w:r>
    </w:p>
    <w:p w:rsidR="002A49A0" w:rsidRPr="002A49A0" w:rsidRDefault="002A49A0" w:rsidP="002A49A0">
      <w:pPr>
        <w:shd w:val="clear" w:color="auto" w:fill="FFFFFF"/>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Que las lesiones provocadas por pirotecnia dejan sus secuelas principalmente en niños y adolescentes.</w:t>
      </w:r>
    </w:p>
    <w:p w:rsidR="002A49A0" w:rsidRPr="002A49A0" w:rsidRDefault="002A49A0" w:rsidP="002A49A0">
      <w:pPr>
        <w:shd w:val="clear" w:color="auto" w:fill="FFFFFF"/>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Que las estadísticas  sobre casos de quemaduras por mala manipulación de pirotecnia tienen relación con la diversidad y complejidad tecnológica de los productos d</w:t>
      </w:r>
      <w:r w:rsidR="001C2B88">
        <w:rPr>
          <w:rFonts w:ascii="Courier New" w:eastAsia="Times New Roman" w:hAnsi="Courier New" w:cs="Courier New"/>
          <w:sz w:val="24"/>
          <w:szCs w:val="24"/>
          <w:lang w:val="es-ES" w:eastAsia="es-ES"/>
        </w:rPr>
        <w:t>e este tipo y sus formas de uso;</w:t>
      </w:r>
    </w:p>
    <w:p w:rsidR="002A49A0" w:rsidRPr="002A49A0" w:rsidRDefault="002A49A0" w:rsidP="002A49A0">
      <w:pPr>
        <w:shd w:val="clear" w:color="auto" w:fill="FFFFFF"/>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Que el ruido es uno de los principales genera</w:t>
      </w:r>
      <w:r w:rsidR="001C2B88">
        <w:rPr>
          <w:rFonts w:ascii="Courier New" w:eastAsia="Times New Roman" w:hAnsi="Courier New" w:cs="Courier New"/>
          <w:sz w:val="24"/>
          <w:szCs w:val="24"/>
          <w:lang w:val="es-ES" w:eastAsia="es-ES"/>
        </w:rPr>
        <w:t>dores de pérdida de la audición;</w:t>
      </w:r>
      <w:r w:rsidRPr="002A49A0">
        <w:rPr>
          <w:rFonts w:ascii="Courier New" w:eastAsia="Times New Roman" w:hAnsi="Courier New" w:cs="Courier New"/>
          <w:sz w:val="24"/>
          <w:szCs w:val="24"/>
          <w:lang w:val="es-ES" w:eastAsia="es-ES"/>
        </w:rPr>
        <w:t xml:space="preserve">                                      </w:t>
      </w:r>
    </w:p>
    <w:p w:rsidR="001C2B88" w:rsidRDefault="002A49A0" w:rsidP="001C2B88">
      <w:pPr>
        <w:shd w:val="clear" w:color="auto" w:fill="FFFFFF"/>
        <w:spacing w:after="0"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 xml:space="preserve">Que la hipoacusia y el daño </w:t>
      </w:r>
      <w:proofErr w:type="spellStart"/>
      <w:r w:rsidRPr="002A49A0">
        <w:rPr>
          <w:rFonts w:ascii="Courier New" w:eastAsia="Times New Roman" w:hAnsi="Courier New" w:cs="Courier New"/>
          <w:sz w:val="24"/>
          <w:szCs w:val="24"/>
          <w:lang w:val="es-ES" w:eastAsia="es-ES"/>
        </w:rPr>
        <w:t>cocleovestibular</w:t>
      </w:r>
      <w:proofErr w:type="spellEnd"/>
      <w:r w:rsidRPr="002A49A0">
        <w:rPr>
          <w:rFonts w:ascii="Courier New" w:eastAsia="Times New Roman" w:hAnsi="Courier New" w:cs="Courier New"/>
          <w:sz w:val="24"/>
          <w:szCs w:val="24"/>
          <w:lang w:val="es-ES" w:eastAsia="es-ES"/>
        </w:rPr>
        <w:t xml:space="preserve">, secundario </w:t>
      </w:r>
    </w:p>
    <w:p w:rsidR="001C2B88" w:rsidRDefault="001C2B88" w:rsidP="001C2B88">
      <w:pPr>
        <w:shd w:val="clear" w:color="auto" w:fill="FFFFFF"/>
        <w:spacing w:after="0" w:line="360" w:lineRule="auto"/>
        <w:ind w:left="680"/>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rsidR="001C2B88" w:rsidRDefault="001C2B88" w:rsidP="001C2B88">
      <w:pPr>
        <w:shd w:val="clear" w:color="auto" w:fill="FFFFFF"/>
        <w:spacing w:after="0" w:line="360" w:lineRule="auto"/>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…///2.-</w:t>
      </w:r>
    </w:p>
    <w:p w:rsidR="002A49A0" w:rsidRPr="002A49A0" w:rsidRDefault="002A49A0" w:rsidP="001C2B88">
      <w:pPr>
        <w:shd w:val="clear" w:color="auto" w:fill="FFFFFF"/>
        <w:spacing w:after="0" w:line="360" w:lineRule="auto"/>
        <w:ind w:left="680"/>
        <w:jc w:val="both"/>
        <w:rPr>
          <w:rFonts w:ascii="Courier New" w:eastAsia="Times New Roman" w:hAnsi="Courier New" w:cs="Courier New"/>
          <w:sz w:val="24"/>
          <w:szCs w:val="24"/>
          <w:lang w:val="es-ES" w:eastAsia="es-ES"/>
        </w:rPr>
      </w:pPr>
      <w:proofErr w:type="gramStart"/>
      <w:r w:rsidRPr="002A49A0">
        <w:rPr>
          <w:rFonts w:ascii="Courier New" w:eastAsia="Times New Roman" w:hAnsi="Courier New" w:cs="Courier New"/>
          <w:sz w:val="24"/>
          <w:szCs w:val="24"/>
          <w:lang w:val="es-ES" w:eastAsia="es-ES"/>
        </w:rPr>
        <w:t>a</w:t>
      </w:r>
      <w:proofErr w:type="gramEnd"/>
      <w:r w:rsidRPr="002A49A0">
        <w:rPr>
          <w:rFonts w:ascii="Courier New" w:eastAsia="Times New Roman" w:hAnsi="Courier New" w:cs="Courier New"/>
          <w:sz w:val="24"/>
          <w:szCs w:val="24"/>
          <w:lang w:val="es-ES" w:eastAsia="es-ES"/>
        </w:rPr>
        <w:t xml:space="preserve"> exposición a sonidos de gran intensidad, durante un periodo de tiempo en más de una ocasión, también se le denomina como daño induc</w:t>
      </w:r>
      <w:r w:rsidR="001C2B88">
        <w:rPr>
          <w:rFonts w:ascii="Courier New" w:eastAsia="Times New Roman" w:hAnsi="Courier New" w:cs="Courier New"/>
          <w:sz w:val="24"/>
          <w:szCs w:val="24"/>
          <w:lang w:val="es-ES" w:eastAsia="es-ES"/>
        </w:rPr>
        <w:t>ido por ruido o trauma acústico;</w:t>
      </w:r>
    </w:p>
    <w:p w:rsidR="002A49A0" w:rsidRPr="002A49A0" w:rsidRDefault="002A49A0" w:rsidP="002A49A0">
      <w:pPr>
        <w:shd w:val="clear" w:color="auto" w:fill="FFFFFF"/>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Que nuestra Ciudad posee uso marcado para las festividades de fin de año,  pero posee comparado a otras, también tiene un uso extendido de pirotecnia en sus diferentes formas a lo largo del año, c</w:t>
      </w:r>
      <w:r w:rsidR="001C2B88">
        <w:rPr>
          <w:rFonts w:ascii="Courier New" w:eastAsia="Times New Roman" w:hAnsi="Courier New" w:cs="Courier New"/>
          <w:sz w:val="24"/>
          <w:szCs w:val="24"/>
          <w:lang w:val="es-ES" w:eastAsia="es-ES"/>
        </w:rPr>
        <w:t>omo forma de festejo;</w:t>
      </w:r>
    </w:p>
    <w:p w:rsidR="002A49A0" w:rsidRPr="002A49A0" w:rsidRDefault="002A49A0" w:rsidP="002A49A0">
      <w:pPr>
        <w:shd w:val="clear" w:color="auto" w:fill="FFFFFF"/>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Que una razón no menor,  es el riesgo por  el acopio de estos materiales en comercios de ocasión, con autorizaciones de venta temporales, que en caso de siniestro donde involucren perjuicio a las vidas e infraestructuras de terceros, los gastos para el pago de estos daños deberá</w:t>
      </w:r>
      <w:r w:rsidR="001C2B88">
        <w:rPr>
          <w:rFonts w:ascii="Courier New" w:eastAsia="Times New Roman" w:hAnsi="Courier New" w:cs="Courier New"/>
          <w:sz w:val="24"/>
          <w:szCs w:val="24"/>
          <w:lang w:val="es-ES" w:eastAsia="es-ES"/>
        </w:rPr>
        <w:t>n ser asumidos por el Municipio;</w:t>
      </w:r>
    </w:p>
    <w:p w:rsidR="002A49A0" w:rsidRPr="002A49A0" w:rsidRDefault="002A49A0" w:rsidP="002A49A0">
      <w:pPr>
        <w:shd w:val="clear" w:color="auto" w:fill="FFFFFF"/>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Que con esta iniciativa se evitará  la contaminación acústica, la cual genera sufrimiento en personas que padecen algún tipo de patología</w:t>
      </w:r>
      <w:r w:rsidR="001C2B88">
        <w:rPr>
          <w:rFonts w:ascii="Courier New" w:eastAsia="Times New Roman" w:hAnsi="Courier New" w:cs="Courier New"/>
          <w:sz w:val="24"/>
          <w:szCs w:val="24"/>
          <w:lang w:val="es-ES" w:eastAsia="es-ES"/>
        </w:rPr>
        <w:t>;</w:t>
      </w:r>
    </w:p>
    <w:p w:rsidR="002A49A0" w:rsidRPr="002A49A0" w:rsidRDefault="002A49A0" w:rsidP="002A49A0">
      <w:pPr>
        <w:shd w:val="clear" w:color="auto" w:fill="FFFFFF"/>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 xml:space="preserve">Que su utilización es considerada como una de las formas de maltrato </w:t>
      </w:r>
      <w:r w:rsidR="00286AE0">
        <w:rPr>
          <w:rFonts w:ascii="Courier New" w:eastAsia="Times New Roman" w:hAnsi="Courier New" w:cs="Courier New"/>
          <w:sz w:val="24"/>
          <w:szCs w:val="24"/>
          <w:lang w:val="es-ES" w:eastAsia="es-ES"/>
        </w:rPr>
        <w:t>y sufrimiento directo a</w:t>
      </w:r>
      <w:r w:rsidRPr="002A49A0">
        <w:rPr>
          <w:rFonts w:ascii="Courier New" w:eastAsia="Times New Roman" w:hAnsi="Courier New" w:cs="Courier New"/>
          <w:sz w:val="24"/>
          <w:szCs w:val="24"/>
          <w:lang w:val="es-ES" w:eastAsia="es-ES"/>
        </w:rPr>
        <w:t xml:space="preserve"> los animales domésticos, prueba de ello es en época de festividades cuando se registran pérdida de perros y gatos e inclusive muerte de los mismos productos de las sit</w:t>
      </w:r>
      <w:r w:rsidR="001C2B88">
        <w:rPr>
          <w:rFonts w:ascii="Courier New" w:eastAsia="Times New Roman" w:hAnsi="Courier New" w:cs="Courier New"/>
          <w:sz w:val="24"/>
          <w:szCs w:val="24"/>
          <w:lang w:val="es-ES" w:eastAsia="es-ES"/>
        </w:rPr>
        <w:t>uaciones de  estrés que padecen;</w:t>
      </w:r>
    </w:p>
    <w:p w:rsidR="002A49A0" w:rsidRDefault="002A49A0" w:rsidP="001C2B88">
      <w:pPr>
        <w:shd w:val="clear" w:color="auto" w:fill="FFFFFF"/>
        <w:spacing w:after="0"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Que el uso ilegal y/o para la confección de los mismos de manera clandestina potencia</w:t>
      </w:r>
      <w:r w:rsidR="00286AE0">
        <w:rPr>
          <w:rFonts w:ascii="Courier New" w:eastAsia="Times New Roman" w:hAnsi="Courier New" w:cs="Courier New"/>
          <w:sz w:val="24"/>
          <w:szCs w:val="24"/>
          <w:lang w:val="es-ES" w:eastAsia="es-ES"/>
        </w:rPr>
        <w:t xml:space="preserve"> e</w:t>
      </w:r>
      <w:r w:rsidRPr="002A49A0">
        <w:rPr>
          <w:rFonts w:ascii="Courier New" w:eastAsia="Times New Roman" w:hAnsi="Courier New" w:cs="Courier New"/>
          <w:sz w:val="24"/>
          <w:szCs w:val="24"/>
          <w:lang w:val="es-ES" w:eastAsia="es-ES"/>
        </w:rPr>
        <w:t xml:space="preserve"> incrementa aún más el riesgo de pa</w:t>
      </w:r>
      <w:r w:rsidR="001C2B88">
        <w:rPr>
          <w:rFonts w:ascii="Courier New" w:eastAsia="Times New Roman" w:hAnsi="Courier New" w:cs="Courier New"/>
          <w:sz w:val="24"/>
          <w:szCs w:val="24"/>
          <w:lang w:val="es-ES" w:eastAsia="es-ES"/>
        </w:rPr>
        <w:t>decer  accidentes  de  gravedad;</w:t>
      </w:r>
    </w:p>
    <w:p w:rsidR="001C2B88" w:rsidRDefault="001C2B88" w:rsidP="001C2B88">
      <w:pPr>
        <w:shd w:val="clear" w:color="auto" w:fill="FFFFFF"/>
        <w:spacing w:after="0" w:line="360" w:lineRule="auto"/>
        <w:ind w:left="680"/>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rsidR="001C2B88" w:rsidRPr="002A49A0" w:rsidRDefault="001C2B88" w:rsidP="001C2B88">
      <w:pPr>
        <w:shd w:val="clear" w:color="auto" w:fill="FFFFFF"/>
        <w:spacing w:after="0" w:line="360" w:lineRule="auto"/>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…///3.-</w:t>
      </w:r>
    </w:p>
    <w:p w:rsidR="002A49A0" w:rsidRPr="002A49A0" w:rsidRDefault="002A49A0" w:rsidP="002A49A0">
      <w:pPr>
        <w:shd w:val="clear" w:color="auto" w:fill="FFFFFF"/>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Que el Municipio es el que debe fomentar en sus políticas públicas la cultura y prevención  en relación al ruido  para el  resguardo de la salud de sus habitantes y esto debe primar sobre los inter</w:t>
      </w:r>
      <w:r w:rsidR="001C2B88">
        <w:rPr>
          <w:rFonts w:ascii="Courier New" w:eastAsia="Times New Roman" w:hAnsi="Courier New" w:cs="Courier New"/>
          <w:sz w:val="24"/>
          <w:szCs w:val="24"/>
          <w:lang w:val="es-ES" w:eastAsia="es-ES"/>
        </w:rPr>
        <w:t>eses económicos de particulares;</w:t>
      </w:r>
    </w:p>
    <w:p w:rsidR="002A49A0" w:rsidRDefault="002A49A0" w:rsidP="001C2B88">
      <w:pPr>
        <w:spacing w:before="100" w:beforeAutospacing="1" w:after="0" w:line="360" w:lineRule="auto"/>
        <w:ind w:left="709"/>
        <w:jc w:val="both"/>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 xml:space="preserve">Que evaluado el </w:t>
      </w:r>
      <w:r w:rsidR="001C2B88">
        <w:rPr>
          <w:rFonts w:ascii="Courier New" w:eastAsia="Arial Unicode MS" w:hAnsi="Courier New" w:cs="ShelleyAllegroScript-Normal"/>
          <w:sz w:val="24"/>
          <w:szCs w:val="24"/>
          <w:lang w:val="es-ES_tradnl" w:eastAsia="es-ES"/>
        </w:rPr>
        <w:t>Proyecto de Ordenanza</w:t>
      </w:r>
      <w:r>
        <w:rPr>
          <w:rFonts w:ascii="Courier New" w:eastAsia="Arial Unicode MS" w:hAnsi="Courier New" w:cs="ShelleyAllegroScript-Normal"/>
          <w:sz w:val="24"/>
          <w:szCs w:val="24"/>
          <w:lang w:val="es-ES_tradnl" w:eastAsia="es-ES"/>
        </w:rPr>
        <w:t xml:space="preserve"> por la Comisión de </w:t>
      </w:r>
      <w:r w:rsidR="001C2B88">
        <w:rPr>
          <w:rFonts w:ascii="Courier New" w:eastAsia="Arial Unicode MS" w:hAnsi="Courier New" w:cs="ShelleyAllegroScript-Normal"/>
          <w:sz w:val="24"/>
          <w:szCs w:val="24"/>
          <w:lang w:val="es-ES_tradnl" w:eastAsia="es-ES"/>
        </w:rPr>
        <w:t>Legislación General</w:t>
      </w:r>
      <w:r>
        <w:rPr>
          <w:rFonts w:ascii="Courier New" w:eastAsia="Arial Unicode MS" w:hAnsi="Courier New" w:cs="ShelleyAllegroScript-Normal"/>
          <w:sz w:val="24"/>
          <w:szCs w:val="24"/>
          <w:lang w:val="es-ES_tradnl" w:eastAsia="es-ES"/>
        </w:rPr>
        <w:t>, emite despacho favorable, el que es aprobado por unanimidad en Sesión Ordinaria del día 18 de marzo de 2015.</w:t>
      </w:r>
    </w:p>
    <w:p w:rsidR="001C2B88" w:rsidRPr="00DC53B1" w:rsidRDefault="001C2B88" w:rsidP="001C2B88">
      <w:pPr>
        <w:spacing w:before="100" w:beforeAutospacing="1" w:after="0" w:line="360" w:lineRule="auto"/>
        <w:ind w:left="709"/>
        <w:jc w:val="both"/>
        <w:rPr>
          <w:rFonts w:ascii="Courier New" w:eastAsia="Arial Unicode MS" w:hAnsi="Courier New" w:cs="ShelleyAllegroScript-Normal"/>
          <w:sz w:val="24"/>
          <w:szCs w:val="24"/>
          <w:lang w:val="es-ES_tradnl" w:eastAsia="es-ES"/>
        </w:rPr>
      </w:pPr>
    </w:p>
    <w:p w:rsidR="002A49A0" w:rsidRPr="00FC3849" w:rsidRDefault="002A49A0" w:rsidP="002A49A0">
      <w:pPr>
        <w:spacing w:before="100" w:beforeAutospacing="1" w:after="0" w:line="360" w:lineRule="auto"/>
        <w:ind w:left="709"/>
        <w:jc w:val="center"/>
        <w:rPr>
          <w:rFonts w:ascii="Courier New" w:eastAsia="Arial Unicode MS" w:hAnsi="Courier New" w:cs="ShelleyAllegroScript-Normal"/>
          <w:b/>
          <w:sz w:val="24"/>
          <w:szCs w:val="24"/>
          <w:lang w:val="es-ES_tradnl" w:eastAsia="es-ES"/>
        </w:rPr>
      </w:pPr>
      <w:r w:rsidRPr="00FC3849">
        <w:rPr>
          <w:rFonts w:ascii="Courier New" w:eastAsia="Arial Unicode MS" w:hAnsi="Courier New" w:cs="ShelleyAllegroScript-Normal"/>
          <w:b/>
          <w:sz w:val="24"/>
          <w:szCs w:val="24"/>
          <w:lang w:val="es-ES_tradnl" w:eastAsia="es-ES"/>
        </w:rPr>
        <w:t>EL HONORABLE CONCEJO DELIBERANTE DE LA CIUDAD DE</w:t>
      </w:r>
    </w:p>
    <w:p w:rsidR="002A49A0" w:rsidRDefault="002A49A0" w:rsidP="002A49A0">
      <w:pPr>
        <w:spacing w:before="100" w:beforeAutospacing="1" w:after="0" w:line="360" w:lineRule="auto"/>
        <w:ind w:left="709"/>
        <w:jc w:val="center"/>
        <w:rPr>
          <w:rFonts w:ascii="Courier New" w:eastAsia="Arial Unicode MS" w:hAnsi="Courier New" w:cs="ShelleyAllegroScript-Normal"/>
          <w:b/>
          <w:sz w:val="24"/>
          <w:szCs w:val="24"/>
          <w:lang w:val="es-ES_tradnl" w:eastAsia="es-ES"/>
        </w:rPr>
      </w:pPr>
      <w:r w:rsidRPr="00FC3849">
        <w:rPr>
          <w:rFonts w:ascii="Courier New" w:eastAsia="Arial Unicode MS" w:hAnsi="Courier New" w:cs="ShelleyAllegroScript-Normal"/>
          <w:b/>
          <w:sz w:val="24"/>
          <w:szCs w:val="24"/>
          <w:lang w:val="es-ES_tradnl" w:eastAsia="es-ES"/>
        </w:rPr>
        <w:t>ALTA GRACIA SANCIONA CON FUERZA DE ORDENANZA</w:t>
      </w:r>
    </w:p>
    <w:p w:rsidR="002A49A0" w:rsidRPr="00F04806" w:rsidRDefault="002A49A0" w:rsidP="002A49A0">
      <w:pPr>
        <w:spacing w:before="100" w:beforeAutospacing="1" w:after="0" w:line="360" w:lineRule="auto"/>
        <w:ind w:left="709"/>
        <w:jc w:val="center"/>
        <w:rPr>
          <w:rFonts w:ascii="Courier New" w:eastAsia="Arial Unicode MS" w:hAnsi="Courier New" w:cs="ShelleyAllegroScript-Normal"/>
          <w:b/>
          <w:sz w:val="24"/>
          <w:szCs w:val="24"/>
          <w:lang w:val="es-ES_tradnl" w:eastAsia="es-ES"/>
        </w:rPr>
      </w:pPr>
    </w:p>
    <w:p w:rsidR="002A49A0" w:rsidRPr="00F17BAC" w:rsidRDefault="002A49A0" w:rsidP="001C2B88">
      <w:pPr>
        <w:spacing w:before="100" w:beforeAutospacing="1" w:after="100" w:afterAutospacing="1" w:line="360" w:lineRule="auto"/>
        <w:ind w:left="709" w:hanging="709"/>
        <w:jc w:val="both"/>
        <w:rPr>
          <w:rFonts w:ascii="Courier New" w:hAnsi="Courier New" w:cs="Courier New"/>
          <w:sz w:val="24"/>
          <w:szCs w:val="24"/>
        </w:rPr>
      </w:pPr>
      <w:r w:rsidRPr="001C2B88">
        <w:rPr>
          <w:rFonts w:ascii="Courier New" w:eastAsia="Arial Unicode MS" w:hAnsi="Courier New" w:cs="Courier New"/>
          <w:b/>
          <w:sz w:val="24"/>
          <w:szCs w:val="24"/>
          <w:u w:val="single"/>
          <w:lang w:val="es-ES_tradnl" w:eastAsia="es-ES"/>
        </w:rPr>
        <w:t>Art.1º</w:t>
      </w:r>
      <w:r w:rsidRPr="001C2B88">
        <w:rPr>
          <w:rFonts w:ascii="Courier New" w:eastAsia="Arial Unicode MS" w:hAnsi="Courier New" w:cs="Courier New"/>
          <w:b/>
          <w:sz w:val="24"/>
          <w:szCs w:val="24"/>
          <w:lang w:val="es-ES_tradnl" w:eastAsia="es-ES"/>
        </w:rPr>
        <w:t>:</w:t>
      </w:r>
      <w:r w:rsidR="00F17BAC" w:rsidRPr="001C2B88">
        <w:rPr>
          <w:rFonts w:ascii="Courier New" w:eastAsia="Arial Unicode MS" w:hAnsi="Courier New" w:cs="Courier New"/>
          <w:b/>
          <w:sz w:val="24"/>
          <w:szCs w:val="24"/>
          <w:lang w:val="es-ES_tradnl" w:eastAsia="es-ES"/>
        </w:rPr>
        <w:t xml:space="preserve"> </w:t>
      </w:r>
      <w:r w:rsidRPr="001C2B88">
        <w:rPr>
          <w:rFonts w:ascii="Courier New" w:hAnsi="Courier New" w:cs="Courier New"/>
          <w:b/>
          <w:sz w:val="24"/>
          <w:szCs w:val="24"/>
        </w:rPr>
        <w:t>PROHIBASE</w:t>
      </w:r>
      <w:r w:rsidRPr="00F17BAC">
        <w:rPr>
          <w:rFonts w:ascii="Courier New" w:hAnsi="Courier New" w:cs="Courier New"/>
          <w:sz w:val="24"/>
          <w:szCs w:val="24"/>
        </w:rPr>
        <w:t xml:space="preserve"> la fabricación, depósito, venta y utilización de artículos de pirotecnia, en todo el ejido municipal de la Ciudad de Alta Gracia</w:t>
      </w:r>
      <w:r w:rsidR="001C2B88">
        <w:rPr>
          <w:rFonts w:ascii="Courier New" w:hAnsi="Courier New" w:cs="Courier New"/>
          <w:sz w:val="24"/>
          <w:szCs w:val="24"/>
        </w:rPr>
        <w:t>.-</w:t>
      </w:r>
    </w:p>
    <w:p w:rsidR="002A49A0" w:rsidRPr="002A49A0" w:rsidRDefault="002A49A0" w:rsidP="00F17BAC">
      <w:pPr>
        <w:tabs>
          <w:tab w:val="left" w:pos="1134"/>
          <w:tab w:val="left" w:pos="2664"/>
          <w:tab w:val="left" w:pos="1134"/>
          <w:tab w:val="left" w:pos="2664"/>
          <w:tab w:val="left" w:pos="1134"/>
          <w:tab w:val="left" w:pos="2664"/>
        </w:tabs>
        <w:spacing w:before="100" w:beforeAutospacing="1" w:after="100" w:afterAutospacing="1" w:line="360" w:lineRule="auto"/>
        <w:ind w:left="709" w:hanging="709"/>
        <w:jc w:val="both"/>
        <w:rPr>
          <w:rFonts w:ascii="Courier New" w:eastAsia="Times New Roman" w:hAnsi="Courier New" w:cs="Courier New"/>
          <w:sz w:val="24"/>
          <w:szCs w:val="24"/>
          <w:lang w:val="es-ES" w:eastAsia="es-ES"/>
        </w:rPr>
      </w:pPr>
      <w:r w:rsidRPr="001C2B88">
        <w:rPr>
          <w:rFonts w:ascii="Courier New" w:eastAsia="Times New Roman" w:hAnsi="Courier New" w:cs="Courier New"/>
          <w:b/>
          <w:sz w:val="24"/>
          <w:szCs w:val="24"/>
          <w:u w:val="single"/>
          <w:lang w:val="es-ES" w:eastAsia="es-ES"/>
        </w:rPr>
        <w:t>Art.</w:t>
      </w:r>
      <w:r w:rsidRPr="002A49A0">
        <w:rPr>
          <w:rFonts w:ascii="Courier New" w:eastAsia="Times New Roman" w:hAnsi="Courier New" w:cs="Courier New"/>
          <w:b/>
          <w:sz w:val="24"/>
          <w:szCs w:val="24"/>
          <w:u w:val="single"/>
          <w:lang w:val="es-ES" w:eastAsia="es-ES"/>
        </w:rPr>
        <w:t>2º</w:t>
      </w:r>
      <w:r w:rsidRPr="002A49A0">
        <w:rPr>
          <w:rFonts w:ascii="Courier New" w:eastAsia="Times New Roman" w:hAnsi="Courier New" w:cs="Courier New"/>
          <w:b/>
          <w:sz w:val="24"/>
          <w:szCs w:val="24"/>
          <w:lang w:val="es-ES" w:eastAsia="es-ES"/>
        </w:rPr>
        <w:t>: ENTIENDASE</w:t>
      </w:r>
      <w:r w:rsidRPr="002A49A0">
        <w:rPr>
          <w:rFonts w:ascii="Courier New" w:eastAsia="Times New Roman" w:hAnsi="Courier New" w:cs="Courier New"/>
          <w:sz w:val="24"/>
          <w:szCs w:val="24"/>
          <w:lang w:val="es-ES" w:eastAsia="es-ES"/>
        </w:rPr>
        <w:t xml:space="preserve"> por artículo pirotécnico, todo objeto de venta o mercancía, destinado a producir por combustión, explosión y/o fricción, efectos visibles y/o audibles, con o sin desprendimiento de fuego.-</w:t>
      </w:r>
    </w:p>
    <w:p w:rsidR="002A49A0" w:rsidRDefault="002A49A0" w:rsidP="001C2B88">
      <w:pPr>
        <w:tabs>
          <w:tab w:val="left" w:pos="1134"/>
          <w:tab w:val="left" w:pos="2664"/>
          <w:tab w:val="left" w:pos="1134"/>
          <w:tab w:val="left" w:pos="2664"/>
          <w:tab w:val="left" w:pos="1134"/>
          <w:tab w:val="left" w:pos="2664"/>
        </w:tabs>
        <w:spacing w:after="0" w:line="360" w:lineRule="auto"/>
        <w:ind w:left="709" w:hanging="709"/>
        <w:jc w:val="both"/>
        <w:rPr>
          <w:rFonts w:ascii="Courier New" w:eastAsia="Times New Roman" w:hAnsi="Courier New" w:cs="Courier New"/>
          <w:sz w:val="24"/>
          <w:szCs w:val="24"/>
          <w:lang w:val="es-ES" w:eastAsia="es-ES"/>
        </w:rPr>
      </w:pPr>
      <w:r w:rsidRPr="001C2B88">
        <w:rPr>
          <w:rFonts w:ascii="Courier New" w:eastAsia="Times New Roman" w:hAnsi="Courier New" w:cs="Courier New"/>
          <w:b/>
          <w:sz w:val="24"/>
          <w:szCs w:val="24"/>
          <w:u w:val="single"/>
          <w:lang w:val="es-ES" w:eastAsia="es-ES"/>
        </w:rPr>
        <w:t>Art.</w:t>
      </w:r>
      <w:r w:rsidRPr="002A49A0">
        <w:rPr>
          <w:rFonts w:ascii="Courier New" w:eastAsia="Times New Roman" w:hAnsi="Courier New" w:cs="Courier New"/>
          <w:b/>
          <w:sz w:val="24"/>
          <w:szCs w:val="24"/>
          <w:u w:val="single"/>
          <w:lang w:val="es-ES" w:eastAsia="es-ES"/>
        </w:rPr>
        <w:t>3º</w:t>
      </w:r>
      <w:r w:rsidRPr="002A49A0">
        <w:rPr>
          <w:rFonts w:ascii="Courier New" w:eastAsia="Times New Roman" w:hAnsi="Courier New" w:cs="Courier New"/>
          <w:b/>
          <w:sz w:val="24"/>
          <w:szCs w:val="24"/>
          <w:lang w:val="es-ES" w:eastAsia="es-ES"/>
        </w:rPr>
        <w:t>: ENTIENDASE</w:t>
      </w:r>
      <w:r w:rsidRPr="002A49A0">
        <w:rPr>
          <w:rFonts w:ascii="Courier New" w:eastAsia="Times New Roman" w:hAnsi="Courier New" w:cs="Courier New"/>
          <w:sz w:val="24"/>
          <w:szCs w:val="24"/>
          <w:lang w:val="es-ES" w:eastAsia="es-ES"/>
        </w:rPr>
        <w:t xml:space="preserve"> por artificio pirotécnico,</w:t>
      </w:r>
      <w:r w:rsidR="00286AE0">
        <w:rPr>
          <w:rFonts w:ascii="Courier New" w:eastAsia="Times New Roman" w:hAnsi="Courier New" w:cs="Courier New"/>
          <w:sz w:val="24"/>
          <w:szCs w:val="24"/>
          <w:lang w:val="es-ES" w:eastAsia="es-ES"/>
        </w:rPr>
        <w:t xml:space="preserve"> </w:t>
      </w:r>
      <w:r w:rsidRPr="002A49A0">
        <w:rPr>
          <w:rFonts w:ascii="Courier New" w:eastAsia="Times New Roman" w:hAnsi="Courier New" w:cs="Courier New"/>
          <w:sz w:val="24"/>
          <w:szCs w:val="24"/>
          <w:lang w:val="es-ES" w:eastAsia="es-ES"/>
        </w:rPr>
        <w:t>todo objeto o dispositivo ingenioso, elaborado con arte, destinado a producir por combustión, efectos visibles y/o audibles de entretenimientos para el público que lo observe.-</w:t>
      </w:r>
    </w:p>
    <w:p w:rsidR="001C2B88" w:rsidRDefault="001C2B88" w:rsidP="001C2B88">
      <w:pPr>
        <w:tabs>
          <w:tab w:val="left" w:pos="1134"/>
          <w:tab w:val="left" w:pos="2664"/>
          <w:tab w:val="left" w:pos="1134"/>
          <w:tab w:val="left" w:pos="2664"/>
          <w:tab w:val="left" w:pos="1134"/>
          <w:tab w:val="left" w:pos="2664"/>
        </w:tabs>
        <w:spacing w:after="0" w:line="360" w:lineRule="auto"/>
        <w:ind w:left="709" w:hanging="709"/>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rsidR="001C2B88" w:rsidRPr="002A49A0" w:rsidRDefault="001C2B88" w:rsidP="001C2B88">
      <w:pPr>
        <w:tabs>
          <w:tab w:val="left" w:pos="1134"/>
          <w:tab w:val="left" w:pos="2664"/>
          <w:tab w:val="left" w:pos="1134"/>
          <w:tab w:val="left" w:pos="2664"/>
          <w:tab w:val="left" w:pos="1134"/>
          <w:tab w:val="left" w:pos="2664"/>
        </w:tabs>
        <w:spacing w:after="0" w:line="360" w:lineRule="auto"/>
        <w:ind w:left="709" w:hanging="709"/>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…///4.-</w:t>
      </w:r>
    </w:p>
    <w:p w:rsidR="002A49A0" w:rsidRPr="002A49A0" w:rsidRDefault="002A49A0" w:rsidP="00F17BAC">
      <w:pPr>
        <w:tabs>
          <w:tab w:val="left" w:pos="1134"/>
          <w:tab w:val="left" w:pos="2664"/>
          <w:tab w:val="left" w:pos="1134"/>
          <w:tab w:val="left" w:pos="2664"/>
          <w:tab w:val="left" w:pos="1134"/>
          <w:tab w:val="left" w:pos="2664"/>
        </w:tabs>
        <w:spacing w:before="100" w:beforeAutospacing="1" w:after="100" w:afterAutospacing="1" w:line="360" w:lineRule="auto"/>
        <w:ind w:left="709" w:hanging="709"/>
        <w:jc w:val="both"/>
        <w:rPr>
          <w:rFonts w:ascii="Courier New" w:eastAsia="Times New Roman" w:hAnsi="Courier New" w:cs="Courier New"/>
          <w:sz w:val="24"/>
          <w:szCs w:val="24"/>
          <w:lang w:val="es-ES" w:eastAsia="es-ES"/>
        </w:rPr>
      </w:pPr>
      <w:r w:rsidRPr="001C2B88">
        <w:rPr>
          <w:rFonts w:ascii="Courier New" w:eastAsia="Times New Roman" w:hAnsi="Courier New" w:cs="Courier New"/>
          <w:b/>
          <w:sz w:val="24"/>
          <w:szCs w:val="24"/>
          <w:u w:val="single"/>
          <w:lang w:val="es-ES" w:eastAsia="es-ES"/>
        </w:rPr>
        <w:t>Art.4º</w:t>
      </w:r>
      <w:r w:rsidR="00CC5F1D" w:rsidRPr="001C2B88">
        <w:rPr>
          <w:rFonts w:ascii="Courier New" w:eastAsia="Times New Roman" w:hAnsi="Courier New" w:cs="Courier New"/>
          <w:b/>
          <w:sz w:val="24"/>
          <w:szCs w:val="24"/>
          <w:lang w:val="es-ES" w:eastAsia="es-ES"/>
        </w:rPr>
        <w:t>:</w:t>
      </w:r>
      <w:r w:rsidR="001C2B88" w:rsidRPr="001C2B88">
        <w:rPr>
          <w:rFonts w:ascii="Courier New" w:eastAsia="Times New Roman" w:hAnsi="Courier New" w:cs="Courier New"/>
          <w:b/>
          <w:sz w:val="24"/>
          <w:szCs w:val="24"/>
          <w:lang w:val="es-ES" w:eastAsia="es-ES"/>
        </w:rPr>
        <w:t xml:space="preserve"> L</w:t>
      </w:r>
      <w:r w:rsidR="001C2B88" w:rsidRPr="002A49A0">
        <w:rPr>
          <w:rFonts w:ascii="Courier New" w:eastAsia="Times New Roman" w:hAnsi="Courier New" w:cs="Courier New"/>
          <w:b/>
          <w:sz w:val="24"/>
          <w:szCs w:val="24"/>
          <w:lang w:val="es-ES" w:eastAsia="es-ES"/>
        </w:rPr>
        <w:t>OS</w:t>
      </w:r>
      <w:r w:rsidR="001C2B88" w:rsidRPr="002A49A0">
        <w:rPr>
          <w:rFonts w:ascii="Courier New" w:eastAsia="Times New Roman" w:hAnsi="Courier New" w:cs="Courier New"/>
          <w:sz w:val="24"/>
          <w:szCs w:val="24"/>
          <w:lang w:val="es-ES" w:eastAsia="es-ES"/>
        </w:rPr>
        <w:t xml:space="preserve"> </w:t>
      </w:r>
      <w:r w:rsidRPr="002A49A0">
        <w:rPr>
          <w:rFonts w:ascii="Courier New" w:eastAsia="Times New Roman" w:hAnsi="Courier New" w:cs="Courier New"/>
          <w:sz w:val="24"/>
          <w:szCs w:val="24"/>
          <w:lang w:val="es-ES" w:eastAsia="es-ES"/>
        </w:rPr>
        <w:t xml:space="preserve">términos de la prohibición alcanzan a las industrias y comercios radicados en la ciudad, como así también a los particulares, vendedores ambulantes y ocasionales.- </w:t>
      </w:r>
    </w:p>
    <w:p w:rsidR="002A49A0" w:rsidRPr="002A49A0" w:rsidRDefault="001C2B88" w:rsidP="00F17BAC">
      <w:pPr>
        <w:tabs>
          <w:tab w:val="left" w:pos="1134"/>
          <w:tab w:val="left" w:pos="2664"/>
          <w:tab w:val="left" w:pos="1134"/>
          <w:tab w:val="left" w:pos="2664"/>
          <w:tab w:val="left" w:pos="1134"/>
          <w:tab w:val="left" w:pos="2664"/>
        </w:tabs>
        <w:spacing w:before="100" w:beforeAutospacing="1" w:after="100" w:afterAutospacing="1" w:line="360" w:lineRule="auto"/>
        <w:ind w:left="709" w:hanging="709"/>
        <w:jc w:val="both"/>
        <w:rPr>
          <w:rFonts w:ascii="Courier New" w:eastAsia="Times New Roman" w:hAnsi="Courier New" w:cs="Courier New"/>
          <w:sz w:val="24"/>
          <w:szCs w:val="24"/>
          <w:lang w:val="es-ES" w:eastAsia="es-ES"/>
        </w:rPr>
      </w:pPr>
      <w:r w:rsidRPr="001C2B88">
        <w:rPr>
          <w:rFonts w:ascii="Courier New" w:eastAsia="Times New Roman" w:hAnsi="Courier New" w:cs="Courier New"/>
          <w:b/>
          <w:sz w:val="24"/>
          <w:szCs w:val="24"/>
          <w:u w:val="single"/>
          <w:lang w:val="es-ES" w:eastAsia="es-ES"/>
        </w:rPr>
        <w:t>Art.</w:t>
      </w:r>
      <w:r w:rsidR="002A49A0" w:rsidRPr="002A49A0">
        <w:rPr>
          <w:rFonts w:ascii="Courier New" w:eastAsia="Times New Roman" w:hAnsi="Courier New" w:cs="Courier New"/>
          <w:b/>
          <w:sz w:val="24"/>
          <w:szCs w:val="24"/>
          <w:u w:val="single"/>
          <w:lang w:val="es-ES" w:eastAsia="es-ES"/>
        </w:rPr>
        <w:t>5º</w:t>
      </w:r>
      <w:r w:rsidR="002A49A0" w:rsidRPr="002A49A0">
        <w:rPr>
          <w:rFonts w:ascii="Courier New" w:eastAsia="Times New Roman" w:hAnsi="Courier New" w:cs="Courier New"/>
          <w:b/>
          <w:sz w:val="24"/>
          <w:szCs w:val="24"/>
          <w:lang w:val="es-ES" w:eastAsia="es-ES"/>
        </w:rPr>
        <w:t>: QUEDA</w:t>
      </w:r>
      <w:r w:rsidR="002A49A0" w:rsidRPr="002A49A0">
        <w:rPr>
          <w:rFonts w:ascii="Courier New" w:eastAsia="Times New Roman" w:hAnsi="Courier New" w:cs="Courier New"/>
          <w:sz w:val="24"/>
          <w:szCs w:val="24"/>
          <w:lang w:val="es-ES" w:eastAsia="es-ES"/>
        </w:rPr>
        <w:t xml:space="preserve"> expresamente prohibido utilización de artículos de pirotecnia en festejos particulares, sea esta realizada en salones de fiesta, domicilios particulares o  al aire libre.</w:t>
      </w:r>
      <w:r>
        <w:rPr>
          <w:rFonts w:ascii="Courier New" w:eastAsia="Times New Roman" w:hAnsi="Courier New" w:cs="Courier New"/>
          <w:sz w:val="24"/>
          <w:szCs w:val="24"/>
          <w:lang w:val="es-ES" w:eastAsia="es-ES"/>
        </w:rPr>
        <w:t>-</w:t>
      </w:r>
    </w:p>
    <w:p w:rsidR="002A49A0" w:rsidRPr="002A49A0" w:rsidRDefault="00CC5F1D" w:rsidP="00F17BAC">
      <w:pPr>
        <w:shd w:val="clear" w:color="auto" w:fill="FFFFFF"/>
        <w:spacing w:before="100" w:beforeAutospacing="1" w:after="100" w:afterAutospacing="1" w:line="360" w:lineRule="auto"/>
        <w:ind w:left="709" w:hanging="709"/>
        <w:jc w:val="both"/>
        <w:rPr>
          <w:rFonts w:ascii="Courier New" w:eastAsia="Times New Roman" w:hAnsi="Courier New" w:cs="Courier New"/>
          <w:sz w:val="24"/>
          <w:szCs w:val="24"/>
          <w:lang w:val="es-ES" w:eastAsia="es-ES"/>
        </w:rPr>
      </w:pPr>
      <w:r w:rsidRPr="001C2B88">
        <w:rPr>
          <w:rFonts w:ascii="Courier New" w:eastAsia="Times New Roman" w:hAnsi="Courier New" w:cs="Courier New"/>
          <w:b/>
          <w:sz w:val="24"/>
          <w:szCs w:val="24"/>
          <w:u w:val="single"/>
          <w:lang w:val="es-ES" w:eastAsia="es-ES"/>
        </w:rPr>
        <w:t>Art.</w:t>
      </w:r>
      <w:r w:rsidR="002A49A0" w:rsidRPr="002A49A0">
        <w:rPr>
          <w:rFonts w:ascii="Courier New" w:eastAsia="Times New Roman" w:hAnsi="Courier New" w:cs="Courier New"/>
          <w:b/>
          <w:sz w:val="24"/>
          <w:szCs w:val="24"/>
          <w:u w:val="single"/>
          <w:lang w:val="es-ES" w:eastAsia="es-ES"/>
        </w:rPr>
        <w:t>6º</w:t>
      </w:r>
      <w:r w:rsidR="002A49A0" w:rsidRPr="002A49A0">
        <w:rPr>
          <w:rFonts w:ascii="Courier New" w:eastAsia="Times New Roman" w:hAnsi="Courier New" w:cs="Courier New"/>
          <w:b/>
          <w:sz w:val="24"/>
          <w:szCs w:val="24"/>
          <w:lang w:val="es-ES" w:eastAsia="es-ES"/>
        </w:rPr>
        <w:t>: QUEDA</w:t>
      </w:r>
      <w:r w:rsidR="002A49A0" w:rsidRPr="002A49A0">
        <w:rPr>
          <w:rFonts w:ascii="Courier New" w:eastAsia="Times New Roman" w:hAnsi="Courier New" w:cs="Courier New"/>
          <w:sz w:val="24"/>
          <w:szCs w:val="24"/>
          <w:lang w:val="es-ES" w:eastAsia="es-ES"/>
        </w:rPr>
        <w:t xml:space="preserve"> exceptuada de la prohibición, la utilización de artificios de pirotecnia autorizados por Fabricaciones Militares y según normativa vigente del RENAR, destinados al entretenimiento público y utilizados por personal capacitado de instituciones públicas o privadas,  realizadas en áreas y condiciones ambientales que no generen riesgo para las personas y/o el ambiente,  previa autorización municipal y de bomberos. En este caso se deberá contar con todas las medidas de seguridad, preventivas y de manejo de la emergencia en caso de producirse algún accidente.</w:t>
      </w:r>
      <w:r w:rsidR="001C2B88">
        <w:rPr>
          <w:rFonts w:ascii="Courier New" w:eastAsia="Times New Roman" w:hAnsi="Courier New" w:cs="Courier New"/>
          <w:sz w:val="24"/>
          <w:szCs w:val="24"/>
          <w:lang w:val="es-ES" w:eastAsia="es-ES"/>
        </w:rPr>
        <w:t>-</w:t>
      </w:r>
    </w:p>
    <w:p w:rsidR="002A49A0" w:rsidRDefault="00CC5F1D" w:rsidP="001C2B88">
      <w:pPr>
        <w:tabs>
          <w:tab w:val="left" w:pos="1134"/>
          <w:tab w:val="left" w:pos="2664"/>
          <w:tab w:val="left" w:pos="1134"/>
          <w:tab w:val="left" w:pos="2664"/>
          <w:tab w:val="left" w:pos="1134"/>
          <w:tab w:val="left" w:pos="2664"/>
        </w:tabs>
        <w:spacing w:after="0" w:line="360" w:lineRule="auto"/>
        <w:ind w:left="709" w:hanging="709"/>
        <w:jc w:val="both"/>
        <w:rPr>
          <w:rFonts w:ascii="Courier New" w:eastAsia="Times New Roman" w:hAnsi="Courier New" w:cs="Courier New"/>
          <w:sz w:val="24"/>
          <w:szCs w:val="24"/>
          <w:lang w:val="es-ES" w:eastAsia="es-ES"/>
        </w:rPr>
      </w:pPr>
      <w:r w:rsidRPr="001C2B88">
        <w:rPr>
          <w:rFonts w:ascii="Courier New" w:eastAsia="Times New Roman" w:hAnsi="Courier New" w:cs="Courier New"/>
          <w:b/>
          <w:sz w:val="24"/>
          <w:szCs w:val="24"/>
          <w:u w:val="single"/>
          <w:lang w:val="es-ES" w:eastAsia="es-ES"/>
        </w:rPr>
        <w:t>Art.</w:t>
      </w:r>
      <w:r w:rsidR="002A49A0" w:rsidRPr="002A49A0">
        <w:rPr>
          <w:rFonts w:ascii="Courier New" w:eastAsia="Times New Roman" w:hAnsi="Courier New" w:cs="Courier New"/>
          <w:b/>
          <w:sz w:val="24"/>
          <w:szCs w:val="24"/>
          <w:u w:val="single"/>
          <w:lang w:val="es-ES" w:eastAsia="es-ES"/>
        </w:rPr>
        <w:t>7º</w:t>
      </w:r>
      <w:r w:rsidR="002A49A0" w:rsidRPr="002A49A0">
        <w:rPr>
          <w:rFonts w:ascii="Courier New" w:eastAsia="Times New Roman" w:hAnsi="Courier New" w:cs="Courier New"/>
          <w:b/>
          <w:sz w:val="24"/>
          <w:szCs w:val="24"/>
          <w:lang w:val="es-ES" w:eastAsia="es-ES"/>
        </w:rPr>
        <w:t xml:space="preserve">: </w:t>
      </w:r>
      <w:r w:rsidR="001C2B88" w:rsidRPr="002A49A0">
        <w:rPr>
          <w:rFonts w:ascii="Courier New" w:eastAsia="Times New Roman" w:hAnsi="Courier New" w:cs="Courier New"/>
          <w:b/>
          <w:sz w:val="24"/>
          <w:szCs w:val="24"/>
          <w:lang w:val="es-ES" w:eastAsia="es-ES"/>
        </w:rPr>
        <w:t>SE</w:t>
      </w:r>
      <w:r w:rsidR="002A49A0" w:rsidRPr="002A49A0">
        <w:rPr>
          <w:rFonts w:ascii="Courier New" w:eastAsia="Times New Roman" w:hAnsi="Courier New" w:cs="Courier New"/>
          <w:sz w:val="24"/>
          <w:szCs w:val="24"/>
          <w:lang w:val="es-ES" w:eastAsia="es-ES"/>
        </w:rPr>
        <w:t xml:space="preserve"> sugiere al Departamento Ejecutivo Municipal, desarrollar campañas de difusión, información, concientización, educación, para sensibilizar a la comunidad en general y en especial a la población escolar, alumnos y profesores, a fin que se adopten acciones a nivel individual para el cuidado del medio ambiente en materia de contaminación acústica.</w:t>
      </w:r>
      <w:r w:rsidR="001C2B88">
        <w:rPr>
          <w:rFonts w:ascii="Courier New" w:eastAsia="Times New Roman" w:hAnsi="Courier New" w:cs="Courier New"/>
          <w:sz w:val="24"/>
          <w:szCs w:val="24"/>
          <w:lang w:val="es-ES" w:eastAsia="es-ES"/>
        </w:rPr>
        <w:t>-</w:t>
      </w:r>
    </w:p>
    <w:p w:rsidR="001C2B88" w:rsidRDefault="001C2B88" w:rsidP="001C2B88">
      <w:pPr>
        <w:tabs>
          <w:tab w:val="left" w:pos="1134"/>
          <w:tab w:val="left" w:pos="2664"/>
          <w:tab w:val="left" w:pos="1134"/>
          <w:tab w:val="left" w:pos="2664"/>
          <w:tab w:val="left" w:pos="1134"/>
          <w:tab w:val="left" w:pos="2664"/>
        </w:tabs>
        <w:spacing w:after="0" w:line="360" w:lineRule="auto"/>
        <w:ind w:left="709" w:hanging="709"/>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rsidR="001C2B88" w:rsidRDefault="001C2B88" w:rsidP="001C2B88">
      <w:pPr>
        <w:tabs>
          <w:tab w:val="left" w:pos="1134"/>
          <w:tab w:val="left" w:pos="2664"/>
          <w:tab w:val="left" w:pos="1134"/>
          <w:tab w:val="left" w:pos="2664"/>
          <w:tab w:val="left" w:pos="1134"/>
          <w:tab w:val="left" w:pos="2664"/>
        </w:tabs>
        <w:spacing w:after="0" w:line="360" w:lineRule="auto"/>
        <w:ind w:left="709" w:hanging="709"/>
        <w:jc w:val="right"/>
        <w:rPr>
          <w:rFonts w:ascii="Courier New" w:eastAsia="Times New Roman" w:hAnsi="Courier New" w:cs="Courier New"/>
          <w:sz w:val="24"/>
          <w:szCs w:val="24"/>
          <w:lang w:val="es-ES" w:eastAsia="es-ES"/>
        </w:rPr>
      </w:pPr>
    </w:p>
    <w:p w:rsidR="001C2B88" w:rsidRPr="002A49A0" w:rsidRDefault="001C2B88" w:rsidP="001C2B88">
      <w:pPr>
        <w:tabs>
          <w:tab w:val="left" w:pos="1134"/>
          <w:tab w:val="left" w:pos="2664"/>
          <w:tab w:val="left" w:pos="1134"/>
          <w:tab w:val="left" w:pos="2664"/>
          <w:tab w:val="left" w:pos="1134"/>
          <w:tab w:val="left" w:pos="2664"/>
        </w:tabs>
        <w:spacing w:after="0" w:line="360" w:lineRule="auto"/>
        <w:ind w:left="709" w:hanging="709"/>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…///5.-</w:t>
      </w:r>
    </w:p>
    <w:p w:rsidR="002A49A0" w:rsidRPr="002A49A0" w:rsidRDefault="00CC5F1D" w:rsidP="00DE02AE">
      <w:pPr>
        <w:tabs>
          <w:tab w:val="left" w:pos="1134"/>
          <w:tab w:val="left" w:pos="2664"/>
          <w:tab w:val="left" w:pos="1134"/>
          <w:tab w:val="left" w:pos="2664"/>
          <w:tab w:val="left" w:pos="1134"/>
          <w:tab w:val="left" w:pos="2664"/>
        </w:tabs>
        <w:spacing w:before="100" w:beforeAutospacing="1" w:after="100" w:afterAutospacing="1" w:line="360" w:lineRule="auto"/>
        <w:ind w:left="709" w:hanging="709"/>
        <w:jc w:val="both"/>
        <w:rPr>
          <w:rFonts w:ascii="Courier New" w:eastAsia="Times New Roman" w:hAnsi="Courier New" w:cs="Courier New"/>
          <w:sz w:val="24"/>
          <w:szCs w:val="24"/>
          <w:lang w:val="es-ES" w:eastAsia="es-ES"/>
        </w:rPr>
      </w:pPr>
      <w:r w:rsidRPr="001C2B88">
        <w:rPr>
          <w:rFonts w:ascii="Courier New" w:eastAsia="Times New Roman" w:hAnsi="Courier New" w:cs="Courier New"/>
          <w:b/>
          <w:sz w:val="24"/>
          <w:szCs w:val="24"/>
          <w:u w:val="single"/>
          <w:lang w:val="es-ES" w:eastAsia="es-ES"/>
        </w:rPr>
        <w:t>Art.</w:t>
      </w:r>
      <w:r w:rsidR="002A49A0" w:rsidRPr="002A49A0">
        <w:rPr>
          <w:rFonts w:ascii="Courier New" w:eastAsia="Times New Roman" w:hAnsi="Courier New" w:cs="Courier New"/>
          <w:b/>
          <w:sz w:val="24"/>
          <w:szCs w:val="24"/>
          <w:u w:val="single"/>
          <w:lang w:val="es-ES" w:eastAsia="es-ES"/>
        </w:rPr>
        <w:t>8º</w:t>
      </w:r>
      <w:r w:rsidR="002A49A0" w:rsidRPr="002A49A0">
        <w:rPr>
          <w:rFonts w:ascii="Courier New" w:eastAsia="Times New Roman" w:hAnsi="Courier New" w:cs="Courier New"/>
          <w:b/>
          <w:sz w:val="24"/>
          <w:szCs w:val="24"/>
          <w:lang w:val="es-ES" w:eastAsia="es-ES"/>
        </w:rPr>
        <w:t xml:space="preserve">: </w:t>
      </w:r>
      <w:r w:rsidR="001C2B88" w:rsidRPr="001C2B88">
        <w:rPr>
          <w:rFonts w:ascii="Courier New" w:eastAsia="Arial Unicode MS" w:hAnsi="Courier New" w:cs="Courier New"/>
          <w:b/>
          <w:sz w:val="24"/>
          <w:szCs w:val="24"/>
          <w:lang w:val="es-ES_tradnl" w:eastAsia="es-ES"/>
        </w:rPr>
        <w:t>EL</w:t>
      </w:r>
      <w:r w:rsidR="00F17BAC" w:rsidRPr="00F17BAC">
        <w:rPr>
          <w:rFonts w:ascii="Courier New" w:eastAsia="Arial Unicode MS" w:hAnsi="Courier New" w:cs="Courier New"/>
          <w:sz w:val="24"/>
          <w:szCs w:val="24"/>
          <w:lang w:val="es-ES_tradnl" w:eastAsia="es-ES"/>
        </w:rPr>
        <w:t xml:space="preserve"> incumplimiento a lo dispuesto por la presente Ordenanza será considerado como FALTA GRAVE según lo establecido por el Código de Falta Municipal (Ord.7632). En caso de reincidencia la pena se agravará hasta el triple de la pena arriba fijada. En todos los casos podrá aplicarse la pena de clausura.</w:t>
      </w:r>
      <w:r w:rsidR="001C2B88">
        <w:rPr>
          <w:rFonts w:ascii="Courier New" w:eastAsia="Arial Unicode MS" w:hAnsi="Courier New" w:cs="Courier New"/>
          <w:sz w:val="24"/>
          <w:szCs w:val="24"/>
          <w:lang w:val="es-ES_tradnl" w:eastAsia="es-ES"/>
        </w:rPr>
        <w:t>-</w:t>
      </w:r>
    </w:p>
    <w:p w:rsidR="00875F33" w:rsidRPr="00F17BAC" w:rsidRDefault="00CC5F1D" w:rsidP="00F17BAC">
      <w:pPr>
        <w:tabs>
          <w:tab w:val="left" w:pos="1134"/>
          <w:tab w:val="left" w:pos="2664"/>
          <w:tab w:val="left" w:pos="1134"/>
          <w:tab w:val="left" w:pos="2664"/>
          <w:tab w:val="left" w:pos="1134"/>
          <w:tab w:val="left" w:pos="2664"/>
        </w:tabs>
        <w:spacing w:before="100" w:beforeAutospacing="1" w:after="100" w:afterAutospacing="1" w:line="360" w:lineRule="auto"/>
        <w:ind w:left="709" w:hanging="709"/>
        <w:jc w:val="both"/>
        <w:rPr>
          <w:rFonts w:ascii="Courier New" w:eastAsia="Arial Unicode MS" w:hAnsi="Courier New" w:cs="Courier New"/>
          <w:sz w:val="24"/>
          <w:szCs w:val="24"/>
          <w:lang w:val="es-ES_tradnl" w:eastAsia="es-ES"/>
        </w:rPr>
      </w:pPr>
      <w:r w:rsidRPr="001C2B88">
        <w:rPr>
          <w:rFonts w:ascii="Courier New" w:eastAsia="Times New Roman" w:hAnsi="Courier New" w:cs="Courier New"/>
          <w:b/>
          <w:sz w:val="24"/>
          <w:szCs w:val="24"/>
          <w:u w:val="single"/>
          <w:lang w:val="es-ES" w:eastAsia="es-ES"/>
        </w:rPr>
        <w:t>Art.</w:t>
      </w:r>
      <w:r w:rsidR="002A49A0" w:rsidRPr="002A49A0">
        <w:rPr>
          <w:rFonts w:ascii="Courier New" w:eastAsia="Times New Roman" w:hAnsi="Courier New" w:cs="Courier New"/>
          <w:b/>
          <w:sz w:val="24"/>
          <w:szCs w:val="24"/>
          <w:u w:val="single"/>
          <w:lang w:val="es-ES" w:eastAsia="es-ES"/>
        </w:rPr>
        <w:t>9º</w:t>
      </w:r>
      <w:r w:rsidR="002A49A0" w:rsidRPr="002A49A0">
        <w:rPr>
          <w:rFonts w:ascii="Courier New" w:eastAsia="Times New Roman" w:hAnsi="Courier New" w:cs="Courier New"/>
          <w:b/>
          <w:sz w:val="24"/>
          <w:szCs w:val="24"/>
          <w:lang w:val="es-ES" w:eastAsia="es-ES"/>
        </w:rPr>
        <w:t>:</w:t>
      </w:r>
      <w:r w:rsidR="00875F33" w:rsidRPr="001C2B88">
        <w:rPr>
          <w:rFonts w:ascii="Courier New" w:eastAsia="Times New Roman" w:hAnsi="Courier New" w:cs="Courier New"/>
          <w:b/>
          <w:sz w:val="24"/>
          <w:szCs w:val="24"/>
          <w:lang w:val="es-ES" w:eastAsia="es-ES"/>
        </w:rPr>
        <w:t xml:space="preserve"> </w:t>
      </w:r>
      <w:r w:rsidR="00875F33" w:rsidRPr="001C2B88">
        <w:rPr>
          <w:rFonts w:ascii="Courier New" w:eastAsia="Arial Unicode MS" w:hAnsi="Courier New" w:cs="Courier New"/>
          <w:b/>
          <w:sz w:val="24"/>
          <w:szCs w:val="24"/>
          <w:lang w:val="es-ES_tradnl" w:eastAsia="es-ES"/>
        </w:rPr>
        <w:t>LA</w:t>
      </w:r>
      <w:r w:rsidR="00875F33" w:rsidRPr="00F17BAC">
        <w:rPr>
          <w:rFonts w:ascii="Courier New" w:eastAsia="Arial Unicode MS" w:hAnsi="Courier New" w:cs="Courier New"/>
          <w:sz w:val="24"/>
          <w:szCs w:val="24"/>
          <w:lang w:val="es-ES_tradnl" w:eastAsia="es-ES"/>
        </w:rPr>
        <w:t xml:space="preserve"> APLICACIÓN de las multas explicitadas en el artículo anterior tendrá el siguiente tratamiento: </w:t>
      </w:r>
    </w:p>
    <w:p w:rsidR="00875F33" w:rsidRPr="00F17BAC" w:rsidRDefault="00F17BAC" w:rsidP="00F17BAC">
      <w:pPr>
        <w:tabs>
          <w:tab w:val="left" w:pos="1134"/>
          <w:tab w:val="left" w:pos="2664"/>
          <w:tab w:val="left" w:pos="1134"/>
          <w:tab w:val="left" w:pos="2664"/>
          <w:tab w:val="left" w:pos="1134"/>
          <w:tab w:val="left" w:pos="2664"/>
        </w:tabs>
        <w:spacing w:before="100" w:beforeAutospacing="1" w:after="100" w:afterAutospacing="1" w:line="360" w:lineRule="auto"/>
        <w:ind w:left="1389" w:hanging="709"/>
        <w:jc w:val="both"/>
        <w:rPr>
          <w:rFonts w:ascii="Courier New" w:eastAsia="Arial Unicode MS" w:hAnsi="Courier New" w:cs="Courier New"/>
          <w:sz w:val="24"/>
          <w:szCs w:val="24"/>
          <w:lang w:val="es-ES_tradnl" w:eastAsia="es-ES"/>
        </w:rPr>
      </w:pPr>
      <w:r w:rsidRPr="00F17BAC">
        <w:rPr>
          <w:rFonts w:ascii="Courier New" w:eastAsia="Arial Unicode MS" w:hAnsi="Courier New" w:cs="Courier New"/>
          <w:sz w:val="24"/>
          <w:szCs w:val="24"/>
          <w:lang w:val="es-ES_tradnl" w:eastAsia="es-ES"/>
        </w:rPr>
        <w:t>a) Labrado</w:t>
      </w:r>
      <w:r w:rsidR="00875F33" w:rsidRPr="00F17BAC">
        <w:rPr>
          <w:rFonts w:ascii="Courier New" w:eastAsia="Arial Unicode MS" w:hAnsi="Courier New" w:cs="Courier New"/>
          <w:sz w:val="24"/>
          <w:szCs w:val="24"/>
          <w:lang w:val="es-ES_tradnl" w:eastAsia="es-ES"/>
        </w:rPr>
        <w:t xml:space="preserve"> de acta de infracción.- </w:t>
      </w:r>
    </w:p>
    <w:p w:rsidR="00875F33" w:rsidRPr="00F17BAC" w:rsidRDefault="00F17BAC" w:rsidP="00F17BAC">
      <w:pPr>
        <w:tabs>
          <w:tab w:val="left" w:pos="1134"/>
          <w:tab w:val="left" w:pos="2664"/>
          <w:tab w:val="left" w:pos="1134"/>
          <w:tab w:val="left" w:pos="2664"/>
          <w:tab w:val="left" w:pos="1134"/>
          <w:tab w:val="left" w:pos="2664"/>
        </w:tabs>
        <w:spacing w:before="100" w:beforeAutospacing="1" w:after="100" w:afterAutospacing="1" w:line="360" w:lineRule="auto"/>
        <w:ind w:left="1389" w:hanging="709"/>
        <w:jc w:val="both"/>
        <w:rPr>
          <w:rFonts w:ascii="Courier New" w:eastAsia="Arial Unicode MS" w:hAnsi="Courier New" w:cs="Courier New"/>
          <w:sz w:val="24"/>
          <w:szCs w:val="24"/>
          <w:lang w:val="es-ES_tradnl" w:eastAsia="es-ES"/>
        </w:rPr>
      </w:pPr>
      <w:r w:rsidRPr="00F17BAC">
        <w:rPr>
          <w:rFonts w:ascii="Courier New" w:eastAsia="Arial Unicode MS" w:hAnsi="Courier New" w:cs="Courier New"/>
          <w:sz w:val="24"/>
          <w:szCs w:val="24"/>
          <w:lang w:val="es-ES_tradnl" w:eastAsia="es-ES"/>
        </w:rPr>
        <w:t>b) Secuestro</w:t>
      </w:r>
      <w:r w:rsidR="00875F33" w:rsidRPr="00F17BAC">
        <w:rPr>
          <w:rFonts w:ascii="Courier New" w:eastAsia="Arial Unicode MS" w:hAnsi="Courier New" w:cs="Courier New"/>
          <w:sz w:val="24"/>
          <w:szCs w:val="24"/>
          <w:lang w:val="es-ES_tradnl" w:eastAsia="es-ES"/>
        </w:rPr>
        <w:t xml:space="preserve"> y/o decomiso de la mercadería.- </w:t>
      </w:r>
    </w:p>
    <w:p w:rsidR="002A49A0" w:rsidRPr="002A49A0" w:rsidRDefault="00875F33" w:rsidP="00F17BAC">
      <w:pPr>
        <w:tabs>
          <w:tab w:val="left" w:pos="1134"/>
          <w:tab w:val="left" w:pos="2664"/>
          <w:tab w:val="left" w:pos="1134"/>
          <w:tab w:val="left" w:pos="2664"/>
          <w:tab w:val="left" w:pos="1134"/>
          <w:tab w:val="left" w:pos="2664"/>
        </w:tabs>
        <w:spacing w:before="100" w:beforeAutospacing="1" w:after="100" w:afterAutospacing="1" w:line="360" w:lineRule="auto"/>
        <w:ind w:left="1389" w:hanging="709"/>
        <w:jc w:val="both"/>
        <w:rPr>
          <w:rFonts w:ascii="Courier New" w:eastAsia="Times New Roman" w:hAnsi="Courier New" w:cs="Courier New"/>
          <w:sz w:val="24"/>
          <w:szCs w:val="24"/>
          <w:lang w:val="es-ES" w:eastAsia="es-ES"/>
        </w:rPr>
      </w:pPr>
      <w:r w:rsidRPr="00F17BAC">
        <w:rPr>
          <w:rFonts w:ascii="Courier New" w:eastAsia="Arial Unicode MS" w:hAnsi="Courier New" w:cs="Courier New"/>
          <w:sz w:val="24"/>
          <w:szCs w:val="24"/>
          <w:lang w:val="es-ES_tradnl" w:eastAsia="es-ES"/>
        </w:rPr>
        <w:t>c) Aplicación de la multa y/o clausura preventiva.</w:t>
      </w:r>
      <w:r w:rsidRPr="00F17BAC">
        <w:rPr>
          <w:rFonts w:ascii="Courier New" w:eastAsia="Times New Roman" w:hAnsi="Courier New" w:cs="Courier New"/>
          <w:sz w:val="24"/>
          <w:szCs w:val="24"/>
          <w:lang w:val="es-ES" w:eastAsia="es-ES"/>
        </w:rPr>
        <w:t>-</w:t>
      </w:r>
    </w:p>
    <w:p w:rsidR="002A49A0" w:rsidRPr="002A49A0" w:rsidRDefault="00CC5F1D" w:rsidP="00F17BAC">
      <w:pPr>
        <w:tabs>
          <w:tab w:val="left" w:pos="1134"/>
          <w:tab w:val="left" w:pos="2664"/>
          <w:tab w:val="left" w:pos="1134"/>
          <w:tab w:val="left" w:pos="2664"/>
          <w:tab w:val="left" w:pos="1134"/>
          <w:tab w:val="left" w:pos="2664"/>
        </w:tabs>
        <w:spacing w:before="100" w:beforeAutospacing="1" w:after="100" w:afterAutospacing="1" w:line="360" w:lineRule="auto"/>
        <w:jc w:val="both"/>
        <w:rPr>
          <w:rFonts w:ascii="Courier New" w:eastAsia="Times New Roman" w:hAnsi="Courier New" w:cs="Courier New"/>
          <w:sz w:val="24"/>
          <w:szCs w:val="24"/>
          <w:lang w:val="es-ES" w:eastAsia="es-ES"/>
        </w:rPr>
      </w:pPr>
      <w:r w:rsidRPr="001C2B88">
        <w:rPr>
          <w:rFonts w:ascii="Courier New" w:eastAsia="Times New Roman" w:hAnsi="Courier New" w:cs="Courier New"/>
          <w:b/>
          <w:sz w:val="24"/>
          <w:szCs w:val="24"/>
          <w:u w:val="single"/>
          <w:lang w:val="es-ES" w:eastAsia="es-ES"/>
        </w:rPr>
        <w:t>Art.</w:t>
      </w:r>
      <w:r w:rsidR="002A49A0" w:rsidRPr="002A49A0">
        <w:rPr>
          <w:rFonts w:ascii="Courier New" w:eastAsia="Times New Roman" w:hAnsi="Courier New" w:cs="Courier New"/>
          <w:b/>
          <w:sz w:val="24"/>
          <w:szCs w:val="24"/>
          <w:u w:val="single"/>
          <w:lang w:val="es-ES" w:eastAsia="es-ES"/>
        </w:rPr>
        <w:t>10º</w:t>
      </w:r>
      <w:r w:rsidR="002A49A0" w:rsidRPr="002A49A0">
        <w:rPr>
          <w:rFonts w:ascii="Courier New" w:eastAsia="Times New Roman" w:hAnsi="Courier New" w:cs="Courier New"/>
          <w:b/>
          <w:sz w:val="24"/>
          <w:szCs w:val="24"/>
          <w:lang w:val="es-ES" w:eastAsia="es-ES"/>
        </w:rPr>
        <w:t>: LA</w:t>
      </w:r>
      <w:r w:rsidR="002A49A0" w:rsidRPr="002A49A0">
        <w:rPr>
          <w:rFonts w:ascii="Courier New" w:eastAsia="Times New Roman" w:hAnsi="Courier New" w:cs="Courier New"/>
          <w:sz w:val="24"/>
          <w:szCs w:val="24"/>
          <w:lang w:val="es-ES" w:eastAsia="es-ES"/>
        </w:rPr>
        <w:t xml:space="preserve"> REINCIDENCIA de la infracción determinará:</w:t>
      </w:r>
    </w:p>
    <w:p w:rsidR="002A49A0" w:rsidRPr="002A49A0" w:rsidRDefault="002A49A0" w:rsidP="00F17BAC">
      <w:pPr>
        <w:tabs>
          <w:tab w:val="left" w:pos="1134"/>
          <w:tab w:val="left" w:pos="2664"/>
          <w:tab w:val="left" w:pos="1134"/>
          <w:tab w:val="left" w:pos="2664"/>
          <w:tab w:val="left" w:pos="1134"/>
          <w:tab w:val="left" w:pos="2664"/>
        </w:tabs>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a) Labrado de Acta de Infracción.-</w:t>
      </w:r>
    </w:p>
    <w:p w:rsidR="002A49A0" w:rsidRPr="002A49A0" w:rsidRDefault="002A49A0" w:rsidP="00F17BAC">
      <w:pPr>
        <w:tabs>
          <w:tab w:val="left" w:pos="1134"/>
          <w:tab w:val="left" w:pos="2664"/>
          <w:tab w:val="left" w:pos="1134"/>
          <w:tab w:val="left" w:pos="2664"/>
          <w:tab w:val="left" w:pos="1134"/>
          <w:tab w:val="left" w:pos="2664"/>
        </w:tabs>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b) Secuestro y/o decomiso de la mercadería.-</w:t>
      </w:r>
    </w:p>
    <w:p w:rsidR="002A49A0" w:rsidRPr="002A49A0" w:rsidRDefault="002A49A0" w:rsidP="00F17BAC">
      <w:pPr>
        <w:tabs>
          <w:tab w:val="left" w:pos="1134"/>
          <w:tab w:val="left" w:pos="2664"/>
          <w:tab w:val="left" w:pos="1134"/>
          <w:tab w:val="left" w:pos="2664"/>
          <w:tab w:val="left" w:pos="1134"/>
          <w:tab w:val="left" w:pos="2664"/>
        </w:tabs>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c) Aplicación de multa.-</w:t>
      </w:r>
    </w:p>
    <w:p w:rsidR="002A49A0" w:rsidRPr="002A49A0" w:rsidRDefault="002A49A0" w:rsidP="00F17BAC">
      <w:pPr>
        <w:tabs>
          <w:tab w:val="left" w:pos="1134"/>
          <w:tab w:val="left" w:pos="2664"/>
          <w:tab w:val="left" w:pos="1134"/>
          <w:tab w:val="left" w:pos="2664"/>
          <w:tab w:val="left" w:pos="1134"/>
          <w:tab w:val="left" w:pos="2664"/>
        </w:tabs>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d) Clausura preventiva.</w:t>
      </w:r>
      <w:r w:rsidR="001C2B88">
        <w:rPr>
          <w:rFonts w:ascii="Courier New" w:eastAsia="Times New Roman" w:hAnsi="Courier New" w:cs="Courier New"/>
          <w:sz w:val="24"/>
          <w:szCs w:val="24"/>
          <w:lang w:val="es-ES" w:eastAsia="es-ES"/>
        </w:rPr>
        <w:t>-</w:t>
      </w:r>
    </w:p>
    <w:p w:rsidR="002A49A0" w:rsidRPr="002A49A0" w:rsidRDefault="002A49A0" w:rsidP="00F17BAC">
      <w:pPr>
        <w:tabs>
          <w:tab w:val="left" w:pos="1134"/>
          <w:tab w:val="left" w:pos="2664"/>
          <w:tab w:val="left" w:pos="1134"/>
          <w:tab w:val="left" w:pos="2664"/>
          <w:tab w:val="left" w:pos="1134"/>
          <w:tab w:val="left" w:pos="2664"/>
        </w:tabs>
        <w:spacing w:before="100" w:beforeAutospacing="1" w:after="100" w:afterAutospacing="1" w:line="360" w:lineRule="auto"/>
        <w:ind w:left="680"/>
        <w:jc w:val="both"/>
        <w:rPr>
          <w:rFonts w:ascii="Courier New" w:eastAsia="Times New Roman" w:hAnsi="Courier New" w:cs="Courier New"/>
          <w:sz w:val="24"/>
          <w:szCs w:val="24"/>
          <w:lang w:val="es-ES" w:eastAsia="es-ES"/>
        </w:rPr>
      </w:pPr>
      <w:r w:rsidRPr="002A49A0">
        <w:rPr>
          <w:rFonts w:ascii="Courier New" w:eastAsia="Times New Roman" w:hAnsi="Courier New" w:cs="Courier New"/>
          <w:sz w:val="24"/>
          <w:szCs w:val="24"/>
          <w:lang w:val="es-ES" w:eastAsia="es-ES"/>
        </w:rPr>
        <w:t>e)</w:t>
      </w:r>
      <w:r w:rsidR="005C2541">
        <w:rPr>
          <w:rFonts w:ascii="Courier New" w:eastAsia="Times New Roman" w:hAnsi="Courier New" w:cs="Courier New"/>
          <w:sz w:val="24"/>
          <w:szCs w:val="24"/>
          <w:lang w:val="es-ES" w:eastAsia="es-ES"/>
        </w:rPr>
        <w:t xml:space="preserve"> </w:t>
      </w:r>
      <w:r w:rsidRPr="002A49A0">
        <w:rPr>
          <w:rFonts w:ascii="Courier New" w:eastAsia="Times New Roman" w:hAnsi="Courier New" w:cs="Courier New"/>
          <w:sz w:val="24"/>
          <w:szCs w:val="24"/>
          <w:lang w:val="es-ES" w:eastAsia="es-ES"/>
        </w:rPr>
        <w:t>Una nueva reiteración determinará la clausura definitiva.</w:t>
      </w:r>
      <w:r w:rsidR="001C2B88">
        <w:rPr>
          <w:rFonts w:ascii="Courier New" w:eastAsia="Times New Roman" w:hAnsi="Courier New" w:cs="Courier New"/>
          <w:sz w:val="24"/>
          <w:szCs w:val="24"/>
          <w:lang w:val="es-ES" w:eastAsia="es-ES"/>
        </w:rPr>
        <w:t>-</w:t>
      </w:r>
    </w:p>
    <w:p w:rsidR="00DE02AE" w:rsidRDefault="00CC5F1D" w:rsidP="00DE02AE">
      <w:pPr>
        <w:tabs>
          <w:tab w:val="left" w:pos="1134"/>
          <w:tab w:val="left" w:pos="2664"/>
          <w:tab w:val="left" w:pos="1134"/>
          <w:tab w:val="left" w:pos="2664"/>
          <w:tab w:val="left" w:pos="1134"/>
          <w:tab w:val="left" w:pos="2664"/>
        </w:tabs>
        <w:spacing w:after="0" w:line="360" w:lineRule="auto"/>
        <w:ind w:left="709" w:hanging="709"/>
        <w:jc w:val="both"/>
        <w:rPr>
          <w:rFonts w:ascii="Courier New" w:eastAsia="Times New Roman" w:hAnsi="Courier New" w:cs="Courier New"/>
          <w:sz w:val="24"/>
          <w:szCs w:val="24"/>
          <w:lang w:val="es-ES" w:eastAsia="es-ES"/>
        </w:rPr>
      </w:pPr>
      <w:r w:rsidRPr="001C2B88">
        <w:rPr>
          <w:rFonts w:ascii="Courier New" w:eastAsia="Times New Roman" w:hAnsi="Courier New" w:cs="Courier New"/>
          <w:b/>
          <w:sz w:val="24"/>
          <w:szCs w:val="24"/>
          <w:u w:val="single"/>
          <w:lang w:val="es-ES" w:eastAsia="es-ES"/>
        </w:rPr>
        <w:t>Art.</w:t>
      </w:r>
      <w:r w:rsidR="002A49A0" w:rsidRPr="002A49A0">
        <w:rPr>
          <w:rFonts w:ascii="Courier New" w:eastAsia="Times New Roman" w:hAnsi="Courier New" w:cs="Courier New"/>
          <w:b/>
          <w:sz w:val="24"/>
          <w:szCs w:val="24"/>
          <w:u w:val="single"/>
          <w:lang w:val="es-ES" w:eastAsia="es-ES"/>
        </w:rPr>
        <w:t>11º</w:t>
      </w:r>
      <w:r w:rsidR="002A49A0" w:rsidRPr="002A49A0">
        <w:rPr>
          <w:rFonts w:ascii="Courier New" w:eastAsia="Times New Roman" w:hAnsi="Courier New" w:cs="Courier New"/>
          <w:b/>
          <w:sz w:val="24"/>
          <w:szCs w:val="24"/>
          <w:lang w:val="es-ES" w:eastAsia="es-ES"/>
        </w:rPr>
        <w:t>: EL</w:t>
      </w:r>
      <w:r w:rsidR="002A49A0" w:rsidRPr="002A49A0">
        <w:rPr>
          <w:rFonts w:ascii="Courier New" w:eastAsia="Times New Roman" w:hAnsi="Courier New" w:cs="Courier New"/>
          <w:sz w:val="24"/>
          <w:szCs w:val="24"/>
          <w:lang w:val="es-ES" w:eastAsia="es-ES"/>
        </w:rPr>
        <w:t xml:space="preserve"> INCUMPLIMIENTO del pago de la multa aplicada determinará que la misma se incluya en la ficha personal del contribuyente, no pudiendo concretar </w:t>
      </w:r>
      <w:r w:rsidR="00DE02AE">
        <w:rPr>
          <w:rFonts w:ascii="Courier New" w:eastAsia="Times New Roman" w:hAnsi="Courier New" w:cs="Courier New"/>
          <w:sz w:val="24"/>
          <w:szCs w:val="24"/>
          <w:lang w:val="es-ES" w:eastAsia="es-ES"/>
        </w:rPr>
        <w:t xml:space="preserve"> </w:t>
      </w:r>
      <w:r w:rsidR="002A49A0" w:rsidRPr="002A49A0">
        <w:rPr>
          <w:rFonts w:ascii="Courier New" w:eastAsia="Times New Roman" w:hAnsi="Courier New" w:cs="Courier New"/>
          <w:sz w:val="24"/>
          <w:szCs w:val="24"/>
          <w:lang w:val="es-ES" w:eastAsia="es-ES"/>
        </w:rPr>
        <w:t xml:space="preserve">ningún trámite </w:t>
      </w:r>
    </w:p>
    <w:p w:rsidR="00DE02AE" w:rsidRDefault="00DE02AE" w:rsidP="00DE02AE">
      <w:pPr>
        <w:tabs>
          <w:tab w:val="left" w:pos="1134"/>
          <w:tab w:val="left" w:pos="2664"/>
          <w:tab w:val="left" w:pos="1134"/>
          <w:tab w:val="left" w:pos="2664"/>
          <w:tab w:val="left" w:pos="1134"/>
          <w:tab w:val="left" w:pos="2664"/>
        </w:tabs>
        <w:spacing w:after="0" w:line="360" w:lineRule="auto"/>
        <w:ind w:left="709" w:hanging="709"/>
        <w:jc w:val="right"/>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t>…///</w:t>
      </w:r>
    </w:p>
    <w:p w:rsidR="00DE02AE" w:rsidRDefault="00DE02AE" w:rsidP="00DE02AE">
      <w:pPr>
        <w:tabs>
          <w:tab w:val="left" w:pos="1134"/>
          <w:tab w:val="left" w:pos="2664"/>
          <w:tab w:val="left" w:pos="1134"/>
          <w:tab w:val="left" w:pos="2664"/>
          <w:tab w:val="left" w:pos="1134"/>
          <w:tab w:val="left" w:pos="2664"/>
        </w:tabs>
        <w:spacing w:after="0" w:line="360" w:lineRule="auto"/>
        <w:ind w:left="709" w:hanging="709"/>
        <w:rPr>
          <w:rFonts w:ascii="Courier New" w:eastAsia="Times New Roman" w:hAnsi="Courier New" w:cs="Courier New"/>
          <w:sz w:val="24"/>
          <w:szCs w:val="24"/>
          <w:lang w:val="es-ES" w:eastAsia="es-ES"/>
        </w:rPr>
      </w:pPr>
      <w:r>
        <w:rPr>
          <w:rFonts w:ascii="Courier New" w:eastAsia="Times New Roman" w:hAnsi="Courier New" w:cs="Courier New"/>
          <w:sz w:val="24"/>
          <w:szCs w:val="24"/>
          <w:lang w:val="es-ES" w:eastAsia="es-ES"/>
        </w:rPr>
        <w:lastRenderedPageBreak/>
        <w:t>…///6.-</w:t>
      </w:r>
    </w:p>
    <w:p w:rsidR="00DE02AE" w:rsidRPr="002A49A0" w:rsidRDefault="002A49A0" w:rsidP="00DE02AE">
      <w:pPr>
        <w:tabs>
          <w:tab w:val="left" w:pos="1134"/>
          <w:tab w:val="left" w:pos="2664"/>
          <w:tab w:val="left" w:pos="1134"/>
          <w:tab w:val="left" w:pos="2664"/>
          <w:tab w:val="left" w:pos="1134"/>
          <w:tab w:val="left" w:pos="2664"/>
        </w:tabs>
        <w:spacing w:after="0" w:line="360" w:lineRule="auto"/>
        <w:ind w:left="1389" w:hanging="709"/>
        <w:jc w:val="both"/>
        <w:rPr>
          <w:rFonts w:ascii="Courier New" w:eastAsia="Times New Roman" w:hAnsi="Courier New" w:cs="Courier New"/>
          <w:sz w:val="24"/>
          <w:szCs w:val="24"/>
          <w:lang w:val="es-ES" w:eastAsia="es-ES"/>
        </w:rPr>
      </w:pPr>
      <w:proofErr w:type="gramStart"/>
      <w:r w:rsidRPr="002A49A0">
        <w:rPr>
          <w:rFonts w:ascii="Courier New" w:eastAsia="Times New Roman" w:hAnsi="Courier New" w:cs="Courier New"/>
          <w:sz w:val="24"/>
          <w:szCs w:val="24"/>
          <w:lang w:val="es-ES" w:eastAsia="es-ES"/>
        </w:rPr>
        <w:t>municipal</w:t>
      </w:r>
      <w:proofErr w:type="gramEnd"/>
      <w:r w:rsidRPr="002A49A0">
        <w:rPr>
          <w:rFonts w:ascii="Courier New" w:eastAsia="Times New Roman" w:hAnsi="Courier New" w:cs="Courier New"/>
          <w:sz w:val="24"/>
          <w:szCs w:val="24"/>
          <w:lang w:val="es-ES" w:eastAsia="es-ES"/>
        </w:rPr>
        <w:t xml:space="preserve"> hasta su cancelación.-</w:t>
      </w:r>
    </w:p>
    <w:p w:rsidR="002A49A0" w:rsidRPr="002A49A0" w:rsidRDefault="00CC5F1D" w:rsidP="00F17BAC">
      <w:pPr>
        <w:tabs>
          <w:tab w:val="left" w:pos="1134"/>
          <w:tab w:val="left" w:pos="2664"/>
          <w:tab w:val="left" w:pos="1134"/>
          <w:tab w:val="left" w:pos="2664"/>
          <w:tab w:val="left" w:pos="1134"/>
          <w:tab w:val="left" w:pos="2664"/>
        </w:tabs>
        <w:spacing w:before="100" w:beforeAutospacing="1" w:after="100" w:afterAutospacing="1" w:line="360" w:lineRule="auto"/>
        <w:ind w:left="709" w:hanging="709"/>
        <w:jc w:val="both"/>
        <w:rPr>
          <w:rFonts w:ascii="Courier New" w:eastAsia="Times New Roman" w:hAnsi="Courier New" w:cs="Courier New"/>
          <w:sz w:val="24"/>
          <w:szCs w:val="24"/>
          <w:lang w:val="es-ES" w:eastAsia="es-ES"/>
        </w:rPr>
      </w:pPr>
      <w:r w:rsidRPr="001C2B88">
        <w:rPr>
          <w:rFonts w:ascii="Courier New" w:eastAsia="Times New Roman" w:hAnsi="Courier New" w:cs="Courier New"/>
          <w:b/>
          <w:sz w:val="24"/>
          <w:szCs w:val="24"/>
          <w:u w:val="single"/>
          <w:lang w:val="es-ES" w:eastAsia="es-ES"/>
        </w:rPr>
        <w:t>Art.</w:t>
      </w:r>
      <w:r w:rsidR="002A49A0" w:rsidRPr="002A49A0">
        <w:rPr>
          <w:rFonts w:ascii="Courier New" w:eastAsia="Times New Roman" w:hAnsi="Courier New" w:cs="Courier New"/>
          <w:b/>
          <w:sz w:val="24"/>
          <w:szCs w:val="24"/>
          <w:u w:val="single"/>
          <w:lang w:val="es-ES" w:eastAsia="es-ES"/>
        </w:rPr>
        <w:t>12º</w:t>
      </w:r>
      <w:r w:rsidR="002A49A0" w:rsidRPr="002A49A0">
        <w:rPr>
          <w:rFonts w:ascii="Courier New" w:eastAsia="Times New Roman" w:hAnsi="Courier New" w:cs="Courier New"/>
          <w:b/>
          <w:sz w:val="24"/>
          <w:szCs w:val="24"/>
          <w:lang w:val="es-ES" w:eastAsia="es-ES"/>
        </w:rPr>
        <w:t>: DEROGUESE</w:t>
      </w:r>
      <w:r w:rsidR="002A49A0" w:rsidRPr="002A49A0">
        <w:rPr>
          <w:rFonts w:ascii="Courier New" w:eastAsia="Times New Roman" w:hAnsi="Courier New" w:cs="Courier New"/>
          <w:sz w:val="24"/>
          <w:szCs w:val="24"/>
          <w:lang w:val="es-ES" w:eastAsia="es-ES"/>
        </w:rPr>
        <w:t xml:space="preserve"> en todos sus términos las ordenanzas que regulen cualquier tipo de autorización para la fabricación, depósito, venta y utilización de artículos de pirotecnia</w:t>
      </w:r>
      <w:r w:rsidR="001C2B88">
        <w:rPr>
          <w:rFonts w:ascii="Courier New" w:eastAsia="Times New Roman" w:hAnsi="Courier New" w:cs="Courier New"/>
          <w:sz w:val="24"/>
          <w:szCs w:val="24"/>
          <w:lang w:val="es-ES" w:eastAsia="es-ES"/>
        </w:rPr>
        <w:t>.-</w:t>
      </w:r>
    </w:p>
    <w:p w:rsidR="002A49A0" w:rsidRPr="00F17BAC" w:rsidRDefault="00CC5F1D" w:rsidP="00F17BAC">
      <w:pPr>
        <w:tabs>
          <w:tab w:val="left" w:pos="1134"/>
          <w:tab w:val="left" w:pos="2664"/>
          <w:tab w:val="left" w:pos="1134"/>
          <w:tab w:val="left" w:pos="2664"/>
          <w:tab w:val="left" w:pos="1134"/>
          <w:tab w:val="left" w:pos="2664"/>
        </w:tabs>
        <w:spacing w:before="100" w:beforeAutospacing="1" w:after="100" w:afterAutospacing="1" w:line="360" w:lineRule="auto"/>
        <w:ind w:left="709" w:hanging="709"/>
        <w:jc w:val="both"/>
        <w:rPr>
          <w:rFonts w:ascii="Courier New" w:eastAsia="Times New Roman" w:hAnsi="Courier New" w:cs="Courier New"/>
          <w:sz w:val="24"/>
          <w:szCs w:val="24"/>
          <w:lang w:val="es-ES" w:eastAsia="es-ES"/>
        </w:rPr>
      </w:pPr>
      <w:r w:rsidRPr="001C2B88">
        <w:rPr>
          <w:rFonts w:ascii="Courier New" w:eastAsia="Times New Roman" w:hAnsi="Courier New" w:cs="Courier New"/>
          <w:b/>
          <w:sz w:val="24"/>
          <w:szCs w:val="24"/>
          <w:u w:val="single"/>
          <w:lang w:val="es-ES" w:eastAsia="es-ES"/>
        </w:rPr>
        <w:t>Art.13º</w:t>
      </w:r>
      <w:r w:rsidRPr="001C2B88">
        <w:rPr>
          <w:rFonts w:ascii="Courier New" w:eastAsia="Times New Roman" w:hAnsi="Courier New" w:cs="Courier New"/>
          <w:b/>
          <w:sz w:val="24"/>
          <w:szCs w:val="24"/>
          <w:lang w:val="es-ES" w:eastAsia="es-ES"/>
        </w:rPr>
        <w:t xml:space="preserve">: </w:t>
      </w:r>
      <w:r w:rsidR="00F17BAC" w:rsidRPr="001C2B88">
        <w:rPr>
          <w:rFonts w:ascii="Courier New" w:eastAsia="Arial Unicode MS" w:hAnsi="Courier New" w:cs="Courier New"/>
          <w:b/>
          <w:sz w:val="24"/>
          <w:szCs w:val="24"/>
          <w:lang w:eastAsia="es-ES"/>
        </w:rPr>
        <w:t>El</w:t>
      </w:r>
      <w:r w:rsidR="00F17BAC" w:rsidRPr="00F17BAC">
        <w:rPr>
          <w:rFonts w:ascii="Courier New" w:eastAsia="Arial Unicode MS" w:hAnsi="Courier New" w:cs="Courier New"/>
          <w:sz w:val="24"/>
          <w:szCs w:val="24"/>
          <w:lang w:eastAsia="es-ES"/>
        </w:rPr>
        <w:t xml:space="preserve"> plazo de ejecución de la presente ordenanza será de sesenta días corridos a partir de su promulgación.-</w:t>
      </w:r>
    </w:p>
    <w:p w:rsidR="002A49A0" w:rsidRPr="002F21C4" w:rsidRDefault="002A49A0" w:rsidP="002A49A0">
      <w:pPr>
        <w:spacing w:after="0" w:line="360" w:lineRule="auto"/>
        <w:ind w:left="426" w:hanging="426"/>
        <w:jc w:val="both"/>
        <w:rPr>
          <w:rFonts w:ascii="Courier New" w:eastAsia="Times New Roman" w:hAnsi="Courier New" w:cs="Times New Roman"/>
          <w:sz w:val="24"/>
          <w:szCs w:val="20"/>
          <w:lang w:val="es-ES" w:eastAsia="es-AR"/>
        </w:rPr>
      </w:pPr>
      <w:r w:rsidRPr="002F21C4">
        <w:rPr>
          <w:rFonts w:ascii="Courier New" w:eastAsia="Times New Roman" w:hAnsi="Courier New" w:cs="Times New Roman"/>
          <w:b/>
          <w:sz w:val="24"/>
          <w:szCs w:val="20"/>
          <w:u w:val="single"/>
          <w:lang w:val="es-ES" w:eastAsia="es-AR"/>
        </w:rPr>
        <w:t>Art.</w:t>
      </w:r>
      <w:r w:rsidR="00CC5F1D">
        <w:rPr>
          <w:rFonts w:ascii="Courier New" w:eastAsia="Times New Roman" w:hAnsi="Courier New" w:cs="Times New Roman"/>
          <w:b/>
          <w:sz w:val="24"/>
          <w:szCs w:val="20"/>
          <w:u w:val="single"/>
          <w:lang w:val="es-ES" w:eastAsia="es-AR"/>
        </w:rPr>
        <w:t>14</w:t>
      </w:r>
      <w:r>
        <w:rPr>
          <w:rFonts w:ascii="Courier New" w:eastAsia="Times New Roman" w:hAnsi="Courier New" w:cs="Times New Roman"/>
          <w:b/>
          <w:sz w:val="24"/>
          <w:szCs w:val="20"/>
          <w:u w:val="single"/>
          <w:lang w:val="es-ES" w:eastAsia="es-AR"/>
        </w:rPr>
        <w:t>º</w:t>
      </w:r>
      <w:r w:rsidRPr="002F21C4">
        <w:rPr>
          <w:rFonts w:ascii="Courier New" w:eastAsia="Times New Roman" w:hAnsi="Courier New" w:cs="Times New Roman"/>
          <w:b/>
          <w:sz w:val="24"/>
          <w:szCs w:val="20"/>
          <w:lang w:val="es-ES" w:eastAsia="es-AR"/>
        </w:rPr>
        <w:t>:</w:t>
      </w:r>
      <w:r w:rsidRPr="002F21C4">
        <w:rPr>
          <w:rFonts w:ascii="Courier New" w:eastAsia="Times New Roman" w:hAnsi="Courier New" w:cs="Times New Roman"/>
          <w:sz w:val="24"/>
          <w:szCs w:val="20"/>
          <w:lang w:val="es-ES" w:eastAsia="es-AR"/>
        </w:rPr>
        <w:t xml:space="preserve"> </w:t>
      </w:r>
      <w:r w:rsidRPr="002F21C4">
        <w:rPr>
          <w:rFonts w:ascii="Courier New" w:eastAsia="Times New Roman" w:hAnsi="Courier New" w:cs="Times New Roman"/>
          <w:b/>
          <w:sz w:val="24"/>
          <w:szCs w:val="20"/>
          <w:lang w:val="es-ES" w:eastAsia="es-AR"/>
        </w:rPr>
        <w:t xml:space="preserve">PROTOCOLISECE, </w:t>
      </w:r>
      <w:r w:rsidRPr="002F21C4">
        <w:rPr>
          <w:rFonts w:ascii="Courier New" w:eastAsia="Times New Roman" w:hAnsi="Courier New" w:cs="Times New Roman"/>
          <w:sz w:val="24"/>
          <w:szCs w:val="20"/>
          <w:lang w:val="es-ES" w:eastAsia="es-AR"/>
        </w:rPr>
        <w:t xml:space="preserve">comuníquese, publíquese en el boletín oficial de la </w:t>
      </w:r>
      <w:r>
        <w:rPr>
          <w:rFonts w:ascii="Courier New" w:eastAsia="Times New Roman" w:hAnsi="Courier New" w:cs="Times New Roman"/>
          <w:sz w:val="24"/>
          <w:szCs w:val="20"/>
          <w:lang w:val="es-ES" w:eastAsia="es-AR"/>
        </w:rPr>
        <w:t xml:space="preserve">Ciudad de </w:t>
      </w:r>
      <w:r w:rsidRPr="002F21C4">
        <w:rPr>
          <w:rFonts w:ascii="Courier New" w:eastAsia="Times New Roman" w:hAnsi="Courier New" w:cs="Times New Roman"/>
          <w:sz w:val="24"/>
          <w:szCs w:val="20"/>
          <w:lang w:val="es-ES" w:eastAsia="es-AR"/>
        </w:rPr>
        <w:t>Alta Gracia, incorpórese al libro de Ordenanzas y archívese.-</w:t>
      </w:r>
      <w:r w:rsidRPr="002F21C4">
        <w:rPr>
          <w:rFonts w:ascii="Courier New" w:eastAsia="Times New Roman" w:hAnsi="Courier New" w:cs="Times New Roman"/>
          <w:b/>
          <w:sz w:val="24"/>
          <w:szCs w:val="20"/>
          <w:lang w:val="es-ES" w:eastAsia="es-AR"/>
        </w:rPr>
        <w:t xml:space="preserve"> </w:t>
      </w:r>
    </w:p>
    <w:p w:rsidR="002A49A0" w:rsidRPr="002F21C4" w:rsidRDefault="002A49A0" w:rsidP="002A49A0">
      <w:pPr>
        <w:spacing w:after="0" w:line="240" w:lineRule="auto"/>
        <w:ind w:left="709" w:hanging="709"/>
        <w:jc w:val="both"/>
        <w:rPr>
          <w:rFonts w:ascii="Courier New" w:eastAsia="Times New Roman" w:hAnsi="Courier New" w:cs="Times New Roman"/>
          <w:b/>
          <w:sz w:val="24"/>
          <w:szCs w:val="20"/>
          <w:u w:val="single"/>
          <w:lang w:eastAsia="es-AR"/>
        </w:rPr>
      </w:pPr>
    </w:p>
    <w:p w:rsidR="002A49A0" w:rsidRPr="002F21C4" w:rsidRDefault="002A49A0" w:rsidP="002A49A0">
      <w:pPr>
        <w:spacing w:after="0" w:line="240" w:lineRule="auto"/>
        <w:jc w:val="both"/>
        <w:rPr>
          <w:rFonts w:ascii="Courier New" w:eastAsia="Times New Roman" w:hAnsi="Courier New" w:cs="Times New Roman"/>
          <w:b/>
          <w:sz w:val="24"/>
          <w:szCs w:val="20"/>
          <w:lang w:eastAsia="es-AR"/>
        </w:rPr>
      </w:pPr>
    </w:p>
    <w:p w:rsidR="002A49A0" w:rsidRPr="00974D76" w:rsidRDefault="002A49A0" w:rsidP="002A49A0">
      <w:pPr>
        <w:spacing w:after="0" w:line="240" w:lineRule="auto"/>
        <w:jc w:val="both"/>
        <w:rPr>
          <w:rFonts w:ascii="Courier New" w:eastAsia="Times New Roman" w:hAnsi="Courier New" w:cs="Times New Roman"/>
          <w:b/>
          <w:sz w:val="24"/>
          <w:szCs w:val="20"/>
          <w:lang w:eastAsia="es-AR"/>
        </w:rPr>
      </w:pPr>
      <w:r w:rsidRPr="002F21C4">
        <w:rPr>
          <w:rFonts w:ascii="Courier New" w:eastAsia="Times New Roman" w:hAnsi="Courier New" w:cs="Times New Roman"/>
          <w:b/>
          <w:sz w:val="24"/>
          <w:szCs w:val="20"/>
          <w:lang w:eastAsia="es-AR"/>
        </w:rPr>
        <w:t xml:space="preserve">DADA EN LA SALA DE SESIONES DEL HONORABLE CONCEJO DELIBERANTE A LOS </w:t>
      </w:r>
      <w:r>
        <w:rPr>
          <w:rFonts w:ascii="Courier New" w:eastAsia="Times New Roman" w:hAnsi="Courier New" w:cs="Times New Roman"/>
          <w:b/>
          <w:sz w:val="24"/>
          <w:szCs w:val="20"/>
          <w:lang w:eastAsia="es-AR"/>
        </w:rPr>
        <w:t>DIECIOCHO</w:t>
      </w:r>
      <w:r w:rsidRPr="002F21C4">
        <w:rPr>
          <w:rFonts w:ascii="Courier New" w:eastAsia="Times New Roman" w:hAnsi="Courier New" w:cs="Times New Roman"/>
          <w:b/>
          <w:sz w:val="24"/>
          <w:szCs w:val="20"/>
          <w:lang w:eastAsia="es-AR"/>
        </w:rPr>
        <w:t xml:space="preserve"> DIAS DEL MES DE MARZO DEL AÑO DOS MIL </w:t>
      </w:r>
      <w:r>
        <w:rPr>
          <w:rFonts w:ascii="Courier New" w:eastAsia="Times New Roman" w:hAnsi="Courier New" w:cs="Times New Roman"/>
          <w:b/>
          <w:sz w:val="24"/>
          <w:szCs w:val="20"/>
          <w:lang w:eastAsia="es-AR"/>
        </w:rPr>
        <w:t>QUINCE</w:t>
      </w:r>
      <w:r w:rsidRPr="002F21C4">
        <w:rPr>
          <w:rFonts w:ascii="Courier New" w:eastAsia="Times New Roman" w:hAnsi="Courier New" w:cs="Times New Roman"/>
          <w:b/>
          <w:sz w:val="24"/>
          <w:szCs w:val="20"/>
          <w:lang w:eastAsia="es-AR"/>
        </w:rPr>
        <w:t>.</w:t>
      </w:r>
    </w:p>
    <w:p w:rsidR="00727C98" w:rsidRDefault="00727C98"/>
    <w:sectPr w:rsidR="00727C9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405029"/>
    <w:multiLevelType w:val="hybridMultilevel"/>
    <w:tmpl w:val="4EC40EF6"/>
    <w:lvl w:ilvl="0" w:tplc="67E2B9B8">
      <w:start w:val="5"/>
      <w:numFmt w:val="bullet"/>
      <w:lvlText w:val="-"/>
      <w:lvlJc w:val="left"/>
      <w:pPr>
        <w:ind w:left="720" w:hanging="360"/>
      </w:pPr>
      <w:rPr>
        <w:rFonts w:ascii="Arial" w:eastAsia="Times New Roman"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49A0"/>
    <w:rsid w:val="001C2B88"/>
    <w:rsid w:val="00286AE0"/>
    <w:rsid w:val="002A49A0"/>
    <w:rsid w:val="005C2541"/>
    <w:rsid w:val="00727C98"/>
    <w:rsid w:val="00875F33"/>
    <w:rsid w:val="00CC5F1D"/>
    <w:rsid w:val="00DE02AE"/>
    <w:rsid w:val="00F17B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9A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49A0"/>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6B47AD-4549-4293-AD4F-EB06FB601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Pages>
  <Words>993</Words>
  <Characters>5467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6448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Celeste Ros</dc:creator>
  <cp:lastModifiedBy>Carlos Alberto Adam</cp:lastModifiedBy>
  <cp:revision>4</cp:revision>
  <dcterms:created xsi:type="dcterms:W3CDTF">2015-03-20T11:54:00Z</dcterms:created>
  <dcterms:modified xsi:type="dcterms:W3CDTF">2015-03-20T13:41:00Z</dcterms:modified>
</cp:coreProperties>
</file>