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1322" w:rsidRDefault="00A31322" w:rsidP="00A3132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9917</w:t>
      </w:r>
    </w:p>
    <w:p w:rsidR="00A31322" w:rsidRPr="0049783A" w:rsidRDefault="00A31322" w:rsidP="00A3132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A31322" w:rsidRPr="0049783A" w:rsidRDefault="00A31322" w:rsidP="00A31322">
      <w:pPr>
        <w:keepNext/>
        <w:spacing w:after="0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9783A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A31322" w:rsidRPr="0049783A" w:rsidRDefault="00A31322" w:rsidP="00A31322">
      <w:pPr>
        <w:spacing w:line="36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sz w:val="24"/>
          <w:szCs w:val="24"/>
          <w:lang w:val="es-ES_tradnl"/>
        </w:rPr>
        <w:t>Visto: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El Expediente Nº 1254/14 iniciado por el Sra. </w:t>
      </w:r>
      <w:proofErr w:type="spellStart"/>
      <w:r>
        <w:rPr>
          <w:rFonts w:ascii="Courier New" w:eastAsia="Arial Unicode MS" w:hAnsi="Courier New" w:cs="Courier New"/>
          <w:sz w:val="24"/>
          <w:szCs w:val="24"/>
          <w:lang w:val="es-ES_tradnl"/>
        </w:rPr>
        <w:t>Samora</w:t>
      </w:r>
      <w:proofErr w:type="spellEnd"/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Nilda Adela</w:t>
      </w:r>
      <w:r>
        <w:rPr>
          <w:rFonts w:ascii="Courier New" w:hAnsi="Courier New" w:cs="Courier New"/>
          <w:sz w:val="24"/>
          <w:szCs w:val="24"/>
          <w:lang w:val="es-ES_tradnl"/>
        </w:rPr>
        <w:t>;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:rsidR="00A31322" w:rsidRPr="00F8486D" w:rsidRDefault="00A31322" w:rsidP="00A31322">
      <w:pPr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:rsidR="00A31322" w:rsidRDefault="00A31322" w:rsidP="00A31322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solicita la eximición del pago de la Tasa por Servicios a la propiedad del inmueble Cuenta Nº6414;</w:t>
      </w:r>
    </w:p>
    <w:p w:rsidR="00A31322" w:rsidRDefault="00A31322" w:rsidP="00A31322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la solicitante recibe atención medica constante por tratamiento medico reservado;</w:t>
      </w:r>
    </w:p>
    <w:p w:rsidR="00A31322" w:rsidRPr="0049783A" w:rsidRDefault="00A31322" w:rsidP="00A31322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Que evaluado el </w:t>
      </w:r>
      <w:r>
        <w:rPr>
          <w:rFonts w:ascii="Courier New" w:hAnsi="Courier New" w:cs="Courier New"/>
          <w:sz w:val="24"/>
          <w:szCs w:val="24"/>
          <w:lang w:val="es-ES_tradnl"/>
        </w:rPr>
        <w:t>expediente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por la Comisión de </w:t>
      </w:r>
      <w:r>
        <w:rPr>
          <w:rFonts w:ascii="Courier New" w:hAnsi="Courier New" w:cs="Courier New"/>
          <w:sz w:val="24"/>
          <w:szCs w:val="24"/>
          <w:lang w:val="es-ES_tradnl"/>
        </w:rPr>
        <w:t>Hacienda, se emite despacho favorable, el que es aprobado por unanimidad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en Sesión Ordinaria del día 01 de abril de 2015.-</w:t>
      </w:r>
    </w:p>
    <w:p w:rsidR="00A31322" w:rsidRPr="0049783A" w:rsidRDefault="00A31322" w:rsidP="00A31322">
      <w:pPr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EL HONORABLE CONCEJO DELIBERANTE DE LA CIUDAD DE ALTA</w:t>
      </w:r>
    </w:p>
    <w:p w:rsidR="00A31322" w:rsidRDefault="00A31322" w:rsidP="00A31322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                                                                                                                                                                                       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 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31322" w:rsidRPr="0049783A" w:rsidRDefault="00A31322" w:rsidP="00A31322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A31322" w:rsidRDefault="00A31322" w:rsidP="00A3132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9783A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Art.1º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A3132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titular de la Cuenta Nº 6414 la deuda que al día de la fecha mantiene con el Municipio por la Tasa de Servicios a la Propiedad.-</w:t>
      </w:r>
    </w:p>
    <w:p w:rsidR="00A31322" w:rsidRPr="00574EA7" w:rsidRDefault="00A31322" w:rsidP="00A3132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Art.2</w:t>
      </w:r>
      <w:r w:rsidRPr="0049783A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º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: PROTOCOLICESE, 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Pr="0049783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                                            </w:t>
      </w:r>
    </w:p>
    <w:p w:rsidR="002E1EDD" w:rsidRPr="00217037" w:rsidRDefault="00A31322" w:rsidP="00217037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HONORABLE CONCEJO DELIBERANTE A UN DÍA DEL MES DE ABRIL DEL AÑO DOS MIL QUINCE.-</w:t>
      </w:r>
      <w:bookmarkStart w:id="0" w:name="_GoBack"/>
      <w:bookmarkEnd w:id="0"/>
    </w:p>
    <w:sectPr w:rsidR="002E1EDD" w:rsidRPr="002170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1322"/>
    <w:rsid w:val="00217037"/>
    <w:rsid w:val="002E1EDD"/>
    <w:rsid w:val="00A31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132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132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190</Words>
  <Characters>1050</Characters>
  <Application>Microsoft Office Word</Application>
  <DocSecurity>0</DocSecurity>
  <Lines>8</Lines>
  <Paragraphs>2</Paragraphs>
  <ScaleCrop>false</ScaleCrop>
  <Company>Luffi</Company>
  <LinksUpToDate>false</LinksUpToDate>
  <CharactersWithSpaces>1238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2</cp:revision>
  <dcterms:created xsi:type="dcterms:W3CDTF">2015-04-07T16:05:00Z</dcterms:created>
  <dcterms:modified xsi:type="dcterms:W3CDTF">2015-04-07T16:09:00Z</dcterms:modified>
</cp:coreProperties>
</file>