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3F60" w:rsidRPr="0049783A" w:rsidRDefault="00D13F60" w:rsidP="00D13F60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9922</w:t>
      </w:r>
    </w:p>
    <w:p w:rsidR="00D13F60" w:rsidRPr="0049783A" w:rsidRDefault="00D13F60" w:rsidP="00D13F60">
      <w:pPr>
        <w:keepNext/>
        <w:spacing w:after="0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9783A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D13F60" w:rsidRPr="0049783A" w:rsidRDefault="00D13F60" w:rsidP="00D13F60">
      <w:pPr>
        <w:spacing w:before="100" w:beforeAutospacing="1" w:after="100" w:afterAutospacing="1"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sz w:val="24"/>
          <w:szCs w:val="24"/>
          <w:lang w:val="es-ES_tradnl"/>
        </w:rPr>
        <w:t>Visto:</w:t>
      </w:r>
      <w:r w:rsidRPr="00FA6018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>
        <w:rPr>
          <w:rFonts w:ascii="Courier New" w:hAnsi="Courier New" w:cs="Courier New"/>
          <w:sz w:val="24"/>
          <w:szCs w:val="24"/>
        </w:rPr>
        <w:t>E</w:t>
      </w:r>
      <w:r w:rsidRPr="0078230B">
        <w:rPr>
          <w:rFonts w:ascii="Courier New" w:hAnsi="Courier New" w:cs="Courier New"/>
          <w:sz w:val="24"/>
          <w:szCs w:val="24"/>
        </w:rPr>
        <w:t xml:space="preserve">l expediente Nº2026/13, iniciado por </w:t>
      </w:r>
      <w:r w:rsidR="008874B9">
        <w:rPr>
          <w:rFonts w:ascii="Courier New" w:hAnsi="Courier New" w:cs="Courier New"/>
          <w:sz w:val="24"/>
          <w:szCs w:val="24"/>
        </w:rPr>
        <w:t>V</w:t>
      </w:r>
      <w:r w:rsidRPr="0078230B">
        <w:rPr>
          <w:rFonts w:ascii="Courier New" w:hAnsi="Courier New" w:cs="Courier New"/>
          <w:sz w:val="24"/>
          <w:szCs w:val="24"/>
        </w:rPr>
        <w:t>ecinos de la calle Godoy Núñez</w:t>
      </w:r>
      <w:r w:rsidR="008874B9">
        <w:rPr>
          <w:rFonts w:ascii="Courier New" w:hAnsi="Courier New" w:cs="Courier New"/>
          <w:sz w:val="24"/>
          <w:szCs w:val="24"/>
        </w:rPr>
        <w:t xml:space="preserve"> y Proyecto de Ordenanza elevado por el Departamento Ejecutivo Municipal en referencia</w:t>
      </w:r>
      <w:r w:rsidRPr="0078230B">
        <w:rPr>
          <w:rFonts w:ascii="Courier New" w:hAnsi="Courier New" w:cs="Courier New"/>
          <w:sz w:val="24"/>
          <w:szCs w:val="24"/>
        </w:rPr>
        <w:t xml:space="preserve"> </w:t>
      </w:r>
      <w:r w:rsidR="008874B9">
        <w:rPr>
          <w:rFonts w:ascii="Courier New" w:hAnsi="Courier New" w:cs="Courier New"/>
          <w:sz w:val="24"/>
          <w:szCs w:val="24"/>
        </w:rPr>
        <w:t>al</w:t>
      </w:r>
      <w:r w:rsidRPr="0078230B">
        <w:rPr>
          <w:rFonts w:ascii="Courier New" w:hAnsi="Courier New" w:cs="Courier New"/>
          <w:sz w:val="24"/>
          <w:szCs w:val="24"/>
        </w:rPr>
        <w:t xml:space="preserve"> cambio de sentido de circulación en calle Godoy Núñez, de la Ciudad de Alta Gracia</w:t>
      </w:r>
      <w:r>
        <w:rPr>
          <w:rFonts w:ascii="Courier New" w:hAnsi="Courier New" w:cs="Courier New"/>
          <w:sz w:val="24"/>
          <w:szCs w:val="24"/>
          <w:lang w:val="es-ES_tradnl"/>
        </w:rPr>
        <w:t>;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:rsidR="00D13F60" w:rsidRPr="00F8486D" w:rsidRDefault="00D13F60" w:rsidP="00D13F60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:rsidR="00D13F60" w:rsidRPr="0078230B" w:rsidRDefault="00D13F60" w:rsidP="00D13F60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78230B">
        <w:rPr>
          <w:rFonts w:ascii="Courier New" w:hAnsi="Courier New" w:cs="Courier New"/>
          <w:sz w:val="24"/>
          <w:szCs w:val="24"/>
        </w:rPr>
        <w:t>Que la Secretaria General y de Servicios Públicos, considera factible llevar a cabo un ordenamiento en el sentido de circulación de la Calle Godoy Núñez de la Ciudad de Alta Gracia luego de realizar el estudio correspondiente;</w:t>
      </w:r>
    </w:p>
    <w:p w:rsidR="00D13F60" w:rsidRPr="0078230B" w:rsidRDefault="00D13F60" w:rsidP="00D13F60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78230B">
        <w:rPr>
          <w:rFonts w:ascii="Courier New" w:hAnsi="Courier New" w:cs="Courier New"/>
          <w:sz w:val="24"/>
          <w:szCs w:val="24"/>
        </w:rPr>
        <w:t xml:space="preserve">Que tomando en </w:t>
      </w:r>
      <w:r w:rsidR="008874B9">
        <w:rPr>
          <w:rFonts w:ascii="Courier New" w:hAnsi="Courier New" w:cs="Courier New"/>
          <w:sz w:val="24"/>
          <w:szCs w:val="24"/>
        </w:rPr>
        <w:t>c</w:t>
      </w:r>
      <w:r w:rsidRPr="0078230B">
        <w:rPr>
          <w:rFonts w:ascii="Courier New" w:hAnsi="Courier New" w:cs="Courier New"/>
          <w:sz w:val="24"/>
          <w:szCs w:val="24"/>
        </w:rPr>
        <w:t>uenta los estudi</w:t>
      </w:r>
      <w:r>
        <w:rPr>
          <w:rFonts w:ascii="Courier New" w:hAnsi="Courier New" w:cs="Courier New"/>
          <w:sz w:val="24"/>
          <w:szCs w:val="24"/>
        </w:rPr>
        <w:t>os realizados por el Área de Trá</w:t>
      </w:r>
      <w:r w:rsidRPr="0078230B">
        <w:rPr>
          <w:rFonts w:ascii="Courier New" w:hAnsi="Courier New" w:cs="Courier New"/>
          <w:sz w:val="24"/>
          <w:szCs w:val="24"/>
        </w:rPr>
        <w:t>nsito y Seguridad Vial, verificando el gran flujo de vehículos que circula</w:t>
      </w:r>
      <w:r>
        <w:rPr>
          <w:rFonts w:ascii="Courier New" w:hAnsi="Courier New" w:cs="Courier New"/>
          <w:sz w:val="24"/>
          <w:szCs w:val="24"/>
        </w:rPr>
        <w:t>n</w:t>
      </w:r>
      <w:r w:rsidRPr="0078230B">
        <w:rPr>
          <w:rFonts w:ascii="Courier New" w:hAnsi="Courier New" w:cs="Courier New"/>
          <w:sz w:val="24"/>
          <w:szCs w:val="24"/>
        </w:rPr>
        <w:t xml:space="preserve"> por dicha zona, debido a que la misma es utilizada c</w:t>
      </w:r>
      <w:r w:rsidR="008874B9">
        <w:rPr>
          <w:rFonts w:ascii="Courier New" w:hAnsi="Courier New" w:cs="Courier New"/>
          <w:sz w:val="24"/>
          <w:szCs w:val="24"/>
        </w:rPr>
        <w:t>omo ingreso y egreso al Barrio E</w:t>
      </w:r>
      <w:r w:rsidRPr="0078230B">
        <w:rPr>
          <w:rFonts w:ascii="Courier New" w:hAnsi="Courier New" w:cs="Courier New"/>
          <w:sz w:val="24"/>
          <w:szCs w:val="24"/>
        </w:rPr>
        <w:t>l Nuevo Amanecer;</w:t>
      </w:r>
    </w:p>
    <w:p w:rsidR="00D13F60" w:rsidRPr="00D13F60" w:rsidRDefault="00D13F60" w:rsidP="00D13F60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78230B">
        <w:rPr>
          <w:rFonts w:ascii="Courier New" w:hAnsi="Courier New" w:cs="Courier New"/>
          <w:sz w:val="24"/>
          <w:szCs w:val="24"/>
        </w:rPr>
        <w:t xml:space="preserve">Que debido al crecimiento del </w:t>
      </w:r>
      <w:r>
        <w:rPr>
          <w:rFonts w:ascii="Courier New" w:hAnsi="Courier New" w:cs="Courier New"/>
          <w:sz w:val="24"/>
          <w:szCs w:val="24"/>
        </w:rPr>
        <w:t>p</w:t>
      </w:r>
      <w:r w:rsidRPr="0078230B">
        <w:rPr>
          <w:rFonts w:ascii="Courier New" w:hAnsi="Courier New" w:cs="Courier New"/>
          <w:sz w:val="24"/>
          <w:szCs w:val="24"/>
        </w:rPr>
        <w:t xml:space="preserve">arque </w:t>
      </w:r>
      <w:r>
        <w:rPr>
          <w:rFonts w:ascii="Courier New" w:hAnsi="Courier New" w:cs="Courier New"/>
          <w:sz w:val="24"/>
          <w:szCs w:val="24"/>
        </w:rPr>
        <w:t>automotor de nuestra Ciudad</w:t>
      </w:r>
      <w:r w:rsidRPr="0078230B">
        <w:rPr>
          <w:rFonts w:ascii="Courier New" w:hAnsi="Courier New" w:cs="Courier New"/>
          <w:sz w:val="24"/>
          <w:szCs w:val="24"/>
        </w:rPr>
        <w:t xml:space="preserve"> durante los últimos</w:t>
      </w:r>
      <w:r>
        <w:rPr>
          <w:rFonts w:ascii="Courier New" w:hAnsi="Courier New" w:cs="Courier New"/>
          <w:sz w:val="24"/>
          <w:szCs w:val="24"/>
        </w:rPr>
        <w:t xml:space="preserve"> 10 (diez) años</w:t>
      </w:r>
      <w:r w:rsidRPr="0078230B">
        <w:rPr>
          <w:rFonts w:ascii="Courier New" w:hAnsi="Courier New" w:cs="Courier New"/>
          <w:sz w:val="24"/>
          <w:szCs w:val="24"/>
        </w:rPr>
        <w:t xml:space="preserve"> y el notable congestionamiento en las zonas pavimentadas debido a que son calles angostas y de mucha fluidez vehicular;</w:t>
      </w:r>
    </w:p>
    <w:p w:rsidR="00D13F60" w:rsidRDefault="008874B9" w:rsidP="00D13F60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Que evaluado el Proyecto de Ordenanza</w:t>
      </w:r>
      <w:r w:rsidR="00D13F60" w:rsidRPr="0049783A">
        <w:rPr>
          <w:rFonts w:ascii="Courier New" w:hAnsi="Courier New" w:cs="Courier New"/>
          <w:sz w:val="24"/>
          <w:szCs w:val="24"/>
          <w:lang w:val="es-ES_tradnl"/>
        </w:rPr>
        <w:t xml:space="preserve"> por la Comisión de </w:t>
      </w:r>
      <w:r>
        <w:rPr>
          <w:rFonts w:ascii="Courier New" w:hAnsi="Courier New" w:cs="Courier New"/>
          <w:sz w:val="24"/>
          <w:szCs w:val="24"/>
          <w:lang w:val="es-ES_tradnl"/>
        </w:rPr>
        <w:t>Legislació</w:t>
      </w:r>
      <w:r w:rsidR="00D13F60">
        <w:rPr>
          <w:rFonts w:ascii="Courier New" w:hAnsi="Courier New" w:cs="Courier New"/>
          <w:sz w:val="24"/>
          <w:szCs w:val="24"/>
          <w:lang w:val="es-ES_tradnl"/>
        </w:rPr>
        <w:t>n General, emite despacho favorable, el que es aprobado por unanimidad en Sesión Ordinaria del día 08</w:t>
      </w:r>
      <w:r w:rsidR="00D13F60" w:rsidRPr="0049783A">
        <w:rPr>
          <w:rFonts w:ascii="Courier New" w:hAnsi="Courier New" w:cs="Courier New"/>
          <w:sz w:val="24"/>
          <w:szCs w:val="24"/>
          <w:lang w:val="es-ES_tradnl"/>
        </w:rPr>
        <w:t xml:space="preserve"> de abril de 2015.-</w:t>
      </w:r>
    </w:p>
    <w:p w:rsidR="00FC3878" w:rsidRDefault="00FC3878" w:rsidP="00D13F60">
      <w:pPr>
        <w:spacing w:after="0" w:line="360" w:lineRule="auto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      …///</w:t>
      </w:r>
    </w:p>
    <w:p w:rsidR="00D13F60" w:rsidRPr="0049783A" w:rsidRDefault="00D13F60" w:rsidP="00D13F60">
      <w:pPr>
        <w:spacing w:after="0" w:line="360" w:lineRule="auto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lastRenderedPageBreak/>
        <w:t>…///2.-</w:t>
      </w:r>
    </w:p>
    <w:p w:rsidR="00D13F60" w:rsidRDefault="00D13F60" w:rsidP="00D13F60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EL HONORABLE CONCEJO DELIBERANTE DE LA CIUDAD DE ALTA</w:t>
      </w:r>
    </w:p>
    <w:p w:rsidR="00D13F60" w:rsidRDefault="00D13F60" w:rsidP="00D13F60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                                                                                                                                                                                      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13F60" w:rsidRPr="0049783A" w:rsidRDefault="00D13F60" w:rsidP="00D13F60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D13F60" w:rsidRPr="0078230B" w:rsidRDefault="00D13F60" w:rsidP="00D13F6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78230B">
        <w:rPr>
          <w:rFonts w:ascii="Courier New" w:hAnsi="Courier New" w:cs="Courier New"/>
          <w:b/>
          <w:sz w:val="24"/>
          <w:szCs w:val="24"/>
          <w:u w:val="single"/>
        </w:rPr>
        <w:t>Art.1º</w:t>
      </w:r>
      <w:r w:rsidRPr="0078230B">
        <w:rPr>
          <w:rFonts w:ascii="Courier New" w:hAnsi="Courier New" w:cs="Courier New"/>
          <w:sz w:val="24"/>
          <w:szCs w:val="24"/>
        </w:rPr>
        <w:t xml:space="preserve">: </w:t>
      </w:r>
      <w:r w:rsidRPr="00D140DB">
        <w:rPr>
          <w:rFonts w:ascii="Courier New" w:hAnsi="Courier New" w:cs="Courier New"/>
          <w:b/>
          <w:sz w:val="24"/>
          <w:szCs w:val="24"/>
        </w:rPr>
        <w:t>DESE</w:t>
      </w:r>
      <w:r w:rsidRPr="0078230B">
        <w:rPr>
          <w:rFonts w:ascii="Courier New" w:hAnsi="Courier New" w:cs="Courier New"/>
          <w:sz w:val="24"/>
          <w:szCs w:val="24"/>
        </w:rPr>
        <w:t xml:space="preserve"> sentido de circulación único a la calle Godoy Núñez, desde Av</w:t>
      </w:r>
      <w:r w:rsidR="008874B9">
        <w:rPr>
          <w:rFonts w:ascii="Courier New" w:hAnsi="Courier New" w:cs="Courier New"/>
          <w:sz w:val="24"/>
          <w:szCs w:val="24"/>
        </w:rPr>
        <w:t>enida Malvinas Argentinas hasta</w:t>
      </w:r>
      <w:r w:rsidRPr="0078230B">
        <w:rPr>
          <w:rFonts w:ascii="Courier New" w:hAnsi="Courier New" w:cs="Courier New"/>
          <w:sz w:val="24"/>
          <w:szCs w:val="24"/>
        </w:rPr>
        <w:t xml:space="preserve"> calle C</w:t>
      </w:r>
      <w:r w:rsidR="008874B9">
        <w:rPr>
          <w:rFonts w:ascii="Courier New" w:hAnsi="Courier New" w:cs="Courier New"/>
          <w:sz w:val="24"/>
          <w:szCs w:val="24"/>
        </w:rPr>
        <w:t>oncejal</w:t>
      </w:r>
      <w:r w:rsidRPr="0078230B">
        <w:rPr>
          <w:rFonts w:ascii="Courier New" w:hAnsi="Courier New" w:cs="Courier New"/>
          <w:sz w:val="24"/>
          <w:szCs w:val="24"/>
        </w:rPr>
        <w:t xml:space="preserve"> Alonso, en sentido único de No</w:t>
      </w:r>
      <w:r>
        <w:rPr>
          <w:rFonts w:ascii="Courier New" w:hAnsi="Courier New" w:cs="Courier New"/>
          <w:sz w:val="24"/>
          <w:szCs w:val="24"/>
        </w:rPr>
        <w:t>r</w:t>
      </w:r>
      <w:r w:rsidRPr="0078230B">
        <w:rPr>
          <w:rFonts w:ascii="Courier New" w:hAnsi="Courier New" w:cs="Courier New"/>
          <w:sz w:val="24"/>
          <w:szCs w:val="24"/>
        </w:rPr>
        <w:t>te a Sur.-</w:t>
      </w:r>
    </w:p>
    <w:p w:rsidR="00D13F60" w:rsidRPr="0078230B" w:rsidRDefault="00D13F60" w:rsidP="00D13F6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78230B">
        <w:rPr>
          <w:rFonts w:ascii="Courier New" w:hAnsi="Courier New" w:cs="Courier New"/>
          <w:b/>
          <w:sz w:val="24"/>
          <w:szCs w:val="24"/>
          <w:u w:val="single"/>
        </w:rPr>
        <w:t>Art.2º</w:t>
      </w:r>
      <w:r w:rsidRPr="0078230B">
        <w:rPr>
          <w:rFonts w:ascii="Courier New" w:hAnsi="Courier New" w:cs="Courier New"/>
          <w:sz w:val="24"/>
          <w:szCs w:val="24"/>
        </w:rPr>
        <w:t xml:space="preserve">: </w:t>
      </w:r>
      <w:r w:rsidRPr="00D140DB">
        <w:rPr>
          <w:rFonts w:ascii="Courier New" w:hAnsi="Courier New" w:cs="Courier New"/>
          <w:b/>
          <w:sz w:val="24"/>
          <w:szCs w:val="24"/>
        </w:rPr>
        <w:t>DISPONGASE</w:t>
      </w:r>
      <w:r w:rsidRPr="0078230B">
        <w:rPr>
          <w:rFonts w:ascii="Courier New" w:hAnsi="Courier New" w:cs="Courier New"/>
          <w:sz w:val="24"/>
          <w:szCs w:val="24"/>
        </w:rPr>
        <w:t xml:space="preserve"> a través de la Secretar</w:t>
      </w:r>
      <w:r>
        <w:rPr>
          <w:rFonts w:ascii="Courier New" w:hAnsi="Courier New" w:cs="Courier New"/>
          <w:sz w:val="24"/>
          <w:szCs w:val="24"/>
        </w:rPr>
        <w:t>í</w:t>
      </w:r>
      <w:r w:rsidRPr="0078230B">
        <w:rPr>
          <w:rFonts w:ascii="Courier New" w:hAnsi="Courier New" w:cs="Courier New"/>
          <w:sz w:val="24"/>
          <w:szCs w:val="24"/>
        </w:rPr>
        <w:t xml:space="preserve">a General y de Servicios </w:t>
      </w:r>
      <w:r>
        <w:rPr>
          <w:rFonts w:ascii="Courier New" w:hAnsi="Courier New" w:cs="Courier New"/>
          <w:sz w:val="24"/>
          <w:szCs w:val="24"/>
        </w:rPr>
        <w:t>P</w:t>
      </w:r>
      <w:r w:rsidRPr="0078230B">
        <w:rPr>
          <w:rFonts w:ascii="Courier New" w:hAnsi="Courier New" w:cs="Courier New"/>
          <w:sz w:val="24"/>
          <w:szCs w:val="24"/>
        </w:rPr>
        <w:t>úblicos a través de las Áreas correspondientes, la correcta señalización con los nuevos sentidos de circulación d</w:t>
      </w:r>
      <w:r w:rsidR="008874B9">
        <w:rPr>
          <w:rFonts w:ascii="Courier New" w:hAnsi="Courier New" w:cs="Courier New"/>
          <w:sz w:val="24"/>
          <w:szCs w:val="24"/>
        </w:rPr>
        <w:t>e dicha arteria y de sus cruces,</w:t>
      </w:r>
      <w:r w:rsidRPr="0078230B">
        <w:rPr>
          <w:rFonts w:ascii="Courier New" w:hAnsi="Courier New" w:cs="Courier New"/>
          <w:sz w:val="24"/>
          <w:szCs w:val="24"/>
        </w:rPr>
        <w:t xml:space="preserve"> </w:t>
      </w:r>
      <w:r w:rsidR="008874B9">
        <w:rPr>
          <w:rFonts w:ascii="Courier New" w:hAnsi="Courier New" w:cs="Courier New"/>
          <w:sz w:val="24"/>
          <w:szCs w:val="24"/>
        </w:rPr>
        <w:t>e</w:t>
      </w:r>
      <w:r w:rsidRPr="0078230B">
        <w:rPr>
          <w:rFonts w:ascii="Courier New" w:hAnsi="Courier New" w:cs="Courier New"/>
          <w:sz w:val="24"/>
          <w:szCs w:val="24"/>
        </w:rPr>
        <w:t>stableciendo un periodo de información por parte de los Ag</w:t>
      </w:r>
      <w:r>
        <w:rPr>
          <w:rFonts w:ascii="Courier New" w:hAnsi="Courier New" w:cs="Courier New"/>
          <w:sz w:val="24"/>
          <w:szCs w:val="24"/>
        </w:rPr>
        <w:t xml:space="preserve">entes de </w:t>
      </w:r>
      <w:r w:rsidR="008874B9">
        <w:rPr>
          <w:rFonts w:ascii="Courier New" w:hAnsi="Courier New" w:cs="Courier New"/>
          <w:sz w:val="24"/>
          <w:szCs w:val="24"/>
        </w:rPr>
        <w:t>T</w:t>
      </w:r>
      <w:r>
        <w:rPr>
          <w:rFonts w:ascii="Courier New" w:hAnsi="Courier New" w:cs="Courier New"/>
          <w:sz w:val="24"/>
          <w:szCs w:val="24"/>
        </w:rPr>
        <w:t>rá</w:t>
      </w:r>
      <w:r w:rsidRPr="0078230B">
        <w:rPr>
          <w:rFonts w:ascii="Courier New" w:hAnsi="Courier New" w:cs="Courier New"/>
          <w:sz w:val="24"/>
          <w:szCs w:val="24"/>
        </w:rPr>
        <w:t>nsito a los conductores que transitan por la mencionada arteria.-</w:t>
      </w:r>
    </w:p>
    <w:p w:rsidR="00D13F60" w:rsidRPr="0078230B" w:rsidRDefault="00D13F60" w:rsidP="00D13F6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78230B">
        <w:rPr>
          <w:rFonts w:ascii="Courier New" w:hAnsi="Courier New" w:cs="Courier New"/>
          <w:b/>
          <w:sz w:val="24"/>
          <w:szCs w:val="24"/>
          <w:u w:val="single"/>
        </w:rPr>
        <w:t>Art.3º</w:t>
      </w:r>
      <w:r w:rsidRPr="0078230B">
        <w:rPr>
          <w:rFonts w:ascii="Courier New" w:hAnsi="Courier New" w:cs="Courier New"/>
          <w:sz w:val="24"/>
          <w:szCs w:val="24"/>
        </w:rPr>
        <w:t>:</w:t>
      </w:r>
      <w:r w:rsidRPr="00D140DB">
        <w:rPr>
          <w:rFonts w:ascii="Courier New" w:hAnsi="Courier New" w:cs="Courier New"/>
          <w:b/>
          <w:sz w:val="24"/>
          <w:szCs w:val="24"/>
        </w:rPr>
        <w:t xml:space="preserve"> DISPONGASE </w:t>
      </w:r>
      <w:r w:rsidRPr="0078230B">
        <w:rPr>
          <w:rFonts w:ascii="Courier New" w:hAnsi="Courier New" w:cs="Courier New"/>
          <w:sz w:val="24"/>
          <w:szCs w:val="24"/>
        </w:rPr>
        <w:t>a través de la Secretaria General y de Servicios Públicos a través de las Áreas correspondientes, la correcta señalización con lo establecido en la presente Ordenanza.-</w:t>
      </w:r>
    </w:p>
    <w:p w:rsidR="00D13F60" w:rsidRPr="00D13F60" w:rsidRDefault="00D13F60" w:rsidP="00D13F6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78230B">
        <w:rPr>
          <w:rFonts w:ascii="Courier New" w:hAnsi="Courier New" w:cs="Courier New"/>
          <w:b/>
          <w:sz w:val="24"/>
          <w:szCs w:val="24"/>
          <w:u w:val="single"/>
        </w:rPr>
        <w:t>Art.4º</w:t>
      </w:r>
      <w:r w:rsidRPr="0078230B">
        <w:rPr>
          <w:rFonts w:ascii="Courier New" w:hAnsi="Courier New" w:cs="Courier New"/>
          <w:sz w:val="24"/>
          <w:szCs w:val="24"/>
        </w:rPr>
        <w:t xml:space="preserve">: </w:t>
      </w:r>
      <w:r w:rsidRPr="00D140DB">
        <w:rPr>
          <w:rFonts w:ascii="Courier New" w:hAnsi="Courier New" w:cs="Courier New"/>
          <w:b/>
          <w:sz w:val="24"/>
          <w:szCs w:val="24"/>
        </w:rPr>
        <w:t>DISPONGASE</w:t>
      </w:r>
      <w:r w:rsidR="008874B9">
        <w:rPr>
          <w:rFonts w:ascii="Courier New" w:hAnsi="Courier New" w:cs="Courier New"/>
          <w:sz w:val="24"/>
          <w:szCs w:val="24"/>
        </w:rPr>
        <w:t xml:space="preserve"> a través de la Secretarí</w:t>
      </w:r>
      <w:r w:rsidRPr="0078230B">
        <w:rPr>
          <w:rFonts w:ascii="Courier New" w:hAnsi="Courier New" w:cs="Courier New"/>
          <w:sz w:val="24"/>
          <w:szCs w:val="24"/>
        </w:rPr>
        <w:t>a General y de Servicios Públicos a través de las Áreas correspondientes, la demarcación y su correspondiente cartelería.-</w:t>
      </w:r>
    </w:p>
    <w:p w:rsidR="00D13F60" w:rsidRPr="00574EA7" w:rsidRDefault="00D13F60" w:rsidP="00D13F6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Art.5</w:t>
      </w:r>
      <w:r w:rsidRPr="0049783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º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: PROTOCOLICESE, 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Pr="0049783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                                            </w:t>
      </w:r>
    </w:p>
    <w:p w:rsidR="00D5241E" w:rsidRPr="00D13F60" w:rsidRDefault="00D13F60" w:rsidP="00D13F60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HONORA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BLE CONCEJO DELIBERANTE </w:t>
      </w:r>
      <w:bookmarkStart w:id="0" w:name="_GoBack"/>
      <w:bookmarkEnd w:id="0"/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 LOS OCHO DIAS DEL MES DE ABRIL</w:t>
      </w: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QUINCE.-</w:t>
      </w:r>
    </w:p>
    <w:sectPr w:rsidR="00D5241E" w:rsidRPr="00D13F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3F60"/>
    <w:rsid w:val="008874B9"/>
    <w:rsid w:val="00D13F60"/>
    <w:rsid w:val="00D5241E"/>
    <w:rsid w:val="00FC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3F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3F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420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2015-04-10T14:05:00Z</cp:lastPrinted>
  <dcterms:created xsi:type="dcterms:W3CDTF">2015-04-10T13:24:00Z</dcterms:created>
  <dcterms:modified xsi:type="dcterms:W3CDTF">2015-04-10T14:06:00Z</dcterms:modified>
</cp:coreProperties>
</file>