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6DCF" w:rsidRPr="0049783A" w:rsidRDefault="00186DCF" w:rsidP="00186DCF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9935</w:t>
      </w:r>
    </w:p>
    <w:p w:rsidR="00186DCF" w:rsidRDefault="00186DCF" w:rsidP="00186DCF">
      <w:pPr>
        <w:keepNext/>
        <w:spacing w:after="0"/>
        <w:jc w:val="both"/>
        <w:outlineLvl w:val="2"/>
        <w:rPr>
          <w:rFonts w:ascii="Courier New" w:eastAsia="Times New Roman" w:hAnsi="Courier New" w:cs="Courier New"/>
          <w:b/>
          <w:sz w:val="24"/>
          <w:szCs w:val="24"/>
          <w:u w:val="single"/>
          <w:lang w:eastAsia="es-ES"/>
        </w:rPr>
      </w:pPr>
      <w:r w:rsidRPr="0049783A">
        <w:rPr>
          <w:rFonts w:ascii="Courier New" w:eastAsia="Times New Roman" w:hAnsi="Courier New" w:cs="Courier New"/>
          <w:b/>
          <w:sz w:val="24"/>
          <w:szCs w:val="24"/>
          <w:u w:val="single"/>
          <w:lang w:eastAsia="es-ES"/>
        </w:rPr>
        <w:t xml:space="preserve"> </w:t>
      </w:r>
    </w:p>
    <w:p w:rsidR="00186DCF" w:rsidRPr="0049783A" w:rsidRDefault="00186DCF" w:rsidP="00186DCF">
      <w:pPr>
        <w:keepNext/>
        <w:spacing w:after="0"/>
        <w:jc w:val="both"/>
        <w:outlineLvl w:val="2"/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</w:pPr>
    </w:p>
    <w:p w:rsidR="00186DCF" w:rsidRPr="0049783A" w:rsidRDefault="00186DCF" w:rsidP="00186DCF">
      <w:pPr>
        <w:spacing w:after="0" w:line="360" w:lineRule="auto"/>
        <w:ind w:left="567" w:hanging="567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49783A">
        <w:rPr>
          <w:rFonts w:ascii="Courier New" w:hAnsi="Courier New" w:cs="Courier New"/>
          <w:sz w:val="24"/>
          <w:szCs w:val="24"/>
          <w:lang w:val="es-ES_tradnl"/>
        </w:rPr>
        <w:t>Visto: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Expediente Nº 469/02</w:t>
      </w:r>
      <w:r w:rsidR="004F748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; </w:t>
      </w:r>
      <w:r w:rsidRPr="0049783A">
        <w:rPr>
          <w:rFonts w:ascii="Courier New" w:hAnsi="Courier New" w:cs="Courier New"/>
          <w:sz w:val="24"/>
          <w:szCs w:val="24"/>
          <w:lang w:val="es-ES_tradnl"/>
        </w:rPr>
        <w:t>y</w:t>
      </w:r>
    </w:p>
    <w:p w:rsidR="00186DCF" w:rsidRDefault="00186DCF" w:rsidP="00186DCF">
      <w:pPr>
        <w:spacing w:before="100" w:beforeAutospacing="1" w:after="100" w:afterAutospacing="1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:rsidR="004F7483" w:rsidRDefault="004F7483" w:rsidP="00186DCF">
      <w:pPr>
        <w:spacing w:before="100" w:beforeAutospacing="1" w:after="100" w:afterAutospacing="1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186DCF" w:rsidRDefault="00186DCF" w:rsidP="00186DCF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</w:t>
      </w:r>
      <w:r w:rsidR="004F748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la Sra. María de las Mercedes </w:t>
      </w:r>
      <w:proofErr w:type="spellStart"/>
      <w:r w:rsidR="004F748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Tissera</w:t>
      </w:r>
      <w:proofErr w:type="spellEnd"/>
      <w:r w:rsidR="004F748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,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solicita la eximición de la Tasa por Servicios a la Propiedad del inmueble Cuenta Nº 3191;</w:t>
      </w:r>
    </w:p>
    <w:p w:rsidR="00186DCF" w:rsidRDefault="00186DCF" w:rsidP="00186DCF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la solicitante es viuda y posee el beneficio de pensión, posee obra social y se encuentra medicada por problemas de salud; </w:t>
      </w:r>
    </w:p>
    <w:p w:rsidR="00186DCF" w:rsidRDefault="00186DCF" w:rsidP="00186DCF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t>Que</w:t>
      </w:r>
      <w:r w:rsidR="00D36330">
        <w:rPr>
          <w:rFonts w:ascii="Courier New" w:hAnsi="Courier New" w:cs="Courier New"/>
          <w:sz w:val="24"/>
          <w:szCs w:val="24"/>
          <w:lang w:val="es-ES_tradnl"/>
        </w:rPr>
        <w:t xml:space="preserve"> evaluado el expediente por la C</w:t>
      </w:r>
      <w:r>
        <w:rPr>
          <w:rFonts w:ascii="Courier New" w:hAnsi="Courier New" w:cs="Courier New"/>
          <w:sz w:val="24"/>
          <w:szCs w:val="24"/>
          <w:lang w:val="es-ES_tradnl"/>
        </w:rPr>
        <w:t>omisión de Hacienda, emite despacho favorable, el que es aprobado por unanimidad en Sesión Ordinaria del día 29</w:t>
      </w:r>
      <w:r w:rsidRPr="0049783A">
        <w:rPr>
          <w:rFonts w:ascii="Courier New" w:hAnsi="Courier New" w:cs="Courier New"/>
          <w:sz w:val="24"/>
          <w:szCs w:val="24"/>
          <w:lang w:val="es-ES_tradnl"/>
        </w:rPr>
        <w:t xml:space="preserve"> de abril de 2015.-</w:t>
      </w:r>
    </w:p>
    <w:p w:rsidR="00186DCF" w:rsidRDefault="00186DCF" w:rsidP="00186DCF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:rsidR="00186DCF" w:rsidRDefault="00186DCF" w:rsidP="00186DCF">
      <w:pPr>
        <w:spacing w:after="0"/>
        <w:jc w:val="center"/>
        <w:rPr>
          <w:rFonts w:ascii="Courier New" w:hAnsi="Courier New" w:cs="Courier New"/>
          <w:sz w:val="24"/>
          <w:szCs w:val="24"/>
          <w:lang w:val="es-ES_tradnl"/>
        </w:rPr>
      </w:pPr>
    </w:p>
    <w:p w:rsidR="00186DCF" w:rsidRDefault="00186DCF" w:rsidP="00186DCF">
      <w:pPr>
        <w:spacing w:after="0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 </w:t>
      </w: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>EL HONORABLE CONCEJO DELIBERANTE DE LA CIUDAD DE ALTA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</w:p>
    <w:p w:rsidR="00186DCF" w:rsidRDefault="00186DCF" w:rsidP="00186DCF">
      <w:pPr>
        <w:spacing w:after="0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186DCF" w:rsidRDefault="00186DCF" w:rsidP="00186DCF">
      <w:pPr>
        <w:spacing w:after="0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86DCF" w:rsidRPr="0049783A" w:rsidRDefault="00186DCF" w:rsidP="00186DCF">
      <w:pPr>
        <w:spacing w:after="0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186DCF" w:rsidRDefault="00186DCF" w:rsidP="00186DCF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78230B">
        <w:rPr>
          <w:rFonts w:ascii="Courier New" w:hAnsi="Courier New" w:cs="Courier New"/>
          <w:b/>
          <w:sz w:val="24"/>
          <w:szCs w:val="24"/>
          <w:u w:val="single"/>
        </w:rPr>
        <w:t>Art.1º</w:t>
      </w:r>
      <w:r w:rsidRPr="0078230B">
        <w:rPr>
          <w:rFonts w:ascii="Courier New" w:hAnsi="Courier New" w:cs="Courier New"/>
          <w:sz w:val="24"/>
          <w:szCs w:val="24"/>
        </w:rPr>
        <w:t xml:space="preserve">: </w:t>
      </w:r>
      <w:r w:rsidRPr="00186DCF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</w:t>
      </w:r>
      <w:r w:rsidR="004F748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la Cuenta Nº 3191 de </w:t>
      </w:r>
      <w:r w:rsidR="00D3633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cuatro (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4</w:t>
      </w:r>
      <w:r w:rsidR="00D3633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)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cuotas de la deuda </w:t>
      </w:r>
      <w:r w:rsidR="004F748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por Tasa por Servicio</w:t>
      </w:r>
      <w:r w:rsidR="00D3633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 la Propiedad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al día de la fecha mantiene con el Municipio</w:t>
      </w:r>
      <w:r w:rsidR="00D3633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por cada periodo pagado en t</w:t>
      </w:r>
      <w:r w:rsidR="00D3633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é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rmino</w:t>
      </w:r>
      <w:r w:rsidR="00D3633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 partir de la fecha de promulgación de la presente Ordenanza.-</w:t>
      </w:r>
    </w:p>
    <w:p w:rsidR="00186DCF" w:rsidRDefault="00186DCF" w:rsidP="00186DCF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…///</w:t>
      </w:r>
    </w:p>
    <w:p w:rsidR="00186DCF" w:rsidRDefault="00186DCF" w:rsidP="00186DCF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</w:p>
    <w:p w:rsidR="00186DCF" w:rsidRPr="00186DCF" w:rsidRDefault="00186DCF" w:rsidP="00186DCF">
      <w:pPr>
        <w:spacing w:before="100" w:beforeAutospacing="1" w:after="100" w:afterAutospacing="1" w:line="36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…///2.-</w:t>
      </w:r>
    </w:p>
    <w:p w:rsidR="00186DCF" w:rsidRPr="007D5867" w:rsidRDefault="00186DCF" w:rsidP="00186DCF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Art.2</w:t>
      </w:r>
      <w:r w:rsidRPr="0049783A"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º</w:t>
      </w: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 xml:space="preserve">: PROTOCOLICESE, </w:t>
      </w:r>
      <w:r w:rsidRPr="0049783A">
        <w:rPr>
          <w:rFonts w:ascii="Courier New" w:hAnsi="Courier New" w:cs="Courier New"/>
          <w:sz w:val="24"/>
          <w:szCs w:val="24"/>
          <w:lang w:val="es-ES_tradnl"/>
        </w:rPr>
        <w:t>comuníquese, publíquese en el Boletín Oficial de la Ciudad de Alta Gracia, incorpórese al Libro de Ordenanzas y Archívese.-</w:t>
      </w:r>
      <w:r w:rsidRPr="0049783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186DCF" w:rsidRPr="00735A20" w:rsidRDefault="00186DCF" w:rsidP="00186DCF">
      <w:pPr>
        <w:spacing w:before="100" w:beforeAutospacing="1" w:after="100" w:afterAutospacing="1"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49783A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HONORA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BLE CONCEJO DELIBERANTE A LOS VEINTINUEVE DIAS DEL MES DE ABRIL</w:t>
      </w:r>
      <w:r w:rsidRPr="0049783A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QUINCE.-</w:t>
      </w:r>
    </w:p>
    <w:p w:rsidR="00186DCF" w:rsidRPr="00F47FF6" w:rsidRDefault="00186DCF" w:rsidP="00186DCF">
      <w:pPr>
        <w:rPr>
          <w:lang w:val="es-ES_tradnl"/>
        </w:rPr>
      </w:pPr>
      <w:bookmarkStart w:id="0" w:name="_GoBack"/>
      <w:bookmarkEnd w:id="0"/>
    </w:p>
    <w:p w:rsidR="00C40FA4" w:rsidRPr="00186DCF" w:rsidRDefault="00C40FA4">
      <w:pPr>
        <w:rPr>
          <w:lang w:val="es-ES_tradnl"/>
        </w:rPr>
      </w:pPr>
    </w:p>
    <w:sectPr w:rsidR="00C40FA4" w:rsidRPr="00186DC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6DCF"/>
    <w:rsid w:val="00186DCF"/>
    <w:rsid w:val="004F7483"/>
    <w:rsid w:val="00C03F0D"/>
    <w:rsid w:val="00C40FA4"/>
    <w:rsid w:val="00D36330"/>
    <w:rsid w:val="00F62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6DC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6DC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57A5CD-5512-4253-80CA-57D14B8F18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177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5</cp:revision>
  <cp:lastPrinted>2015-05-20T15:07:00Z</cp:lastPrinted>
  <dcterms:created xsi:type="dcterms:W3CDTF">2015-04-29T15:40:00Z</dcterms:created>
  <dcterms:modified xsi:type="dcterms:W3CDTF">2015-05-20T15:14:00Z</dcterms:modified>
</cp:coreProperties>
</file>