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110" w:rsidRPr="0049783A" w:rsidRDefault="00620110" w:rsidP="00620110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9942</w:t>
      </w:r>
    </w:p>
    <w:p w:rsidR="00620110" w:rsidRDefault="00620110" w:rsidP="00620110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620110" w:rsidRPr="00FE1810" w:rsidRDefault="00620110" w:rsidP="00620110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</w:t>
      </w:r>
      <w:r w:rsidRPr="00FE1810">
        <w:rPr>
          <w:rFonts w:ascii="Courier New" w:hAnsi="Courier New" w:cs="Courier New"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620110">
        <w:rPr>
          <w:rFonts w:ascii="Courier New" w:hAnsi="Courier New" w:cs="Courier New"/>
          <w:sz w:val="24"/>
          <w:szCs w:val="24"/>
        </w:rPr>
        <w:t>La Ordenanza 9769 y 9868 y el Expediente  68/I/2015</w:t>
      </w:r>
      <w:r w:rsidRPr="00FE181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620110" w:rsidRDefault="00620110" w:rsidP="00620110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9868;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nmarcar en la citada ordenanza;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bles previamente seleccionados;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y mejoras de dichos inmuebles;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en este procedimiento se ha podido determinar que el inmueble designado catastralmente como Lote 02, de la Manzana Oficial B del Barrio </w:t>
      </w:r>
      <w:proofErr w:type="spellStart"/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Touring</w:t>
      </w:r>
      <w:proofErr w:type="spellEnd"/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Club de esta ciudad de Alta Gracia, reúne los requisitos y se encuentran en estado de ser expropiado de conformidad a lo dispuesto por la or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denanza citada precedentemente;</w:t>
      </w:r>
    </w:p>
    <w:p w:rsidR="00620110" w:rsidRPr="00620110" w:rsidRDefault="00620110" w:rsidP="00620110">
      <w:pPr>
        <w:widowControl w:val="0"/>
        <w:suppressAutoHyphens/>
        <w:spacing w:before="100" w:beforeAutospacing="1"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201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 de utilidad pública y ordenar la exprop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iación del mencionado inmueble;</w:t>
      </w:r>
    </w:p>
    <w:p w:rsidR="00620110" w:rsidRDefault="00620110" w:rsidP="00620110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…///</w:t>
      </w:r>
    </w:p>
    <w:p w:rsidR="00620110" w:rsidRPr="00F21C80" w:rsidRDefault="00620110" w:rsidP="00620110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lastRenderedPageBreak/>
        <w:t>…///2.-</w:t>
      </w:r>
    </w:p>
    <w:p w:rsidR="00620110" w:rsidRDefault="00620110" w:rsidP="00620110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620110" w:rsidRDefault="00620110" w:rsidP="0062011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620110" w:rsidRDefault="00620110" w:rsidP="006201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620110" w:rsidRDefault="00620110" w:rsidP="006201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20110" w:rsidRDefault="00620110" w:rsidP="006201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20110" w:rsidRPr="0049783A" w:rsidRDefault="00620110" w:rsidP="006201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20110" w:rsidRPr="00620110" w:rsidRDefault="00620110" w:rsidP="00620110">
      <w:pPr>
        <w:spacing w:after="0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val="es-ES" w:eastAsia="hi-IN" w:bidi="hi-IN"/>
        </w:rPr>
      </w:pPr>
      <w:r w:rsidRPr="00E92AB5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E92AB5">
        <w:rPr>
          <w:rFonts w:ascii="Courier New" w:hAnsi="Courier New" w:cs="Courier New"/>
          <w:sz w:val="24"/>
          <w:szCs w:val="24"/>
        </w:rPr>
        <w:t>:</w:t>
      </w:r>
      <w:r w:rsidRPr="00E92AB5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 xml:space="preserve"> </w:t>
      </w:r>
      <w:r w:rsidRPr="00620110">
        <w:rPr>
          <w:rFonts w:ascii="Courier New" w:hAnsi="Courier New" w:cs="Courier New"/>
          <w:b/>
          <w:sz w:val="24"/>
          <w:szCs w:val="24"/>
          <w:lang w:val="es-ES"/>
        </w:rPr>
        <w:t>DECLÁRASE</w:t>
      </w:r>
      <w:r w:rsidRPr="00620110">
        <w:rPr>
          <w:rFonts w:ascii="Courier New" w:hAnsi="Courier New" w:cs="Courier New"/>
          <w:sz w:val="24"/>
          <w:szCs w:val="24"/>
        </w:rPr>
        <w:t xml:space="preserve"> de utilidad pública sujeta a expropiación la parcela con  Nomenclatura Catastral </w:t>
      </w:r>
      <w:r w:rsidRPr="00620110">
        <w:rPr>
          <w:rFonts w:ascii="Courier New" w:hAnsi="Courier New" w:cs="Courier New"/>
          <w:sz w:val="24"/>
          <w:szCs w:val="24"/>
          <w:lang w:val="es-ES_tradnl"/>
        </w:rPr>
        <w:t xml:space="preserve">DEP 31 PED 06 PBLO 01  C 01 S 01  </w:t>
      </w:r>
      <w:proofErr w:type="spellStart"/>
      <w:r w:rsidRPr="00620110">
        <w:rPr>
          <w:rFonts w:ascii="Courier New" w:hAnsi="Courier New" w:cs="Courier New"/>
          <w:sz w:val="24"/>
          <w:szCs w:val="24"/>
          <w:lang w:val="es-ES_tradnl"/>
        </w:rPr>
        <w:t>Mz</w:t>
      </w:r>
      <w:proofErr w:type="spellEnd"/>
      <w:r w:rsidRPr="00620110">
        <w:rPr>
          <w:rFonts w:ascii="Courier New" w:hAnsi="Courier New" w:cs="Courier New"/>
          <w:sz w:val="24"/>
          <w:szCs w:val="24"/>
          <w:lang w:val="es-ES_tradnl"/>
        </w:rPr>
        <w:t xml:space="preserve"> 285 P 011</w:t>
      </w:r>
      <w:r w:rsidRPr="00620110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, cuya Titularidad Registral pertenece a la Sra. </w:t>
      </w:r>
      <w:proofErr w:type="spellStart"/>
      <w:r w:rsidRPr="00620110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Elina</w:t>
      </w:r>
      <w:proofErr w:type="spellEnd"/>
      <w:r w:rsidRPr="00620110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María Ferrero de </w:t>
      </w:r>
      <w:proofErr w:type="spellStart"/>
      <w:r w:rsidRPr="00620110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Perez</w:t>
      </w:r>
      <w:proofErr w:type="spellEnd"/>
      <w:r w:rsidRPr="00620110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Chacón.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-</w:t>
      </w:r>
    </w:p>
    <w:p w:rsidR="00620110" w:rsidRPr="00E92AB5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</w:pPr>
      <w:r w:rsidRPr="00E92AB5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Art.2º</w:t>
      </w:r>
      <w:r w:rsidRPr="00E92AB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:</w:t>
      </w:r>
      <w:r w:rsidRPr="00E92AB5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 </w:t>
      </w:r>
      <w:r w:rsidRPr="00E92AB5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>AUTORÍZASE</w:t>
      </w:r>
      <w:r w:rsidRPr="00E92AB5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E92AB5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an</w:t>
      </w:r>
      <w:proofErr w:type="spellEnd"/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te el Consejo General de Tasaciones de la Provincia.-</w:t>
      </w:r>
    </w:p>
    <w:p w:rsidR="00620110" w:rsidRPr="00E92AB5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</w:pPr>
      <w:r w:rsidRPr="00E92AB5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Art.3º</w:t>
      </w:r>
      <w:r w:rsidRPr="00E92AB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E92AB5">
        <w:rPr>
          <w:rFonts w:ascii="Courier New" w:eastAsia="SimSun" w:hAnsi="Courier New" w:cs="Courier New"/>
          <w:b/>
          <w:kern w:val="2"/>
          <w:sz w:val="24"/>
          <w:szCs w:val="24"/>
          <w:lang w:val="es-ES" w:eastAsia="hi-IN" w:bidi="hi-IN"/>
        </w:rPr>
        <w:t>FACÚLTESE</w:t>
      </w:r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 xml:space="preserve">  al Departamento Ejecutivo a tomar posesión del inmueble, e iniciar las acciones legales en caso de falta de avenimiento con quién resulte ser el o los propietarios.-</w:t>
      </w:r>
    </w:p>
    <w:p w:rsidR="00620110" w:rsidRPr="00E92AB5" w:rsidRDefault="00620110" w:rsidP="00620110">
      <w:pPr>
        <w:widowControl w:val="0"/>
        <w:suppressAutoHyphens/>
        <w:spacing w:before="100" w:beforeAutospacing="1" w:after="0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E92AB5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Art.4º</w:t>
      </w:r>
      <w:r w:rsidRPr="00E92AB5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:</w:t>
      </w:r>
      <w:r w:rsidRPr="00E92AB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Pr="00E92AB5">
        <w:rPr>
          <w:rFonts w:ascii="Courier New" w:eastAsia="SimSun" w:hAnsi="Courier New" w:cs="Courier New"/>
          <w:b/>
          <w:kern w:val="2"/>
          <w:sz w:val="24"/>
          <w:szCs w:val="24"/>
          <w:lang w:val="es-ES" w:eastAsia="hi-IN" w:bidi="hi-IN"/>
        </w:rPr>
        <w:t>FACÚLTESE</w:t>
      </w:r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 xml:space="preserve">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propter</w:t>
      </w:r>
      <w:proofErr w:type="spellEnd"/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 xml:space="preserve"> rem sobre el mismo.-</w:t>
      </w:r>
    </w:p>
    <w:p w:rsidR="00620110" w:rsidRPr="00620110" w:rsidRDefault="00620110" w:rsidP="00620110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</w:pPr>
      <w:r w:rsidRPr="00620110"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t>…///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620110"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lastRenderedPageBreak/>
        <w:t>…///3.-</w:t>
      </w:r>
    </w:p>
    <w:p w:rsidR="00620110" w:rsidRPr="00E92AB5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</w:pPr>
      <w:r w:rsidRPr="00E92AB5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Art.5º</w:t>
      </w:r>
      <w:r w:rsidRPr="00E92AB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E92AB5">
        <w:rPr>
          <w:rFonts w:ascii="Courier New" w:eastAsia="SimSun" w:hAnsi="Courier New" w:cs="Courier New"/>
          <w:b/>
          <w:kern w:val="2"/>
          <w:sz w:val="24"/>
          <w:szCs w:val="24"/>
          <w:lang w:val="es-ES" w:eastAsia="hi-IN" w:bidi="hi-IN"/>
        </w:rPr>
        <w:t>UNA</w:t>
      </w:r>
      <w:r w:rsidRPr="00E92AB5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 xml:space="preserve"> vez expropiado el inmueble, el mismo será afectado al cumplimiento de las Ordenanzas Nº 9769 y 9868.</w:t>
      </w:r>
      <w:r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-</w:t>
      </w:r>
    </w:p>
    <w:p w:rsidR="00620110" w:rsidRPr="00620110" w:rsidRDefault="00620110" w:rsidP="00620110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E92AB5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Art.6º</w:t>
      </w:r>
      <w:r w:rsidRPr="00E92AB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620110">
        <w:rPr>
          <w:rFonts w:ascii="Courier New" w:hAnsi="Courier New" w:cs="Courier New"/>
          <w:b/>
          <w:sz w:val="24"/>
          <w:szCs w:val="24"/>
        </w:rPr>
        <w:t>ANÉXESE</w:t>
      </w:r>
      <w:r w:rsidRPr="00620110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620110">
        <w:rPr>
          <w:rFonts w:ascii="Courier New" w:hAnsi="Courier New" w:cs="Courier New"/>
          <w:sz w:val="24"/>
          <w:szCs w:val="24"/>
        </w:rPr>
        <w:t>la presente Ordenanza al Expediente  68</w:t>
      </w:r>
      <w:r w:rsidR="00DE6304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I</w:t>
      </w:r>
      <w:r w:rsidRPr="00620110">
        <w:rPr>
          <w:rFonts w:ascii="Courier New" w:hAnsi="Courier New" w:cs="Courier New"/>
          <w:sz w:val="24"/>
          <w:szCs w:val="24"/>
        </w:rPr>
        <w:t>/2015.-</w:t>
      </w:r>
    </w:p>
    <w:p w:rsidR="00620110" w:rsidRPr="007D5867" w:rsidRDefault="00620110" w:rsidP="006201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Art.7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36230" w:rsidRDefault="00620110" w:rsidP="00620110"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 DEL AÑO DOS MIL QUINCE.-</w:t>
      </w:r>
    </w:p>
    <w:sectPr w:rsidR="00836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110"/>
    <w:rsid w:val="001C136E"/>
    <w:rsid w:val="002720F6"/>
    <w:rsid w:val="00620110"/>
    <w:rsid w:val="00836230"/>
    <w:rsid w:val="00C93C20"/>
    <w:rsid w:val="00DE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1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1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2015-05-05T14:37:00Z</cp:lastPrinted>
  <dcterms:created xsi:type="dcterms:W3CDTF">2015-05-04T15:51:00Z</dcterms:created>
  <dcterms:modified xsi:type="dcterms:W3CDTF">2015-05-05T14:39:00Z</dcterms:modified>
</cp:coreProperties>
</file>