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6E87" w:rsidRPr="004257FE" w:rsidRDefault="00395D9C" w:rsidP="00766E87">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9955</w:t>
      </w:r>
    </w:p>
    <w:p w:rsidR="00766E87" w:rsidRPr="004257FE" w:rsidRDefault="00766E87" w:rsidP="00766E87">
      <w:pPr>
        <w:keepNext/>
        <w:spacing w:after="0"/>
        <w:jc w:val="both"/>
        <w:outlineLvl w:val="2"/>
        <w:rPr>
          <w:rFonts w:ascii="Courier New" w:eastAsia="Times New Roman" w:hAnsi="Courier New" w:cs="Courier New"/>
          <w:b/>
          <w:sz w:val="24"/>
          <w:szCs w:val="24"/>
          <w:u w:val="single"/>
          <w:lang w:eastAsia="es-ES"/>
        </w:rPr>
      </w:pPr>
      <w:r w:rsidRPr="004257FE">
        <w:rPr>
          <w:rFonts w:ascii="Courier New" w:eastAsia="Times New Roman" w:hAnsi="Courier New" w:cs="Courier New"/>
          <w:b/>
          <w:sz w:val="24"/>
          <w:szCs w:val="24"/>
          <w:u w:val="single"/>
          <w:lang w:eastAsia="es-ES"/>
        </w:rPr>
        <w:t xml:space="preserve"> </w:t>
      </w:r>
    </w:p>
    <w:p w:rsidR="00766E87" w:rsidRPr="004257FE" w:rsidRDefault="00766E87" w:rsidP="00053885">
      <w:pPr>
        <w:keepNext/>
        <w:spacing w:before="100" w:beforeAutospacing="1" w:after="100" w:afterAutospacing="1" w:line="360" w:lineRule="auto"/>
        <w:ind w:left="709" w:hanging="709"/>
        <w:jc w:val="both"/>
        <w:outlineLvl w:val="2"/>
        <w:rPr>
          <w:rFonts w:ascii="Courier New" w:eastAsia="Arial Unicode MS" w:hAnsi="Courier New" w:cs="ShelleyAllegroScript-Normal"/>
          <w:b/>
          <w:sz w:val="24"/>
          <w:szCs w:val="24"/>
          <w:u w:val="single"/>
          <w:lang w:val="es-ES_tradnl" w:eastAsia="es-ES"/>
        </w:rPr>
      </w:pPr>
      <w:r w:rsidRPr="004257FE">
        <w:rPr>
          <w:rFonts w:ascii="Courier New" w:eastAsia="Calibri" w:hAnsi="Courier New" w:cs="Courier New"/>
          <w:sz w:val="24"/>
          <w:szCs w:val="24"/>
          <w:lang w:val="es-ES_tradnl"/>
        </w:rPr>
        <w:t>Visto:</w:t>
      </w:r>
      <w:r w:rsidRPr="004257FE">
        <w:t xml:space="preserve"> </w:t>
      </w:r>
      <w:r w:rsidR="00395D9C">
        <w:rPr>
          <w:rStyle w:val="Fuentedeprrafopredeter0"/>
          <w:rFonts w:ascii="Courier New" w:hAnsi="Courier New"/>
          <w:color w:val="000000"/>
          <w:lang w:val="es-ES"/>
        </w:rPr>
        <w:t>La necesidad de generar un marco de protección a la mano de obra local</w:t>
      </w:r>
      <w:r w:rsidRPr="004257FE">
        <w:rPr>
          <w:rFonts w:ascii="Courier New" w:eastAsia="Calibri" w:hAnsi="Courier New" w:cs="Courier New"/>
          <w:sz w:val="24"/>
          <w:szCs w:val="24"/>
          <w:lang w:val="es-ES_tradnl"/>
        </w:rPr>
        <w:t>; y</w:t>
      </w:r>
    </w:p>
    <w:p w:rsidR="00766E87" w:rsidRDefault="00766E87" w:rsidP="00766E87">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C O N S I D E R A N D O</w:t>
      </w:r>
    </w:p>
    <w:p w:rsidR="00395D9C" w:rsidRPr="00395D9C" w:rsidRDefault="00395D9C" w:rsidP="00395D9C">
      <w:pPr>
        <w:pStyle w:val="Standard"/>
        <w:spacing w:line="360" w:lineRule="auto"/>
        <w:ind w:left="680"/>
        <w:jc w:val="both"/>
      </w:pPr>
      <w:r>
        <w:rPr>
          <w:rStyle w:val="Fuentedeprrafopredeter0"/>
          <w:rFonts w:ascii="Courier New" w:eastAsia="Times New Roman" w:hAnsi="Courier New" w:cs="Times New Roman"/>
          <w:color w:val="000000"/>
          <w:lang w:val="es-ES"/>
        </w:rPr>
        <w:t xml:space="preserve">Que la promoción del Desarrollo Local es uno de los roles indelegables que debe asumir el </w:t>
      </w:r>
      <w:r>
        <w:rPr>
          <w:rStyle w:val="Fuentedeprrafopredeter0"/>
          <w:rFonts w:ascii="Courier New" w:eastAsia="Times New Roman" w:hAnsi="Courier New" w:cs="Times New Roman"/>
          <w:color w:val="000000"/>
        </w:rPr>
        <w:t>Estado Municipal a través de políticas públicas de incentivo y fomento a la producción local;</w:t>
      </w:r>
    </w:p>
    <w:p w:rsidR="00395D9C" w:rsidRDefault="00395D9C" w:rsidP="00395D9C">
      <w:pPr>
        <w:pStyle w:val="Textbody"/>
        <w:spacing w:after="0" w:line="360" w:lineRule="auto"/>
        <w:ind w:left="680"/>
        <w:jc w:val="both"/>
        <w:rPr>
          <w:rFonts w:ascii="Courier New" w:hAnsi="Courier New"/>
          <w:color w:val="000000"/>
          <w:lang w:val="es-ES"/>
        </w:rPr>
      </w:pPr>
      <w:r>
        <w:rPr>
          <w:rFonts w:ascii="Courier New" w:hAnsi="Courier New"/>
          <w:color w:val="000000"/>
          <w:lang w:val="es-ES"/>
        </w:rPr>
        <w:t>Que la grave crisis que golpea al país, pone a descubierto la enorme deuda social de todo el sistema económico para con el conjunto de la población, al punto tal que el desempleo masivo constituye el fundamento de la pobreza y la principal preocupación de los argentinos;</w:t>
      </w:r>
      <w:r>
        <w:rPr>
          <w:rFonts w:ascii="Courier New" w:hAnsi="Courier New"/>
          <w:color w:val="000000"/>
          <w:lang w:val="es-ES"/>
        </w:rPr>
        <w:br/>
        <w:t>Que desde el gobierno de la ciudad, debe asumirse la promoción de políticas activas que aseguren la participación de la mano de obra local en todo emprendimiento que se desarrolle en nuestro ámbito geográfico;</w:t>
      </w:r>
    </w:p>
    <w:p w:rsidR="00395D9C" w:rsidRDefault="00395D9C" w:rsidP="00395D9C">
      <w:pPr>
        <w:pStyle w:val="Textbody"/>
        <w:spacing w:after="0" w:line="360" w:lineRule="auto"/>
        <w:ind w:left="680"/>
        <w:jc w:val="both"/>
        <w:rPr>
          <w:rFonts w:ascii="Courier New" w:hAnsi="Courier New"/>
          <w:color w:val="000000"/>
          <w:lang w:val="es-ES"/>
        </w:rPr>
      </w:pPr>
      <w:r>
        <w:rPr>
          <w:rFonts w:ascii="Courier New" w:hAnsi="Courier New"/>
          <w:color w:val="000000"/>
          <w:lang w:val="es-ES"/>
        </w:rPr>
        <w:t>Que el desempleo es un flagelo que arroja a las poblaciones a la marginalidad y fomentar el empleo local distribuye la renta y se multiplica en más puestos de trabajo;</w:t>
      </w:r>
    </w:p>
    <w:p w:rsidR="00395D9C" w:rsidRDefault="00395D9C" w:rsidP="00395D9C">
      <w:pPr>
        <w:pStyle w:val="Textbody"/>
        <w:spacing w:after="0" w:line="360" w:lineRule="auto"/>
        <w:ind w:left="680"/>
        <w:jc w:val="both"/>
        <w:rPr>
          <w:rFonts w:ascii="Courier New" w:hAnsi="Courier New"/>
          <w:color w:val="000000"/>
          <w:lang w:val="es-ES"/>
        </w:rPr>
      </w:pPr>
      <w:r>
        <w:rPr>
          <w:rFonts w:ascii="Courier New" w:hAnsi="Courier New"/>
          <w:color w:val="000000"/>
          <w:lang w:val="es-ES"/>
        </w:rPr>
        <w:t>Que es de suma importancia tener una legislación que asegure la protección de la mano de obra local.</w:t>
      </w:r>
    </w:p>
    <w:p w:rsidR="00395D9C" w:rsidRDefault="00395D9C" w:rsidP="00395D9C">
      <w:pPr>
        <w:pStyle w:val="Textbody"/>
        <w:spacing w:after="0" w:line="360" w:lineRule="auto"/>
        <w:ind w:left="680"/>
        <w:jc w:val="both"/>
        <w:rPr>
          <w:rFonts w:ascii="Courier New" w:hAnsi="Courier New"/>
          <w:color w:val="000000"/>
          <w:lang w:val="es-ES"/>
        </w:rPr>
      </w:pPr>
      <w:r>
        <w:rPr>
          <w:rFonts w:ascii="Courier New" w:hAnsi="Courier New"/>
          <w:color w:val="000000"/>
          <w:lang w:val="es-ES"/>
        </w:rPr>
        <w:t>Que el trabajo dignifica a las personas y es un derecho, siendo un medio legítimo e indispensable para satisfacer las necesidades del ser humano;</w:t>
      </w:r>
    </w:p>
    <w:p w:rsidR="00395D9C" w:rsidRDefault="00395D9C" w:rsidP="00395D9C">
      <w:pPr>
        <w:suppressAutoHyphens/>
        <w:spacing w:after="0" w:line="360" w:lineRule="auto"/>
        <w:ind w:left="709"/>
        <w:jc w:val="right"/>
        <w:rPr>
          <w:rFonts w:ascii="Courier New" w:eastAsia="Calibri" w:hAnsi="Courier New" w:cs="Courier New"/>
          <w:sz w:val="24"/>
          <w:szCs w:val="24"/>
          <w:lang w:val="es-ES" w:eastAsia="ar-SA"/>
        </w:rPr>
      </w:pPr>
      <w:r>
        <w:rPr>
          <w:rFonts w:ascii="Courier New" w:eastAsia="Calibri" w:hAnsi="Courier New" w:cs="Courier New"/>
          <w:sz w:val="24"/>
          <w:szCs w:val="24"/>
          <w:lang w:val="es-ES" w:eastAsia="ar-SA"/>
        </w:rPr>
        <w:t>…///</w:t>
      </w:r>
    </w:p>
    <w:p w:rsidR="00395D9C" w:rsidRDefault="00395D9C" w:rsidP="00395D9C">
      <w:pPr>
        <w:suppressAutoHyphens/>
        <w:spacing w:after="0" w:line="360" w:lineRule="auto"/>
        <w:ind w:left="709"/>
        <w:jc w:val="right"/>
        <w:rPr>
          <w:rFonts w:ascii="Courier New" w:eastAsia="Calibri" w:hAnsi="Courier New" w:cs="Courier New"/>
          <w:sz w:val="24"/>
          <w:szCs w:val="24"/>
          <w:lang w:val="es-ES" w:eastAsia="ar-SA"/>
        </w:rPr>
      </w:pPr>
    </w:p>
    <w:p w:rsidR="00395D9C" w:rsidRPr="00395D9C" w:rsidRDefault="00395D9C" w:rsidP="00395D9C">
      <w:pPr>
        <w:suppressAutoHyphens/>
        <w:spacing w:after="0" w:line="360" w:lineRule="auto"/>
        <w:rPr>
          <w:rFonts w:ascii="Courier New" w:eastAsia="Calibri" w:hAnsi="Courier New" w:cs="Courier New"/>
          <w:sz w:val="24"/>
          <w:szCs w:val="24"/>
          <w:lang w:val="es-ES" w:eastAsia="ar-SA"/>
        </w:rPr>
      </w:pPr>
      <w:r>
        <w:rPr>
          <w:rFonts w:ascii="Courier New" w:eastAsia="Calibri" w:hAnsi="Courier New" w:cs="Courier New"/>
          <w:sz w:val="24"/>
          <w:szCs w:val="24"/>
          <w:lang w:val="es-ES" w:eastAsia="ar-SA"/>
        </w:rPr>
        <w:t>…///2.-</w:t>
      </w:r>
    </w:p>
    <w:p w:rsidR="00395D9C" w:rsidRDefault="00395D9C" w:rsidP="00395D9C">
      <w:pPr>
        <w:pStyle w:val="Textbody"/>
        <w:spacing w:after="0" w:line="360" w:lineRule="auto"/>
        <w:ind w:left="680"/>
        <w:jc w:val="both"/>
        <w:rPr>
          <w:rFonts w:ascii="Courier New" w:hAnsi="Courier New"/>
          <w:color w:val="000000"/>
          <w:lang w:val="es-ES"/>
        </w:rPr>
      </w:pPr>
      <w:r>
        <w:rPr>
          <w:rFonts w:ascii="Courier New" w:hAnsi="Courier New"/>
          <w:color w:val="000000"/>
          <w:lang w:val="es-ES"/>
        </w:rPr>
        <w:t>Que es deber del Municipio defender, proteger y fomentar la Mano de Obra Local;</w:t>
      </w:r>
    </w:p>
    <w:p w:rsidR="00395D9C" w:rsidRDefault="00395D9C" w:rsidP="00395D9C">
      <w:pPr>
        <w:pStyle w:val="Textbody"/>
        <w:spacing w:after="0" w:line="360" w:lineRule="auto"/>
        <w:ind w:left="680"/>
        <w:jc w:val="both"/>
        <w:rPr>
          <w:rFonts w:ascii="Courier New" w:hAnsi="Courier New"/>
          <w:color w:val="000000"/>
          <w:lang w:val="es-ES"/>
        </w:rPr>
      </w:pPr>
      <w:r>
        <w:rPr>
          <w:rFonts w:ascii="Courier New" w:hAnsi="Courier New"/>
          <w:color w:val="000000"/>
          <w:lang w:val="es-ES"/>
        </w:rPr>
        <w:t xml:space="preserve">Que la C.O. </w:t>
      </w:r>
      <w:r w:rsidR="002B2888">
        <w:rPr>
          <w:rFonts w:ascii="Courier New" w:hAnsi="Courier New"/>
          <w:color w:val="000000"/>
          <w:lang w:val="es-ES"/>
        </w:rPr>
        <w:t>e</w:t>
      </w:r>
      <w:r>
        <w:rPr>
          <w:rFonts w:ascii="Courier New" w:hAnsi="Courier New"/>
          <w:color w:val="000000"/>
          <w:lang w:val="es-ES"/>
        </w:rPr>
        <w:t>n su art. 16 establece que “Es deber del Estado Municipal promover las condiciones adecuadas para el desarrollo humano y comunitario, el progreso económico con justicia social, la productividad de la economía local, la generación de empleos…”;</w:t>
      </w:r>
    </w:p>
    <w:p w:rsidR="00395D9C" w:rsidRDefault="00395D9C" w:rsidP="00395D9C">
      <w:pPr>
        <w:pStyle w:val="TableContents"/>
        <w:spacing w:line="360" w:lineRule="auto"/>
        <w:ind w:left="680"/>
        <w:jc w:val="both"/>
        <w:rPr>
          <w:rFonts w:ascii="Courier New" w:hAnsi="Courier New"/>
          <w:color w:val="000000"/>
          <w:lang w:val="es-ES"/>
        </w:rPr>
      </w:pPr>
      <w:r>
        <w:rPr>
          <w:rFonts w:ascii="Courier New" w:hAnsi="Courier New"/>
          <w:color w:val="000000"/>
          <w:lang w:val="es-ES"/>
        </w:rPr>
        <w:t>Que el fomento del trabajo local, evita traslados innecesarios, desde y hacia otras localidades con el consecuente riesgo, costos, desarraigo y pérdida de tiempo que ello significa;</w:t>
      </w:r>
    </w:p>
    <w:p w:rsidR="00395D9C" w:rsidRPr="00395D9C" w:rsidRDefault="00395D9C" w:rsidP="00395D9C">
      <w:pPr>
        <w:pStyle w:val="Textbody"/>
        <w:spacing w:after="0" w:line="360" w:lineRule="auto"/>
        <w:ind w:left="680"/>
        <w:jc w:val="both"/>
        <w:rPr>
          <w:rFonts w:ascii="Courier New" w:hAnsi="Courier New"/>
          <w:color w:val="000000"/>
          <w:lang w:val="es-ES"/>
        </w:rPr>
      </w:pPr>
      <w:r>
        <w:rPr>
          <w:rFonts w:ascii="Courier New" w:hAnsi="Courier New"/>
          <w:color w:val="000000"/>
          <w:lang w:val="es-ES"/>
        </w:rPr>
        <w:t xml:space="preserve">Que la presente Ordenanza pretende promover medidas de acciones positivas, tendientes a garantizar la real oportunidad de Mano de Obra Local y bajo ningún concepto pretende discriminar y/o coartar los derechos reconocidos en nuestra Constitución; sino como un procedimiento de excepción para atenuar los efectos derivados de la problemática </w:t>
      </w:r>
      <w:proofErr w:type="spellStart"/>
      <w:r>
        <w:rPr>
          <w:rFonts w:ascii="Courier New" w:hAnsi="Courier New"/>
          <w:color w:val="000000"/>
          <w:lang w:val="es-ES"/>
        </w:rPr>
        <w:t>desocupacional</w:t>
      </w:r>
      <w:proofErr w:type="spellEnd"/>
      <w:r>
        <w:rPr>
          <w:rFonts w:ascii="Courier New" w:hAnsi="Courier New"/>
          <w:color w:val="000000"/>
          <w:lang w:val="es-ES"/>
        </w:rPr>
        <w:t xml:space="preserve"> que afecta a la comunidad local;</w:t>
      </w:r>
    </w:p>
    <w:p w:rsidR="00766E87" w:rsidRPr="004257FE" w:rsidRDefault="00766E87" w:rsidP="00766E87">
      <w:pPr>
        <w:spacing w:after="0" w:line="360" w:lineRule="auto"/>
        <w:ind w:left="709"/>
        <w:jc w:val="both"/>
        <w:rPr>
          <w:rFonts w:ascii="Courier New" w:eastAsia="Calibri" w:hAnsi="Courier New" w:cs="Courier New"/>
          <w:sz w:val="24"/>
          <w:szCs w:val="24"/>
          <w:lang w:val="es-ES_tradnl"/>
        </w:rPr>
      </w:pPr>
      <w:r w:rsidRPr="004257FE">
        <w:rPr>
          <w:rFonts w:ascii="Courier New" w:eastAsia="Calibri" w:hAnsi="Courier New" w:cs="Courier New"/>
          <w:sz w:val="24"/>
          <w:szCs w:val="24"/>
          <w:lang w:val="es-ES_tradnl"/>
        </w:rPr>
        <w:t>Que</w:t>
      </w:r>
      <w:r w:rsidR="003D76C0">
        <w:rPr>
          <w:rFonts w:ascii="Courier New" w:eastAsia="Calibri" w:hAnsi="Courier New" w:cs="Courier New"/>
          <w:sz w:val="24"/>
          <w:szCs w:val="24"/>
          <w:lang w:val="es-ES_tradnl"/>
        </w:rPr>
        <w:t xml:space="preserve"> evaluado</w:t>
      </w:r>
      <w:r w:rsidRPr="004257FE">
        <w:rPr>
          <w:rFonts w:ascii="Courier New" w:eastAsia="Calibri" w:hAnsi="Courier New" w:cs="Courier New"/>
          <w:sz w:val="24"/>
          <w:szCs w:val="24"/>
          <w:lang w:val="es-ES_tradnl"/>
        </w:rPr>
        <w:t xml:space="preserve"> </w:t>
      </w:r>
      <w:r w:rsidR="003D76C0">
        <w:rPr>
          <w:rFonts w:ascii="Courier New" w:eastAsia="Calibri" w:hAnsi="Courier New" w:cs="Courier New"/>
          <w:sz w:val="24"/>
          <w:szCs w:val="24"/>
          <w:lang w:val="es-ES_tradnl"/>
        </w:rPr>
        <w:t xml:space="preserve">el Proyecto de Ordenanza por la Comisión de </w:t>
      </w:r>
      <w:r w:rsidR="00395D9C">
        <w:rPr>
          <w:rFonts w:ascii="Courier New" w:eastAsia="Calibri" w:hAnsi="Courier New" w:cs="Courier New"/>
          <w:sz w:val="24"/>
          <w:szCs w:val="24"/>
          <w:lang w:val="es-ES_tradnl"/>
        </w:rPr>
        <w:t>Legislación General</w:t>
      </w:r>
      <w:r w:rsidRPr="004257FE">
        <w:rPr>
          <w:rFonts w:ascii="Courier New" w:eastAsia="Calibri" w:hAnsi="Courier New" w:cs="Courier New"/>
          <w:sz w:val="24"/>
          <w:szCs w:val="24"/>
          <w:lang w:val="es-ES_tradnl"/>
        </w:rPr>
        <w:t xml:space="preserve">, emite </w:t>
      </w:r>
      <w:r w:rsidR="003D76C0">
        <w:rPr>
          <w:rFonts w:ascii="Courier New" w:eastAsia="Calibri" w:hAnsi="Courier New" w:cs="Courier New"/>
          <w:sz w:val="24"/>
          <w:szCs w:val="24"/>
          <w:lang w:val="es-ES_tradnl"/>
        </w:rPr>
        <w:t>despacho favorable</w:t>
      </w:r>
      <w:r w:rsidRPr="004257FE">
        <w:rPr>
          <w:rFonts w:ascii="Courier New" w:eastAsia="Calibri" w:hAnsi="Courier New" w:cs="Courier New"/>
          <w:sz w:val="24"/>
          <w:szCs w:val="24"/>
          <w:lang w:val="es-ES_tradnl"/>
        </w:rPr>
        <w:t>,</w:t>
      </w:r>
      <w:r w:rsidR="00B737FC">
        <w:rPr>
          <w:rFonts w:ascii="Courier New" w:eastAsia="Calibri" w:hAnsi="Courier New" w:cs="Courier New"/>
          <w:sz w:val="24"/>
          <w:szCs w:val="24"/>
          <w:lang w:val="es-ES_tradnl"/>
        </w:rPr>
        <w:t xml:space="preserve"> el que es aprobado</w:t>
      </w:r>
      <w:r w:rsidRPr="004257FE">
        <w:rPr>
          <w:rFonts w:ascii="Courier New" w:eastAsia="Calibri" w:hAnsi="Courier New" w:cs="Courier New"/>
          <w:sz w:val="24"/>
          <w:szCs w:val="24"/>
          <w:lang w:val="es-ES_tradnl"/>
        </w:rPr>
        <w:t xml:space="preserve"> por </w:t>
      </w:r>
      <w:r w:rsidR="00B737FC">
        <w:rPr>
          <w:rFonts w:ascii="Courier New" w:eastAsia="Calibri" w:hAnsi="Courier New" w:cs="Courier New"/>
          <w:sz w:val="24"/>
          <w:szCs w:val="24"/>
          <w:lang w:val="es-ES_tradnl"/>
        </w:rPr>
        <w:t xml:space="preserve">unanimidad </w:t>
      </w:r>
      <w:r w:rsidR="00395D9C">
        <w:rPr>
          <w:rFonts w:ascii="Courier New" w:eastAsia="Calibri" w:hAnsi="Courier New" w:cs="Courier New"/>
          <w:sz w:val="24"/>
          <w:szCs w:val="24"/>
          <w:lang w:val="es-ES_tradnl"/>
        </w:rPr>
        <w:t>en Sesión Ordinaria del día 6 de Mayo</w:t>
      </w:r>
      <w:r w:rsidRPr="004257FE">
        <w:rPr>
          <w:rFonts w:ascii="Courier New" w:eastAsia="Calibri" w:hAnsi="Courier New" w:cs="Courier New"/>
          <w:sz w:val="24"/>
          <w:szCs w:val="24"/>
          <w:lang w:val="es-ES_tradnl"/>
        </w:rPr>
        <w:t xml:space="preserve"> de 2015.-</w:t>
      </w:r>
    </w:p>
    <w:p w:rsidR="00766E87" w:rsidRPr="004257FE" w:rsidRDefault="00766E87" w:rsidP="00766E87">
      <w:pPr>
        <w:spacing w:after="0"/>
        <w:jc w:val="center"/>
        <w:rPr>
          <w:rFonts w:ascii="Courier New" w:eastAsia="Calibri" w:hAnsi="Courier New" w:cs="Courier New"/>
          <w:sz w:val="24"/>
          <w:szCs w:val="24"/>
          <w:lang w:val="es-ES_tradnl"/>
        </w:rPr>
      </w:pPr>
    </w:p>
    <w:p w:rsidR="00766E87" w:rsidRPr="004257FE" w:rsidRDefault="00766E87" w:rsidP="00766E87">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 xml:space="preserve"> EL HONORABLE CONCEJO DELIBERANTE DE LA CIUDAD DE ALTA </w:t>
      </w:r>
    </w:p>
    <w:p w:rsidR="00766E87" w:rsidRPr="004257FE" w:rsidRDefault="00766E87" w:rsidP="00766E87">
      <w:pPr>
        <w:spacing w:after="0"/>
        <w:jc w:val="center"/>
        <w:rPr>
          <w:rFonts w:ascii="Courier New" w:eastAsia="Calibri" w:hAnsi="Courier New" w:cs="Courier New"/>
          <w:b/>
          <w:sz w:val="24"/>
          <w:szCs w:val="24"/>
          <w:lang w:val="es-ES_tradnl"/>
        </w:rPr>
      </w:pPr>
    </w:p>
    <w:p w:rsidR="00766E87" w:rsidRPr="004257FE" w:rsidRDefault="00766E87" w:rsidP="0010700D">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rsidR="00395D9C" w:rsidRDefault="00395D9C" w:rsidP="00395D9C">
      <w:pPr>
        <w:suppressAutoHyphens/>
        <w:spacing w:after="0" w:line="360" w:lineRule="auto"/>
        <w:ind w:left="709"/>
        <w:jc w:val="right"/>
        <w:rPr>
          <w:rFonts w:ascii="Courier New" w:eastAsia="Calibri" w:hAnsi="Courier New" w:cs="Courier New"/>
          <w:sz w:val="24"/>
          <w:szCs w:val="24"/>
          <w:lang w:val="es-ES" w:eastAsia="ar-SA"/>
        </w:rPr>
      </w:pPr>
      <w:r>
        <w:rPr>
          <w:rFonts w:ascii="Courier New" w:eastAsia="Calibri" w:hAnsi="Courier New" w:cs="Courier New"/>
          <w:sz w:val="24"/>
          <w:szCs w:val="24"/>
          <w:lang w:val="es-ES" w:eastAsia="ar-SA"/>
        </w:rPr>
        <w:t>…///</w:t>
      </w:r>
    </w:p>
    <w:p w:rsidR="00395D9C" w:rsidRDefault="00395D9C" w:rsidP="00395D9C">
      <w:pPr>
        <w:suppressAutoHyphens/>
        <w:spacing w:after="0" w:line="360" w:lineRule="auto"/>
        <w:ind w:left="709"/>
        <w:jc w:val="right"/>
        <w:rPr>
          <w:rFonts w:ascii="Courier New" w:eastAsia="Calibri" w:hAnsi="Courier New" w:cs="Courier New"/>
          <w:sz w:val="24"/>
          <w:szCs w:val="24"/>
          <w:lang w:val="es-ES" w:eastAsia="ar-SA"/>
        </w:rPr>
      </w:pPr>
    </w:p>
    <w:p w:rsidR="00395D9C" w:rsidRDefault="002B2888" w:rsidP="00395D9C">
      <w:pPr>
        <w:suppressAutoHyphens/>
        <w:spacing w:after="0" w:line="360" w:lineRule="auto"/>
        <w:rPr>
          <w:rFonts w:ascii="Courier New" w:eastAsia="Calibri" w:hAnsi="Courier New" w:cs="Courier New"/>
          <w:sz w:val="24"/>
          <w:szCs w:val="24"/>
          <w:lang w:val="es-ES" w:eastAsia="ar-SA"/>
        </w:rPr>
      </w:pPr>
      <w:r>
        <w:rPr>
          <w:rFonts w:ascii="Courier New" w:eastAsia="Calibri" w:hAnsi="Courier New" w:cs="Courier New"/>
          <w:sz w:val="24"/>
          <w:szCs w:val="24"/>
          <w:lang w:val="es-ES" w:eastAsia="ar-SA"/>
        </w:rPr>
        <w:lastRenderedPageBreak/>
        <w:t>…///3</w:t>
      </w:r>
      <w:r w:rsidR="00395D9C">
        <w:rPr>
          <w:rFonts w:ascii="Courier New" w:eastAsia="Calibri" w:hAnsi="Courier New" w:cs="Courier New"/>
          <w:sz w:val="24"/>
          <w:szCs w:val="24"/>
          <w:lang w:val="es-ES" w:eastAsia="ar-SA"/>
        </w:rPr>
        <w:t>.-</w:t>
      </w:r>
    </w:p>
    <w:p w:rsidR="00766E87" w:rsidRPr="004257FE" w:rsidRDefault="00766E87" w:rsidP="00766E87">
      <w:pPr>
        <w:spacing w:after="0"/>
        <w:jc w:val="center"/>
        <w:rPr>
          <w:rFonts w:ascii="Courier New" w:eastAsia="Calibri" w:hAnsi="Courier New" w:cs="Courier New"/>
          <w:b/>
          <w:sz w:val="24"/>
          <w:szCs w:val="24"/>
          <w:lang w:val="es-ES_tradnl"/>
        </w:rPr>
      </w:pPr>
    </w:p>
    <w:p w:rsidR="00766E87" w:rsidRPr="00395D9C" w:rsidRDefault="00766E87" w:rsidP="00395D9C">
      <w:pPr>
        <w:pStyle w:val="Sangradetextonormal"/>
        <w:spacing w:after="0" w:line="360" w:lineRule="auto"/>
        <w:ind w:left="709" w:hanging="709"/>
        <w:jc w:val="both"/>
        <w:rPr>
          <w:rFonts w:ascii="Courier New" w:eastAsia="Times New Roman" w:hAnsi="Courier New" w:cs="Courier New"/>
          <w:sz w:val="24"/>
          <w:lang w:val="es-ES" w:eastAsia="ar-SA"/>
        </w:rPr>
      </w:pPr>
      <w:r w:rsidRPr="004257FE">
        <w:rPr>
          <w:rFonts w:ascii="Courier New" w:eastAsia="Calibri" w:hAnsi="Courier New" w:cs="Courier New"/>
          <w:b/>
          <w:sz w:val="24"/>
          <w:szCs w:val="24"/>
          <w:u w:val="single"/>
        </w:rPr>
        <w:t>Art.1º</w:t>
      </w:r>
      <w:r w:rsidRPr="004257FE">
        <w:rPr>
          <w:rFonts w:ascii="Courier New" w:eastAsia="Calibri" w:hAnsi="Courier New" w:cs="Courier New"/>
          <w:sz w:val="24"/>
          <w:szCs w:val="24"/>
        </w:rPr>
        <w:t>:</w:t>
      </w:r>
      <w:r w:rsidRPr="004257FE">
        <w:rPr>
          <w:rFonts w:ascii="Times New Roman" w:eastAsia="SimSun" w:hAnsi="Times New Roman" w:cs="Mangal"/>
          <w:b/>
          <w:kern w:val="2"/>
          <w:sz w:val="24"/>
          <w:szCs w:val="24"/>
          <w:lang w:eastAsia="hi-IN" w:bidi="hi-IN"/>
        </w:rPr>
        <w:t xml:space="preserve"> </w:t>
      </w:r>
      <w:r w:rsidR="00395D9C">
        <w:rPr>
          <w:rStyle w:val="Fuentedeprrafopredeter0"/>
          <w:rFonts w:ascii="Courier New" w:hAnsi="Courier New"/>
          <w:b/>
          <w:color w:val="000000"/>
        </w:rPr>
        <w:t xml:space="preserve">ESTABLESCASE </w:t>
      </w:r>
      <w:r w:rsidR="00395D9C" w:rsidRPr="00AB1F06">
        <w:rPr>
          <w:rStyle w:val="Fuentedeprrafopredeter0"/>
          <w:rFonts w:ascii="Courier New" w:hAnsi="Courier New"/>
          <w:color w:val="000000"/>
        </w:rPr>
        <w:t>que para acceder a los beneficios de la Ordenanza Nº9953</w:t>
      </w:r>
      <w:r w:rsidR="00AB1F06">
        <w:rPr>
          <w:rStyle w:val="Fuentedeprrafopredeter0"/>
          <w:rFonts w:ascii="Courier New" w:hAnsi="Courier New"/>
          <w:color w:val="000000"/>
        </w:rPr>
        <w:t>,</w:t>
      </w:r>
      <w:r w:rsidR="00395D9C">
        <w:rPr>
          <w:rStyle w:val="Fuentedeprrafopredeter0"/>
          <w:rFonts w:ascii="Courier New" w:hAnsi="Courier New"/>
          <w:color w:val="000000"/>
        </w:rPr>
        <w:t xml:space="preserve"> l</w:t>
      </w:r>
      <w:r w:rsidR="00395D9C">
        <w:rPr>
          <w:rStyle w:val="Fuentedeprrafopredeter0"/>
          <w:rFonts w:ascii="Courier New" w:hAnsi="Courier New"/>
          <w:color w:val="000000"/>
          <w:lang w:val="es-ES"/>
        </w:rPr>
        <w:t xml:space="preserve">as empresas que se radiquen en el predio denominado “Parque Pyme Alta Gracia”, </w:t>
      </w:r>
      <w:r w:rsidR="00AB1F06">
        <w:rPr>
          <w:rStyle w:val="Fuentedeprrafopredeter0"/>
          <w:rFonts w:ascii="Courier New" w:hAnsi="Courier New"/>
          <w:color w:val="000000"/>
          <w:lang w:val="es-ES"/>
        </w:rPr>
        <w:t>deberán</w:t>
      </w:r>
      <w:r w:rsidR="00395D9C">
        <w:rPr>
          <w:rStyle w:val="Fuentedeprrafopredeter0"/>
          <w:rFonts w:ascii="Courier New" w:hAnsi="Courier New"/>
          <w:color w:val="000000"/>
          <w:lang w:val="es-ES"/>
        </w:rPr>
        <w:t xml:space="preserve"> inclu</w:t>
      </w:r>
      <w:r w:rsidR="00AB1F06">
        <w:rPr>
          <w:rStyle w:val="Fuentedeprrafopredeter0"/>
          <w:rFonts w:ascii="Courier New" w:hAnsi="Courier New"/>
          <w:color w:val="000000"/>
          <w:lang w:val="es-ES"/>
        </w:rPr>
        <w:t>ir</w:t>
      </w:r>
      <w:r w:rsidR="00395D9C">
        <w:rPr>
          <w:rStyle w:val="Fuentedeprrafopredeter0"/>
          <w:rFonts w:ascii="Courier New" w:hAnsi="Courier New"/>
          <w:color w:val="000000"/>
          <w:lang w:val="es-ES"/>
        </w:rPr>
        <w:t xml:space="preserve"> entre sus dependientes y/</w:t>
      </w:r>
      <w:r w:rsidR="00AB1F06">
        <w:rPr>
          <w:rStyle w:val="Fuentedeprrafopredeter0"/>
          <w:rFonts w:ascii="Courier New" w:hAnsi="Courier New"/>
          <w:color w:val="000000"/>
          <w:lang w:val="es-ES"/>
        </w:rPr>
        <w:t>o</w:t>
      </w:r>
      <w:r w:rsidR="00395D9C">
        <w:rPr>
          <w:rStyle w:val="Fuentedeprrafopredeter0"/>
          <w:rFonts w:ascii="Courier New" w:hAnsi="Courier New"/>
          <w:color w:val="000000"/>
          <w:lang w:val="es-ES"/>
        </w:rPr>
        <w:t xml:space="preserve"> terceros subcontratistas</w:t>
      </w:r>
      <w:r w:rsidR="00AB1F06">
        <w:rPr>
          <w:rStyle w:val="Fuentedeprrafopredeter0"/>
          <w:rFonts w:ascii="Courier New" w:hAnsi="Courier New"/>
          <w:color w:val="000000"/>
          <w:lang w:val="es-ES"/>
        </w:rPr>
        <w:t>,</w:t>
      </w:r>
      <w:r w:rsidR="002B2888">
        <w:rPr>
          <w:rStyle w:val="Fuentedeprrafopredeter0"/>
          <w:rFonts w:ascii="Courier New" w:hAnsi="Courier New"/>
          <w:color w:val="000000"/>
          <w:lang w:val="es-ES"/>
        </w:rPr>
        <w:t xml:space="preserve"> en</w:t>
      </w:r>
      <w:bookmarkStart w:id="0" w:name="_GoBack"/>
      <w:bookmarkEnd w:id="0"/>
      <w:r w:rsidR="00AB1F06">
        <w:rPr>
          <w:rStyle w:val="Fuentedeprrafopredeter0"/>
          <w:rFonts w:ascii="Courier New" w:hAnsi="Courier New"/>
          <w:color w:val="000000"/>
          <w:lang w:val="es-ES"/>
        </w:rPr>
        <w:t xml:space="preserve"> </w:t>
      </w:r>
      <w:r w:rsidR="00395D9C">
        <w:rPr>
          <w:rStyle w:val="Fuentedeprrafopredeter0"/>
          <w:rFonts w:ascii="Courier New" w:hAnsi="Courier New"/>
          <w:color w:val="000000"/>
          <w:lang w:val="es-ES"/>
        </w:rPr>
        <w:t>un mínimo de ochenta por ciento (80</w:t>
      </w:r>
      <w:r w:rsidR="00AB1F06">
        <w:rPr>
          <w:rStyle w:val="Fuentedeprrafopredeter0"/>
          <w:rFonts w:ascii="Courier New" w:hAnsi="Courier New"/>
          <w:color w:val="000000"/>
          <w:lang w:val="es-ES"/>
        </w:rPr>
        <w:t>%) de personas que se encuentren domiciliadas en nuestra C</w:t>
      </w:r>
      <w:r w:rsidR="00395D9C">
        <w:rPr>
          <w:rStyle w:val="Fuentedeprrafopredeter0"/>
          <w:rFonts w:ascii="Courier New" w:hAnsi="Courier New"/>
          <w:color w:val="000000"/>
          <w:lang w:val="es-ES"/>
        </w:rPr>
        <w:t>iudad de Alta Gracia.</w:t>
      </w:r>
      <w:r w:rsidR="00053885">
        <w:rPr>
          <w:rStyle w:val="Fuentedeprrafopredeter0"/>
          <w:rFonts w:ascii="Courier New" w:hAnsi="Courier New"/>
          <w:color w:val="000000"/>
          <w:lang w:val="es-ES"/>
        </w:rPr>
        <w:t>-</w:t>
      </w:r>
    </w:p>
    <w:p w:rsidR="00766E87" w:rsidRPr="00766E87" w:rsidRDefault="00766E87" w:rsidP="00766E87">
      <w:pPr>
        <w:suppressAutoHyphens/>
        <w:spacing w:before="100" w:beforeAutospacing="1" w:after="100" w:afterAutospacing="1" w:line="360" w:lineRule="auto"/>
        <w:ind w:left="709" w:hanging="709"/>
        <w:jc w:val="both"/>
        <w:rPr>
          <w:rFonts w:ascii="Courier New" w:eastAsia="Times New Roman" w:hAnsi="Courier New" w:cs="Courier New"/>
          <w:sz w:val="24"/>
          <w:lang w:eastAsia="ar-SA"/>
        </w:rPr>
      </w:pPr>
      <w:r>
        <w:rPr>
          <w:rFonts w:ascii="Courier New" w:eastAsia="Times New Roman" w:hAnsi="Courier New" w:cs="Courier New"/>
          <w:b/>
          <w:bCs/>
          <w:sz w:val="24"/>
          <w:u w:val="single"/>
          <w:lang w:eastAsia="ar-SA"/>
        </w:rPr>
        <w:t>Art.</w:t>
      </w:r>
      <w:r w:rsidRPr="00766E87">
        <w:rPr>
          <w:rFonts w:ascii="Courier New" w:eastAsia="Times New Roman" w:hAnsi="Courier New" w:cs="Courier New"/>
          <w:b/>
          <w:bCs/>
          <w:sz w:val="24"/>
          <w:u w:val="single"/>
          <w:lang w:eastAsia="ar-SA"/>
        </w:rPr>
        <w:t>2</w:t>
      </w:r>
      <w:r>
        <w:rPr>
          <w:rFonts w:ascii="Courier New" w:eastAsia="Times New Roman" w:hAnsi="Courier New" w:cs="Courier New"/>
          <w:b/>
          <w:bCs/>
          <w:sz w:val="24"/>
          <w:u w:val="single"/>
          <w:lang w:eastAsia="ar-SA"/>
        </w:rPr>
        <w:t>º</w:t>
      </w:r>
      <w:r w:rsidRPr="00766E87">
        <w:rPr>
          <w:rFonts w:ascii="Courier New" w:eastAsia="Times New Roman" w:hAnsi="Courier New" w:cs="Courier New"/>
          <w:b/>
          <w:bCs/>
          <w:sz w:val="24"/>
          <w:u w:val="single"/>
          <w:lang w:eastAsia="ar-SA"/>
        </w:rPr>
        <w:t>:</w:t>
      </w:r>
      <w:r w:rsidRPr="00766E87">
        <w:rPr>
          <w:rFonts w:ascii="Courier New" w:eastAsia="Times New Roman" w:hAnsi="Courier New" w:cs="Courier New"/>
          <w:sz w:val="24"/>
          <w:lang w:eastAsia="ar-SA"/>
        </w:rPr>
        <w:t xml:space="preserve"> </w:t>
      </w:r>
      <w:r w:rsidR="00395D9C">
        <w:rPr>
          <w:rStyle w:val="Fuentedeprrafopredeter0"/>
          <w:rFonts w:ascii="Courier New" w:hAnsi="Courier New"/>
          <w:b/>
          <w:color w:val="000000"/>
          <w:lang w:val="es-ES"/>
        </w:rPr>
        <w:t>ESTABLÉCESE</w:t>
      </w:r>
      <w:r w:rsidR="00395D9C">
        <w:rPr>
          <w:rStyle w:val="Fuentedeprrafopredeter0"/>
          <w:rFonts w:ascii="Courier New" w:hAnsi="Courier New"/>
          <w:color w:val="000000"/>
          <w:lang w:val="es-ES"/>
        </w:rPr>
        <w:t xml:space="preserve"> una antigüedad de 2 (dos) años con domicilio en la Ciudad, justificado por el Documento Nacional de Identidad o Declaración Jurada con dos testigos y recibo de pago de Tasas Municipales o recibos de luz, gas o agua.</w:t>
      </w:r>
      <w:r w:rsidR="00053885">
        <w:rPr>
          <w:rStyle w:val="Fuentedeprrafopredeter0"/>
          <w:rFonts w:ascii="Courier New" w:hAnsi="Courier New"/>
          <w:color w:val="000000"/>
          <w:lang w:val="es-ES"/>
        </w:rPr>
        <w:t>-</w:t>
      </w:r>
    </w:p>
    <w:p w:rsidR="00766E87" w:rsidRPr="00395D9C" w:rsidRDefault="00766E87" w:rsidP="00395D9C">
      <w:pPr>
        <w:suppressAutoHyphens/>
        <w:spacing w:before="100" w:beforeAutospacing="1" w:after="100" w:afterAutospacing="1" w:line="360" w:lineRule="auto"/>
        <w:ind w:left="709" w:hanging="709"/>
        <w:jc w:val="both"/>
        <w:rPr>
          <w:rFonts w:ascii="Courier New" w:eastAsia="Times New Roman" w:hAnsi="Courier New" w:cs="Courier New"/>
          <w:sz w:val="24"/>
          <w:lang w:eastAsia="ar-SA"/>
        </w:rPr>
      </w:pPr>
      <w:r>
        <w:rPr>
          <w:rFonts w:ascii="Courier New" w:eastAsia="Times New Roman" w:hAnsi="Courier New" w:cs="Courier New"/>
          <w:b/>
          <w:bCs/>
          <w:sz w:val="24"/>
          <w:u w:val="single"/>
          <w:lang w:eastAsia="ar-SA"/>
        </w:rPr>
        <w:t>Art.</w:t>
      </w:r>
      <w:r w:rsidRPr="00766E87">
        <w:rPr>
          <w:rFonts w:ascii="Courier New" w:eastAsia="Times New Roman" w:hAnsi="Courier New" w:cs="Courier New"/>
          <w:b/>
          <w:bCs/>
          <w:sz w:val="24"/>
          <w:u w:val="single"/>
          <w:lang w:eastAsia="ar-SA"/>
        </w:rPr>
        <w:t>3</w:t>
      </w:r>
      <w:r>
        <w:rPr>
          <w:rFonts w:ascii="Courier New" w:eastAsia="Times New Roman" w:hAnsi="Courier New" w:cs="Courier New"/>
          <w:b/>
          <w:bCs/>
          <w:sz w:val="24"/>
          <w:u w:val="single"/>
          <w:lang w:eastAsia="ar-SA"/>
        </w:rPr>
        <w:t>º</w:t>
      </w:r>
      <w:r w:rsidRPr="00766E87">
        <w:rPr>
          <w:rFonts w:ascii="Courier New" w:eastAsia="Times New Roman" w:hAnsi="Courier New" w:cs="Courier New"/>
          <w:b/>
          <w:bCs/>
          <w:sz w:val="24"/>
          <w:u w:val="single"/>
          <w:lang w:eastAsia="ar-SA"/>
        </w:rPr>
        <w:t>:</w:t>
      </w:r>
      <w:r w:rsidRPr="00766E87">
        <w:rPr>
          <w:rFonts w:ascii="Courier New" w:eastAsia="Times New Roman" w:hAnsi="Courier New" w:cs="Courier New"/>
          <w:sz w:val="24"/>
          <w:lang w:eastAsia="ar-SA"/>
        </w:rPr>
        <w:t xml:space="preserve"> </w:t>
      </w:r>
      <w:r w:rsidR="00395D9C">
        <w:rPr>
          <w:rStyle w:val="Fuentedeprrafopredeter0"/>
          <w:rFonts w:ascii="Courier New" w:hAnsi="Courier New"/>
          <w:b/>
          <w:color w:val="000000"/>
          <w:lang w:val="es-ES"/>
        </w:rPr>
        <w:t>EXÍMASE</w:t>
      </w:r>
      <w:r w:rsidR="00395D9C">
        <w:rPr>
          <w:rStyle w:val="Fuentedeprrafopredeter0"/>
          <w:rFonts w:ascii="Courier New" w:hAnsi="Courier New"/>
          <w:color w:val="000000"/>
          <w:lang w:val="es-ES"/>
        </w:rPr>
        <w:t xml:space="preserve"> en los caso de no existir Mano de Obra Local especializada o idónea, y que esto afecte el porcentaje establecido en el Art. 1</w:t>
      </w:r>
      <w:r w:rsidR="00AB1F06">
        <w:rPr>
          <w:rStyle w:val="Fuentedeprrafopredeter0"/>
          <w:rFonts w:ascii="Courier New" w:hAnsi="Courier New"/>
          <w:color w:val="000000"/>
          <w:lang w:val="es-ES"/>
        </w:rPr>
        <w:t>º</w:t>
      </w:r>
      <w:r w:rsidR="00395D9C">
        <w:rPr>
          <w:rStyle w:val="Fuentedeprrafopredeter0"/>
          <w:rFonts w:ascii="Courier New" w:hAnsi="Courier New"/>
          <w:color w:val="000000"/>
          <w:lang w:val="es-ES"/>
        </w:rPr>
        <w:t>, poder incorporar personal de otras localidades. El empleador lo deberá comunicar al Departamento Ejecutivo Municipal dentro de un plazo no mayor a los 30 días.</w:t>
      </w:r>
      <w:r w:rsidR="00053885">
        <w:rPr>
          <w:rStyle w:val="Fuentedeprrafopredeter0"/>
          <w:rFonts w:ascii="Courier New" w:hAnsi="Courier New"/>
          <w:color w:val="000000"/>
          <w:lang w:val="es-ES"/>
        </w:rPr>
        <w:t>-</w:t>
      </w:r>
    </w:p>
    <w:p w:rsidR="00766E87" w:rsidRPr="004257FE" w:rsidRDefault="00395D9C" w:rsidP="00766E87">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Art.4</w:t>
      </w:r>
      <w:r w:rsidR="00766E87" w:rsidRPr="004257FE">
        <w:rPr>
          <w:rFonts w:ascii="Courier New" w:eastAsia="Calibri" w:hAnsi="Courier New" w:cs="Courier New"/>
          <w:b/>
          <w:sz w:val="24"/>
          <w:szCs w:val="24"/>
          <w:u w:val="single"/>
          <w:lang w:val="es-ES_tradnl"/>
        </w:rPr>
        <w:t>º</w:t>
      </w:r>
      <w:r w:rsidR="00766E87" w:rsidRPr="004257FE">
        <w:rPr>
          <w:rFonts w:ascii="Courier New" w:eastAsia="Calibri" w:hAnsi="Courier New" w:cs="Courier New"/>
          <w:b/>
          <w:sz w:val="24"/>
          <w:szCs w:val="24"/>
          <w:lang w:val="es-ES_tradnl"/>
        </w:rPr>
        <w:t xml:space="preserve">: PROTOCOLICESE, </w:t>
      </w:r>
      <w:r w:rsidR="00766E87" w:rsidRPr="004257FE">
        <w:rPr>
          <w:rFonts w:ascii="Courier New" w:eastAsia="Calibri" w:hAnsi="Courier New" w:cs="Courier New"/>
          <w:sz w:val="24"/>
          <w:szCs w:val="24"/>
          <w:lang w:val="es-ES_tradnl"/>
        </w:rPr>
        <w:t>comuníquese, publíquese en el Boletín Oficial de la Ciudad de Alta Gracia, incorpórese al Libro de Ordenanzas y Archívese.-</w:t>
      </w:r>
      <w:r w:rsidR="00766E87" w:rsidRPr="004257FE">
        <w:rPr>
          <w:rFonts w:ascii="Courier New" w:eastAsia="Arial Unicode MS" w:hAnsi="Courier New" w:cs="ShelleyAllegroScript-Normal"/>
          <w:sz w:val="24"/>
          <w:szCs w:val="24"/>
          <w:lang w:val="es-ES_tradnl" w:eastAsia="es-ES"/>
        </w:rPr>
        <w:t xml:space="preserve"> </w:t>
      </w:r>
    </w:p>
    <w:p w:rsidR="00836230" w:rsidRDefault="00766E87" w:rsidP="00766E87">
      <w:r w:rsidRPr="004257FE">
        <w:rPr>
          <w:rFonts w:ascii="Courier New" w:eastAsia="Arial Unicode MS" w:hAnsi="Courier New" w:cs="ShelleyAllegroScript-Normal"/>
          <w:b/>
          <w:sz w:val="24"/>
          <w:szCs w:val="24"/>
          <w:lang w:val="es-ES_tradnl" w:eastAsia="es-ES"/>
        </w:rPr>
        <w:t xml:space="preserve">DADA EN LA SALA DE SESIONES DEL HONORABLE CONCEJO DELIBERANTE A LOS </w:t>
      </w:r>
      <w:r w:rsidR="00395D9C">
        <w:rPr>
          <w:rFonts w:ascii="Courier New" w:eastAsia="Arial Unicode MS" w:hAnsi="Courier New" w:cs="ShelleyAllegroScript-Normal"/>
          <w:b/>
          <w:sz w:val="24"/>
          <w:szCs w:val="24"/>
          <w:lang w:val="es-ES_tradnl" w:eastAsia="es-ES"/>
        </w:rPr>
        <w:t>SEIS</w:t>
      </w:r>
      <w:r w:rsidRPr="004257FE">
        <w:rPr>
          <w:rFonts w:ascii="Courier New" w:eastAsia="Arial Unicode MS" w:hAnsi="Courier New" w:cs="ShelleyAllegroScript-Normal"/>
          <w:b/>
          <w:sz w:val="24"/>
          <w:szCs w:val="24"/>
          <w:lang w:val="es-ES_tradnl" w:eastAsia="es-ES"/>
        </w:rPr>
        <w:t xml:space="preserve"> DIAS DEL MES DE </w:t>
      </w:r>
      <w:r w:rsidR="00B045C0">
        <w:rPr>
          <w:rFonts w:ascii="Courier New" w:eastAsia="Arial Unicode MS" w:hAnsi="Courier New" w:cs="ShelleyAllegroScript-Normal"/>
          <w:b/>
          <w:sz w:val="24"/>
          <w:szCs w:val="24"/>
          <w:lang w:val="es-ES_tradnl" w:eastAsia="es-ES"/>
        </w:rPr>
        <w:t>MAYO</w:t>
      </w:r>
      <w:r w:rsidRPr="004257FE">
        <w:rPr>
          <w:rFonts w:ascii="Courier New" w:eastAsia="Arial Unicode MS" w:hAnsi="Courier New" w:cs="ShelleyAllegroScript-Normal"/>
          <w:b/>
          <w:sz w:val="24"/>
          <w:szCs w:val="24"/>
          <w:lang w:val="es-ES_tradnl" w:eastAsia="es-ES"/>
        </w:rPr>
        <w:t xml:space="preserve"> DEL AÑO DOS MIL QUINCE.</w:t>
      </w:r>
    </w:p>
    <w:sectPr w:rsidR="0083623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notTrueType/>
    <w:pitch w:val="variable"/>
    <w:sig w:usb0="00002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6E87"/>
    <w:rsid w:val="00053885"/>
    <w:rsid w:val="0010700D"/>
    <w:rsid w:val="00145A22"/>
    <w:rsid w:val="002B2888"/>
    <w:rsid w:val="00395D9C"/>
    <w:rsid w:val="003D76C0"/>
    <w:rsid w:val="004B05C2"/>
    <w:rsid w:val="00766E87"/>
    <w:rsid w:val="00836230"/>
    <w:rsid w:val="009303D1"/>
    <w:rsid w:val="009B0E9B"/>
    <w:rsid w:val="009B39A0"/>
    <w:rsid w:val="00AB1F06"/>
    <w:rsid w:val="00B045C0"/>
    <w:rsid w:val="00B737F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6E8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link w:val="SangradetextonormalCar"/>
    <w:uiPriority w:val="99"/>
    <w:unhideWhenUsed/>
    <w:rsid w:val="00766E87"/>
    <w:pPr>
      <w:spacing w:after="120"/>
      <w:ind w:left="283"/>
    </w:pPr>
  </w:style>
  <w:style w:type="character" w:customStyle="1" w:styleId="SangradetextonormalCar">
    <w:name w:val="Sangría de texto normal Car"/>
    <w:basedOn w:val="Fuentedeprrafopredeter"/>
    <w:link w:val="Sangradetextonormal"/>
    <w:uiPriority w:val="99"/>
    <w:rsid w:val="00766E87"/>
  </w:style>
  <w:style w:type="character" w:customStyle="1" w:styleId="Fuentedeprrafopredeter0">
    <w:name w:val="Fuente de párrafo predeter"/>
    <w:rsid w:val="00395D9C"/>
  </w:style>
  <w:style w:type="paragraph" w:customStyle="1" w:styleId="Standard">
    <w:name w:val="Standard"/>
    <w:rsid w:val="00395D9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customStyle="1" w:styleId="Textbody">
    <w:name w:val="Text body"/>
    <w:basedOn w:val="Standard"/>
    <w:rsid w:val="00395D9C"/>
    <w:pPr>
      <w:spacing w:after="120"/>
    </w:pPr>
  </w:style>
  <w:style w:type="paragraph" w:customStyle="1" w:styleId="TableContents">
    <w:name w:val="Table Contents"/>
    <w:basedOn w:val="Standard"/>
    <w:rsid w:val="00395D9C"/>
    <w:pPr>
      <w:suppressLineNumber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6E8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link w:val="SangradetextonormalCar"/>
    <w:uiPriority w:val="99"/>
    <w:unhideWhenUsed/>
    <w:rsid w:val="00766E87"/>
    <w:pPr>
      <w:spacing w:after="120"/>
      <w:ind w:left="283"/>
    </w:pPr>
  </w:style>
  <w:style w:type="character" w:customStyle="1" w:styleId="SangradetextonormalCar">
    <w:name w:val="Sangría de texto normal Car"/>
    <w:basedOn w:val="Fuentedeprrafopredeter"/>
    <w:link w:val="Sangradetextonormal"/>
    <w:uiPriority w:val="99"/>
    <w:rsid w:val="00766E87"/>
  </w:style>
  <w:style w:type="character" w:customStyle="1" w:styleId="Fuentedeprrafopredeter0">
    <w:name w:val="Fuente de párrafo predeter"/>
    <w:rsid w:val="00395D9C"/>
  </w:style>
  <w:style w:type="paragraph" w:customStyle="1" w:styleId="Standard">
    <w:name w:val="Standard"/>
    <w:rsid w:val="00395D9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customStyle="1" w:styleId="Textbody">
    <w:name w:val="Text body"/>
    <w:basedOn w:val="Standard"/>
    <w:rsid w:val="00395D9C"/>
    <w:pPr>
      <w:spacing w:after="120"/>
    </w:pPr>
  </w:style>
  <w:style w:type="paragraph" w:customStyle="1" w:styleId="TableContents">
    <w:name w:val="Table Contents"/>
    <w:basedOn w:val="Standard"/>
    <w:rsid w:val="00395D9C"/>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551</Words>
  <Characters>3032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8</cp:revision>
  <cp:lastPrinted>2015-05-08T15:10:00Z</cp:lastPrinted>
  <dcterms:created xsi:type="dcterms:W3CDTF">2015-05-07T12:41:00Z</dcterms:created>
  <dcterms:modified xsi:type="dcterms:W3CDTF">2015-05-08T15:11:00Z</dcterms:modified>
</cp:coreProperties>
</file>