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70C4" w:rsidRDefault="002717F1" w:rsidP="004070C4">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ORDENANZA  Nº 9980</w:t>
      </w:r>
    </w:p>
    <w:p w:rsidR="004070C4" w:rsidRDefault="004070C4" w:rsidP="004070C4">
      <w:pPr>
        <w:spacing w:before="100" w:beforeAutospacing="1" w:after="100" w:afterAutospacing="1" w:line="240" w:lineRule="auto"/>
        <w:jc w:val="center"/>
        <w:rPr>
          <w:rFonts w:ascii="Courier New" w:eastAsia="Times New Roman" w:hAnsi="Courier New" w:cs="Times New Roman"/>
          <w:b/>
          <w:sz w:val="24"/>
          <w:szCs w:val="20"/>
          <w:u w:val="single"/>
          <w:lang w:eastAsia="es-AR"/>
        </w:rPr>
      </w:pPr>
    </w:p>
    <w:p w:rsidR="004070C4" w:rsidRPr="004257FE" w:rsidRDefault="004070C4" w:rsidP="004070C4">
      <w:pPr>
        <w:keepNext/>
        <w:spacing w:after="0" w:line="360" w:lineRule="auto"/>
        <w:ind w:left="709" w:hanging="709"/>
        <w:jc w:val="both"/>
        <w:outlineLvl w:val="2"/>
        <w:rPr>
          <w:rFonts w:ascii="Courier New" w:eastAsia="Arial Unicode MS" w:hAnsi="Courier New" w:cs="ShelleyAllegroScript-Normal"/>
          <w:b/>
          <w:sz w:val="24"/>
          <w:szCs w:val="24"/>
          <w:u w:val="single"/>
          <w:lang w:val="es-ES_tradnl" w:eastAsia="es-ES"/>
        </w:rPr>
      </w:pPr>
      <w:r w:rsidRPr="004257FE">
        <w:rPr>
          <w:rFonts w:ascii="Courier New" w:eastAsia="Calibri" w:hAnsi="Courier New" w:cs="Courier New"/>
          <w:sz w:val="24"/>
          <w:szCs w:val="24"/>
          <w:lang w:val="es-ES_tradnl"/>
        </w:rPr>
        <w:t>Visto:</w:t>
      </w:r>
      <w:r w:rsidR="003919A6" w:rsidRPr="003919A6">
        <w:rPr>
          <w:rFonts w:ascii="Courier New" w:hAnsi="Courier New" w:cs="Courier New"/>
          <w:color w:val="000000"/>
          <w:sz w:val="24"/>
          <w:szCs w:val="24"/>
        </w:rPr>
        <w:t xml:space="preserve"> </w:t>
      </w:r>
      <w:r w:rsidR="003919A6" w:rsidRPr="00693E8F">
        <w:rPr>
          <w:rFonts w:ascii="Courier New" w:hAnsi="Courier New" w:cs="Courier New"/>
          <w:color w:val="000000"/>
          <w:sz w:val="24"/>
          <w:szCs w:val="24"/>
        </w:rPr>
        <w:t>El Expediente Nº 1011/2011 y Expediente Acumulado Nº 958/I/2012 iniciado por las Empresas “Francisco Garay</w:t>
      </w:r>
      <w:r w:rsidR="003919A6">
        <w:rPr>
          <w:rFonts w:ascii="Courier New" w:hAnsi="Courier New" w:cs="Courier New"/>
          <w:color w:val="000000"/>
          <w:sz w:val="24"/>
          <w:szCs w:val="24"/>
        </w:rPr>
        <w:t>”</w:t>
      </w:r>
      <w:r w:rsidR="003919A6" w:rsidRPr="00693E8F">
        <w:rPr>
          <w:rFonts w:ascii="Courier New" w:hAnsi="Courier New" w:cs="Courier New"/>
          <w:color w:val="000000"/>
          <w:sz w:val="24"/>
          <w:szCs w:val="24"/>
        </w:rPr>
        <w:t xml:space="preserve"> y “Transporte Automotor Garay SRL”; </w:t>
      </w:r>
      <w:r w:rsidRPr="004257FE">
        <w:rPr>
          <w:rFonts w:ascii="Courier New" w:eastAsia="Calibri" w:hAnsi="Courier New" w:cs="Courier New"/>
          <w:sz w:val="24"/>
          <w:szCs w:val="24"/>
          <w:lang w:val="es-ES_tradnl"/>
        </w:rPr>
        <w:t>y</w:t>
      </w:r>
    </w:p>
    <w:p w:rsidR="004070C4" w:rsidRDefault="004070C4" w:rsidP="004070C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C O N S I D E R A N D O</w:t>
      </w:r>
    </w:p>
    <w:p w:rsidR="003919A6" w:rsidRDefault="003919A6" w:rsidP="003919A6">
      <w:pPr>
        <w:spacing w:before="100" w:beforeAutospacing="1" w:after="100" w:afterAutospacing="1" w:line="360" w:lineRule="auto"/>
        <w:ind w:left="709"/>
        <w:jc w:val="both"/>
        <w:rPr>
          <w:rFonts w:ascii="Courier New" w:hAnsi="Courier New" w:cs="Courier New"/>
          <w:color w:val="000000"/>
          <w:sz w:val="24"/>
          <w:szCs w:val="24"/>
        </w:rPr>
      </w:pPr>
      <w:r w:rsidRPr="00693E8F">
        <w:rPr>
          <w:rFonts w:ascii="Courier New" w:hAnsi="Courier New" w:cs="Courier New"/>
          <w:color w:val="000000"/>
          <w:sz w:val="24"/>
          <w:szCs w:val="24"/>
        </w:rPr>
        <w:t xml:space="preserve">Que a fs. 113 y 114 las Empresas peticionarias con fecha 20 de Abril de 2015 solicitan entre otros considerandos, un nuevo pedido de aumento de la tarifa del boleto del Transporte Urbano de la Ciudad; </w:t>
      </w:r>
      <w:r>
        <w:rPr>
          <w:rFonts w:ascii="Courier New" w:hAnsi="Courier New" w:cs="Courier New"/>
          <w:color w:val="000000"/>
          <w:sz w:val="24"/>
          <w:szCs w:val="24"/>
        </w:rPr>
        <w:t>Q</w:t>
      </w:r>
      <w:r w:rsidRPr="00693E8F">
        <w:rPr>
          <w:rFonts w:ascii="Courier New" w:hAnsi="Courier New" w:cs="Courier New"/>
          <w:color w:val="000000"/>
          <w:sz w:val="24"/>
          <w:szCs w:val="24"/>
        </w:rPr>
        <w:t>ue el valor del boleto se equipare con el de otras ciudades de la Provincia, como Córdoba Capital ,Villa María,</w:t>
      </w:r>
      <w:r>
        <w:rPr>
          <w:rFonts w:ascii="Courier New" w:hAnsi="Courier New" w:cs="Courier New"/>
          <w:color w:val="000000"/>
          <w:sz w:val="24"/>
          <w:szCs w:val="24"/>
        </w:rPr>
        <w:t xml:space="preserve"> </w:t>
      </w:r>
      <w:r w:rsidRPr="00693E8F">
        <w:rPr>
          <w:rFonts w:ascii="Courier New" w:hAnsi="Courier New" w:cs="Courier New"/>
          <w:color w:val="000000"/>
          <w:sz w:val="24"/>
          <w:szCs w:val="24"/>
        </w:rPr>
        <w:t>Rio Ceballos,</w:t>
      </w:r>
      <w:r>
        <w:rPr>
          <w:rFonts w:ascii="Courier New" w:hAnsi="Courier New" w:cs="Courier New"/>
          <w:color w:val="000000"/>
          <w:sz w:val="24"/>
          <w:szCs w:val="24"/>
        </w:rPr>
        <w:t xml:space="preserve"> </w:t>
      </w:r>
      <w:proofErr w:type="spellStart"/>
      <w:r w:rsidRPr="00693E8F">
        <w:rPr>
          <w:rFonts w:ascii="Courier New" w:hAnsi="Courier New" w:cs="Courier New"/>
          <w:color w:val="000000"/>
          <w:sz w:val="24"/>
          <w:szCs w:val="24"/>
        </w:rPr>
        <w:t>Salsipuedes</w:t>
      </w:r>
      <w:proofErr w:type="spellEnd"/>
      <w:r w:rsidRPr="00693E8F">
        <w:rPr>
          <w:rFonts w:ascii="Courier New" w:hAnsi="Courier New" w:cs="Courier New"/>
          <w:color w:val="000000"/>
          <w:sz w:val="24"/>
          <w:szCs w:val="24"/>
        </w:rPr>
        <w:t>,</w:t>
      </w:r>
      <w:r>
        <w:rPr>
          <w:rFonts w:ascii="Courier New" w:hAnsi="Courier New" w:cs="Courier New"/>
          <w:color w:val="000000"/>
          <w:sz w:val="24"/>
          <w:szCs w:val="24"/>
        </w:rPr>
        <w:t xml:space="preserve"> </w:t>
      </w:r>
      <w:r w:rsidRPr="00693E8F">
        <w:rPr>
          <w:rFonts w:ascii="Courier New" w:hAnsi="Courier New" w:cs="Courier New"/>
          <w:color w:val="000000"/>
          <w:sz w:val="24"/>
          <w:szCs w:val="24"/>
        </w:rPr>
        <w:t xml:space="preserve">Villa Allende, </w:t>
      </w:r>
      <w:proofErr w:type="spellStart"/>
      <w:r w:rsidRPr="00693E8F">
        <w:rPr>
          <w:rFonts w:ascii="Courier New" w:hAnsi="Courier New" w:cs="Courier New"/>
          <w:color w:val="000000"/>
          <w:sz w:val="24"/>
          <w:szCs w:val="24"/>
        </w:rPr>
        <w:t>Mendiolaza</w:t>
      </w:r>
      <w:proofErr w:type="spellEnd"/>
      <w:r w:rsidRPr="00693E8F">
        <w:rPr>
          <w:rFonts w:ascii="Courier New" w:hAnsi="Courier New" w:cs="Courier New"/>
          <w:color w:val="000000"/>
          <w:sz w:val="24"/>
          <w:szCs w:val="24"/>
        </w:rPr>
        <w:t xml:space="preserve">, </w:t>
      </w:r>
      <w:proofErr w:type="spellStart"/>
      <w:r w:rsidRPr="00693E8F">
        <w:rPr>
          <w:rFonts w:ascii="Courier New" w:hAnsi="Courier New" w:cs="Courier New"/>
          <w:color w:val="000000"/>
          <w:sz w:val="24"/>
          <w:szCs w:val="24"/>
        </w:rPr>
        <w:t>Unquillo</w:t>
      </w:r>
      <w:proofErr w:type="spellEnd"/>
      <w:r w:rsidRPr="00693E8F">
        <w:rPr>
          <w:rFonts w:ascii="Courier New" w:hAnsi="Courier New" w:cs="Courier New"/>
          <w:color w:val="000000"/>
          <w:sz w:val="24"/>
          <w:szCs w:val="24"/>
        </w:rPr>
        <w:t>, entre otras, con un boleto establecido a partir del mes de Mayo del corriente año de pesos siete ($7,00);</w:t>
      </w:r>
    </w:p>
    <w:p w:rsidR="003919A6" w:rsidRDefault="003919A6" w:rsidP="003919A6">
      <w:pPr>
        <w:spacing w:before="100" w:beforeAutospacing="1" w:after="100" w:afterAutospacing="1" w:line="360" w:lineRule="auto"/>
        <w:ind w:left="709"/>
        <w:jc w:val="both"/>
        <w:rPr>
          <w:rFonts w:ascii="Courier New" w:hAnsi="Courier New" w:cs="Courier New"/>
          <w:color w:val="000000"/>
          <w:sz w:val="24"/>
          <w:szCs w:val="24"/>
        </w:rPr>
      </w:pPr>
      <w:r>
        <w:rPr>
          <w:rFonts w:ascii="Courier New" w:hAnsi="Courier New" w:cs="Courier New"/>
          <w:color w:val="000000"/>
          <w:sz w:val="24"/>
          <w:szCs w:val="24"/>
        </w:rPr>
        <w:t>Q</w:t>
      </w:r>
      <w:r w:rsidRPr="00693E8F">
        <w:rPr>
          <w:rFonts w:ascii="Courier New" w:hAnsi="Courier New" w:cs="Courier New"/>
          <w:color w:val="000000"/>
          <w:sz w:val="24"/>
          <w:szCs w:val="24"/>
        </w:rPr>
        <w:t xml:space="preserve">ue a fs. 115 a 125 los </w:t>
      </w:r>
      <w:proofErr w:type="spellStart"/>
      <w:r w:rsidRPr="00693E8F">
        <w:rPr>
          <w:rFonts w:ascii="Courier New" w:hAnsi="Courier New" w:cs="Courier New"/>
          <w:color w:val="000000"/>
          <w:sz w:val="24"/>
          <w:szCs w:val="24"/>
        </w:rPr>
        <w:t>peticionantes</w:t>
      </w:r>
      <w:proofErr w:type="spellEnd"/>
      <w:r w:rsidRPr="00693E8F">
        <w:rPr>
          <w:rFonts w:ascii="Courier New" w:hAnsi="Courier New" w:cs="Courier New"/>
          <w:color w:val="000000"/>
          <w:sz w:val="24"/>
          <w:szCs w:val="24"/>
        </w:rPr>
        <w:t xml:space="preserve"> elevan a la Secretaría General y de Servicios Públicos la evolución de los costos de los ítems que conforman la fórmula polinómica, por la cual solicitan un reajuste y llevar el valor del Boleto Ordinario – Primera sección a pesos Siete con diez centavos ($7,10);</w:t>
      </w:r>
    </w:p>
    <w:p w:rsidR="003919A6" w:rsidRDefault="003919A6" w:rsidP="009C1C57">
      <w:pPr>
        <w:spacing w:after="0" w:line="360" w:lineRule="auto"/>
        <w:ind w:left="709"/>
        <w:jc w:val="both"/>
        <w:rPr>
          <w:rFonts w:ascii="Courier New" w:hAnsi="Courier New" w:cs="Courier New"/>
          <w:color w:val="000000"/>
          <w:sz w:val="24"/>
          <w:szCs w:val="24"/>
        </w:rPr>
      </w:pPr>
      <w:r>
        <w:rPr>
          <w:rFonts w:ascii="Courier New" w:hAnsi="Courier New" w:cs="Courier New"/>
          <w:color w:val="000000"/>
          <w:sz w:val="24"/>
          <w:szCs w:val="24"/>
        </w:rPr>
        <w:t>Q</w:t>
      </w:r>
      <w:r w:rsidRPr="00693E8F">
        <w:rPr>
          <w:rFonts w:ascii="Courier New" w:hAnsi="Courier New" w:cs="Courier New"/>
          <w:color w:val="000000"/>
          <w:sz w:val="24"/>
          <w:szCs w:val="24"/>
        </w:rPr>
        <w:t>ue a fs. 128 la Secretaría General y de Servicios Públicos eleva un informe manifestando que en su calidad de Autoridad de Aplicación del Servicio Público de Transporte Urbano de Pasajeros entiende razonable incrementar el precio del boleto urbano de pasajeros;</w:t>
      </w:r>
    </w:p>
    <w:p w:rsidR="009C1C57" w:rsidRDefault="009C1C57" w:rsidP="009C1C57">
      <w:pPr>
        <w:spacing w:after="0" w:line="360" w:lineRule="auto"/>
        <w:ind w:left="709"/>
        <w:jc w:val="right"/>
        <w:rPr>
          <w:rFonts w:ascii="Courier New" w:hAnsi="Courier New" w:cs="Courier New"/>
          <w:color w:val="000000"/>
          <w:sz w:val="24"/>
          <w:szCs w:val="24"/>
        </w:rPr>
      </w:pPr>
      <w:r>
        <w:rPr>
          <w:rFonts w:ascii="Courier New" w:hAnsi="Courier New" w:cs="Courier New"/>
          <w:color w:val="000000"/>
          <w:sz w:val="24"/>
          <w:szCs w:val="24"/>
        </w:rPr>
        <w:t>…///</w:t>
      </w:r>
    </w:p>
    <w:p w:rsidR="009C1C57" w:rsidRDefault="009C1C57" w:rsidP="009C1C57">
      <w:pPr>
        <w:spacing w:after="0" w:line="360" w:lineRule="auto"/>
        <w:ind w:left="709"/>
        <w:jc w:val="right"/>
        <w:rPr>
          <w:rFonts w:ascii="Courier New" w:hAnsi="Courier New" w:cs="Courier New"/>
          <w:color w:val="000000"/>
          <w:sz w:val="24"/>
          <w:szCs w:val="24"/>
        </w:rPr>
      </w:pPr>
    </w:p>
    <w:p w:rsidR="009C1C57" w:rsidRDefault="009C1C57" w:rsidP="009C1C57">
      <w:pPr>
        <w:spacing w:after="0" w:line="360" w:lineRule="auto"/>
        <w:ind w:left="709"/>
        <w:jc w:val="right"/>
        <w:rPr>
          <w:rFonts w:ascii="Courier New" w:hAnsi="Courier New" w:cs="Courier New"/>
          <w:color w:val="000000"/>
          <w:sz w:val="24"/>
          <w:szCs w:val="24"/>
        </w:rPr>
      </w:pPr>
    </w:p>
    <w:p w:rsidR="009C1C57" w:rsidRDefault="009C1C57" w:rsidP="009C1C57">
      <w:pPr>
        <w:spacing w:after="0" w:line="360" w:lineRule="auto"/>
        <w:rPr>
          <w:rFonts w:ascii="Courier New" w:hAnsi="Courier New" w:cs="Courier New"/>
          <w:color w:val="000000"/>
          <w:sz w:val="24"/>
          <w:szCs w:val="24"/>
        </w:rPr>
      </w:pPr>
      <w:r>
        <w:rPr>
          <w:rFonts w:ascii="Courier New" w:hAnsi="Courier New" w:cs="Courier New"/>
          <w:color w:val="000000"/>
          <w:sz w:val="24"/>
          <w:szCs w:val="24"/>
        </w:rPr>
        <w:lastRenderedPageBreak/>
        <w:t>…///2.-</w:t>
      </w:r>
    </w:p>
    <w:p w:rsidR="003919A6" w:rsidRDefault="003919A6" w:rsidP="009C1C57">
      <w:pPr>
        <w:spacing w:after="0" w:line="360" w:lineRule="auto"/>
        <w:ind w:left="709"/>
        <w:jc w:val="both"/>
        <w:rPr>
          <w:rFonts w:ascii="Courier New" w:hAnsi="Courier New" w:cs="Courier New"/>
          <w:color w:val="000000"/>
          <w:sz w:val="24"/>
          <w:szCs w:val="24"/>
        </w:rPr>
      </w:pPr>
      <w:r>
        <w:rPr>
          <w:rFonts w:ascii="Courier New" w:hAnsi="Courier New" w:cs="Courier New"/>
          <w:color w:val="000000"/>
          <w:sz w:val="24"/>
          <w:szCs w:val="24"/>
        </w:rPr>
        <w:t>Q</w:t>
      </w:r>
      <w:r w:rsidRPr="00693E8F">
        <w:rPr>
          <w:rFonts w:ascii="Courier New" w:hAnsi="Courier New" w:cs="Courier New"/>
          <w:color w:val="000000"/>
          <w:sz w:val="24"/>
          <w:szCs w:val="24"/>
        </w:rPr>
        <w:t>ue a fines de atemperar el impacto económico a los usuarios considera oportuno que se realice en dos etapas de acuerdo al siguiente detalle;</w:t>
      </w:r>
    </w:p>
    <w:p w:rsidR="003919A6" w:rsidRDefault="003919A6" w:rsidP="003919A6">
      <w:pPr>
        <w:spacing w:before="100" w:beforeAutospacing="1" w:after="100" w:afterAutospacing="1" w:line="360" w:lineRule="auto"/>
        <w:ind w:left="709"/>
        <w:jc w:val="both"/>
        <w:rPr>
          <w:rFonts w:ascii="Courier New" w:hAnsi="Courier New" w:cs="Courier New"/>
          <w:color w:val="000000"/>
          <w:sz w:val="24"/>
          <w:szCs w:val="24"/>
        </w:rPr>
      </w:pPr>
      <w:r>
        <w:rPr>
          <w:rFonts w:ascii="Courier New" w:hAnsi="Courier New" w:cs="Courier New"/>
          <w:color w:val="000000"/>
          <w:sz w:val="24"/>
          <w:szCs w:val="24"/>
        </w:rPr>
        <w:t>Q</w:t>
      </w:r>
      <w:r w:rsidRPr="00693E8F">
        <w:rPr>
          <w:rFonts w:ascii="Courier New" w:hAnsi="Courier New" w:cs="Courier New"/>
          <w:color w:val="000000"/>
          <w:sz w:val="24"/>
          <w:szCs w:val="24"/>
        </w:rPr>
        <w:t>ue la primera  etapa el Boleto Ordinario – Primera sección cueste Pesos Seis ($6,00) y en una segunda etapa el Boleto Ordinario – Primera sección cueste Pesos Siete ($7,00);</w:t>
      </w:r>
    </w:p>
    <w:p w:rsidR="004070C4" w:rsidRDefault="003919A6" w:rsidP="003919A6">
      <w:pPr>
        <w:spacing w:before="100" w:beforeAutospacing="1" w:after="100" w:afterAutospacing="1" w:line="360" w:lineRule="auto"/>
        <w:ind w:left="709"/>
        <w:jc w:val="both"/>
        <w:rPr>
          <w:rFonts w:ascii="Courier New" w:eastAsia="Arial Unicode MS" w:hAnsi="Courier New" w:cs="Courier New"/>
          <w:sz w:val="24"/>
          <w:szCs w:val="24"/>
          <w:lang w:val="es-ES_tradnl"/>
        </w:rPr>
      </w:pPr>
      <w:r>
        <w:rPr>
          <w:rFonts w:ascii="Courier New" w:hAnsi="Courier New" w:cs="Courier New"/>
          <w:color w:val="000000"/>
          <w:sz w:val="24"/>
          <w:szCs w:val="24"/>
        </w:rPr>
        <w:t>Q</w:t>
      </w:r>
      <w:r w:rsidRPr="00693E8F">
        <w:rPr>
          <w:rFonts w:ascii="Courier New" w:hAnsi="Courier New" w:cs="Courier New"/>
          <w:color w:val="000000"/>
          <w:sz w:val="24"/>
          <w:szCs w:val="24"/>
        </w:rPr>
        <w:t>ue también es necesario destacar que las tarifas vigentes actualmente para el Servicio Público de Transporte Urbano de Pasajeros fueron aprobadas por el HCD con fecha 22 de Diciembre de 2014, mediante Ordenanza Nº 9894;</w:t>
      </w:r>
    </w:p>
    <w:p w:rsidR="004070C4" w:rsidRDefault="004070C4" w:rsidP="009C1C57">
      <w:pPr>
        <w:spacing w:before="100" w:beforeAutospacing="1" w:after="100" w:afterAutospacing="1" w:line="360" w:lineRule="auto"/>
        <w:ind w:left="709"/>
        <w:jc w:val="both"/>
        <w:rPr>
          <w:rFonts w:ascii="Courier New" w:eastAsia="Calibri" w:hAnsi="Courier New" w:cs="Courier New"/>
          <w:sz w:val="24"/>
          <w:szCs w:val="24"/>
          <w:lang w:val="es-ES_tradnl"/>
        </w:rPr>
      </w:pPr>
      <w:r w:rsidRPr="004257FE">
        <w:rPr>
          <w:rFonts w:ascii="Courier New" w:eastAsia="Calibri" w:hAnsi="Courier New" w:cs="Courier New"/>
          <w:sz w:val="24"/>
          <w:szCs w:val="24"/>
          <w:lang w:val="es-ES_tradnl"/>
        </w:rPr>
        <w:t>Que</w:t>
      </w:r>
      <w:r w:rsidR="00AD5950">
        <w:rPr>
          <w:rFonts w:ascii="Courier New" w:eastAsia="Calibri" w:hAnsi="Courier New" w:cs="Courier New"/>
          <w:sz w:val="24"/>
          <w:szCs w:val="24"/>
          <w:lang w:val="es-ES_tradnl"/>
        </w:rPr>
        <w:t xml:space="preserve"> evaluado el expediente</w:t>
      </w:r>
      <w:r w:rsidR="003919A6">
        <w:rPr>
          <w:rFonts w:ascii="Courier New" w:eastAsia="Calibri" w:hAnsi="Courier New" w:cs="Courier New"/>
          <w:sz w:val="24"/>
          <w:szCs w:val="24"/>
          <w:lang w:val="es-ES_tradnl"/>
        </w:rPr>
        <w:t xml:space="preserve"> por la </w:t>
      </w:r>
      <w:r w:rsidR="00AD5950">
        <w:rPr>
          <w:rFonts w:ascii="Courier New" w:eastAsia="Calibri" w:hAnsi="Courier New" w:cs="Courier New"/>
          <w:sz w:val="24"/>
          <w:szCs w:val="24"/>
          <w:lang w:val="es-ES_tradnl"/>
        </w:rPr>
        <w:t>Comisión de Obras y S</w:t>
      </w:r>
      <w:r w:rsidR="003919A6">
        <w:rPr>
          <w:rFonts w:ascii="Courier New" w:eastAsia="Calibri" w:hAnsi="Courier New" w:cs="Courier New"/>
          <w:sz w:val="24"/>
          <w:szCs w:val="24"/>
          <w:lang w:val="es-ES_tradnl"/>
        </w:rPr>
        <w:t xml:space="preserve">ervicios </w:t>
      </w:r>
      <w:r w:rsidR="00AD5950">
        <w:rPr>
          <w:rFonts w:ascii="Courier New" w:eastAsia="Calibri" w:hAnsi="Courier New" w:cs="Courier New"/>
          <w:sz w:val="24"/>
          <w:szCs w:val="24"/>
          <w:lang w:val="es-ES_tradnl"/>
        </w:rPr>
        <w:t>P</w:t>
      </w:r>
      <w:r w:rsidR="003919A6">
        <w:rPr>
          <w:rFonts w:ascii="Courier New" w:eastAsia="Calibri" w:hAnsi="Courier New" w:cs="Courier New"/>
          <w:sz w:val="24"/>
          <w:szCs w:val="24"/>
          <w:lang w:val="es-ES_tradnl"/>
        </w:rPr>
        <w:t>úblicos</w:t>
      </w:r>
      <w:r w:rsidR="00AD5950">
        <w:rPr>
          <w:rFonts w:ascii="Courier New" w:eastAsia="Calibri" w:hAnsi="Courier New" w:cs="Courier New"/>
          <w:sz w:val="24"/>
          <w:szCs w:val="24"/>
          <w:lang w:val="es-ES_tradnl"/>
        </w:rPr>
        <w:t>, se</w:t>
      </w:r>
      <w:r>
        <w:rPr>
          <w:rFonts w:ascii="Courier New" w:eastAsia="Calibri" w:hAnsi="Courier New" w:cs="Courier New"/>
          <w:sz w:val="24"/>
          <w:szCs w:val="24"/>
          <w:lang w:val="es-ES_tradnl"/>
        </w:rPr>
        <w:t xml:space="preserve"> emite</w:t>
      </w:r>
      <w:r w:rsidR="00AD5950">
        <w:rPr>
          <w:rFonts w:ascii="Courier New" w:eastAsia="Calibri" w:hAnsi="Courier New" w:cs="Courier New"/>
          <w:sz w:val="24"/>
          <w:szCs w:val="24"/>
          <w:lang w:val="es-ES_tradnl"/>
        </w:rPr>
        <w:t>n dos</w:t>
      </w:r>
      <w:r>
        <w:rPr>
          <w:rFonts w:ascii="Courier New" w:eastAsia="Calibri" w:hAnsi="Courier New" w:cs="Courier New"/>
          <w:sz w:val="24"/>
          <w:szCs w:val="24"/>
          <w:lang w:val="es-ES_tradnl"/>
        </w:rPr>
        <w:t xml:space="preserve"> despacho</w:t>
      </w:r>
      <w:r w:rsidR="00AD5950">
        <w:rPr>
          <w:rFonts w:ascii="Courier New" w:eastAsia="Calibri" w:hAnsi="Courier New" w:cs="Courier New"/>
          <w:sz w:val="24"/>
          <w:szCs w:val="24"/>
          <w:lang w:val="es-ES_tradnl"/>
        </w:rPr>
        <w:t>s</w:t>
      </w:r>
      <w:r>
        <w:rPr>
          <w:rFonts w:ascii="Courier New" w:eastAsia="Calibri" w:hAnsi="Courier New" w:cs="Courier New"/>
          <w:sz w:val="24"/>
          <w:szCs w:val="24"/>
          <w:lang w:val="es-ES_tradnl"/>
        </w:rPr>
        <w:t xml:space="preserve">, </w:t>
      </w:r>
      <w:r w:rsidR="00AD5950">
        <w:rPr>
          <w:rFonts w:ascii="Courier New" w:eastAsia="Calibri" w:hAnsi="Courier New" w:cs="Courier New"/>
          <w:sz w:val="24"/>
          <w:szCs w:val="24"/>
          <w:lang w:val="es-ES_tradnl"/>
        </w:rPr>
        <w:t>aprobán</w:t>
      </w:r>
      <w:r w:rsidR="003919A6">
        <w:rPr>
          <w:rFonts w:ascii="Courier New" w:eastAsia="Calibri" w:hAnsi="Courier New" w:cs="Courier New"/>
          <w:sz w:val="24"/>
          <w:szCs w:val="24"/>
          <w:lang w:val="es-ES_tradnl"/>
        </w:rPr>
        <w:t>do</w:t>
      </w:r>
      <w:r w:rsidR="00AD5950">
        <w:rPr>
          <w:rFonts w:ascii="Courier New" w:eastAsia="Calibri" w:hAnsi="Courier New" w:cs="Courier New"/>
          <w:sz w:val="24"/>
          <w:szCs w:val="24"/>
          <w:lang w:val="es-ES_tradnl"/>
        </w:rPr>
        <w:t xml:space="preserve">se </w:t>
      </w:r>
      <w:r>
        <w:rPr>
          <w:rFonts w:ascii="Courier New" w:eastAsia="Calibri" w:hAnsi="Courier New" w:cs="Courier New"/>
          <w:sz w:val="24"/>
          <w:szCs w:val="24"/>
          <w:lang w:val="es-ES_tradnl"/>
        </w:rPr>
        <w:t xml:space="preserve"> por </w:t>
      </w:r>
      <w:r w:rsidR="003919A6">
        <w:rPr>
          <w:rFonts w:ascii="Courier New" w:eastAsia="Calibri" w:hAnsi="Courier New" w:cs="Courier New"/>
          <w:sz w:val="24"/>
          <w:szCs w:val="24"/>
          <w:lang w:val="es-ES_tradnl"/>
        </w:rPr>
        <w:t>mayoría</w:t>
      </w:r>
      <w:r w:rsidR="00AD5950">
        <w:rPr>
          <w:rFonts w:ascii="Courier New" w:eastAsia="Calibri" w:hAnsi="Courier New" w:cs="Courier New"/>
          <w:sz w:val="24"/>
          <w:szCs w:val="24"/>
          <w:lang w:val="es-ES_tradnl"/>
        </w:rPr>
        <w:t xml:space="preserve"> el despacho favorable</w:t>
      </w:r>
      <w:r>
        <w:rPr>
          <w:rFonts w:ascii="Courier New" w:eastAsia="Calibri" w:hAnsi="Courier New" w:cs="Courier New"/>
          <w:sz w:val="24"/>
          <w:szCs w:val="24"/>
          <w:lang w:val="es-ES_tradnl"/>
        </w:rPr>
        <w:t xml:space="preserve"> en Sesión Ordinaria del día 17 de Junio</w:t>
      </w:r>
      <w:r w:rsidRPr="004257FE">
        <w:rPr>
          <w:rFonts w:ascii="Courier New" w:eastAsia="Calibri" w:hAnsi="Courier New" w:cs="Courier New"/>
          <w:sz w:val="24"/>
          <w:szCs w:val="24"/>
          <w:lang w:val="es-ES_tradnl"/>
        </w:rPr>
        <w:t xml:space="preserve"> de 2015.-</w:t>
      </w:r>
    </w:p>
    <w:p w:rsidR="009C1C57" w:rsidRDefault="009C1C57" w:rsidP="009C1C57">
      <w:pPr>
        <w:spacing w:before="100" w:beforeAutospacing="1" w:after="100" w:afterAutospacing="1" w:line="360" w:lineRule="auto"/>
        <w:ind w:left="709"/>
        <w:jc w:val="both"/>
        <w:rPr>
          <w:rFonts w:ascii="Courier New" w:eastAsia="Calibri" w:hAnsi="Courier New" w:cs="Courier New"/>
          <w:sz w:val="24"/>
          <w:szCs w:val="24"/>
          <w:lang w:val="es-ES_tradnl"/>
        </w:rPr>
      </w:pPr>
    </w:p>
    <w:p w:rsidR="004070C4" w:rsidRPr="004257FE" w:rsidRDefault="004070C4" w:rsidP="004070C4">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 xml:space="preserve">EL HONORABLE CONCEJO DELIBERANTE DE LA CIUDAD DE ALTA </w:t>
      </w:r>
    </w:p>
    <w:p w:rsidR="004070C4" w:rsidRDefault="004070C4" w:rsidP="009C1C57">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rsidR="009C1C57" w:rsidRDefault="009C1C57" w:rsidP="009C1C57">
      <w:pPr>
        <w:spacing w:before="100" w:beforeAutospacing="1" w:after="100" w:afterAutospacing="1"/>
        <w:jc w:val="center"/>
        <w:rPr>
          <w:rFonts w:ascii="Courier New" w:eastAsia="Calibri" w:hAnsi="Courier New" w:cs="Courier New"/>
          <w:b/>
          <w:sz w:val="24"/>
          <w:szCs w:val="24"/>
          <w:lang w:val="es-ES_tradnl"/>
        </w:rPr>
      </w:pPr>
    </w:p>
    <w:p w:rsidR="000C54F2" w:rsidRDefault="004070C4" w:rsidP="000C54F2">
      <w:pPr>
        <w:spacing w:after="100" w:afterAutospacing="1" w:line="360" w:lineRule="auto"/>
        <w:ind w:left="709" w:hanging="709"/>
        <w:jc w:val="both"/>
        <w:rPr>
          <w:rFonts w:ascii="Courier New" w:eastAsia="Calibri" w:hAnsi="Courier New" w:cs="Courier New"/>
          <w:color w:val="000000"/>
          <w:sz w:val="24"/>
          <w:szCs w:val="24"/>
          <w:lang w:val="es-ES"/>
        </w:rPr>
      </w:pPr>
      <w:r w:rsidRPr="00D12210">
        <w:rPr>
          <w:rFonts w:ascii="Courier New" w:eastAsia="Calibri" w:hAnsi="Courier New" w:cs="Courier New"/>
          <w:b/>
          <w:sz w:val="24"/>
          <w:szCs w:val="24"/>
          <w:u w:val="single"/>
          <w:lang w:val="es-ES_tradnl"/>
        </w:rPr>
        <w:t>Art.1º</w:t>
      </w:r>
      <w:r>
        <w:rPr>
          <w:rFonts w:ascii="Courier New" w:eastAsia="Calibri" w:hAnsi="Courier New" w:cs="Courier New"/>
          <w:b/>
          <w:sz w:val="24"/>
          <w:szCs w:val="24"/>
          <w:lang w:val="es-ES_tradnl"/>
        </w:rPr>
        <w:t>:</w:t>
      </w:r>
      <w:r w:rsidRPr="003A0B95">
        <w:rPr>
          <w:rFonts w:ascii="Courier New" w:eastAsia="Calibri" w:hAnsi="Courier New" w:cs="Courier New"/>
          <w:b/>
          <w:sz w:val="24"/>
          <w:szCs w:val="24"/>
          <w:lang w:val="es-ES_tradnl"/>
        </w:rPr>
        <w:t xml:space="preserve"> </w:t>
      </w:r>
      <w:r w:rsidR="003919A6" w:rsidRPr="005F05AD">
        <w:rPr>
          <w:rFonts w:ascii="Courier New" w:eastAsia="Calibri" w:hAnsi="Courier New" w:cs="Courier New"/>
          <w:b/>
          <w:color w:val="000000"/>
          <w:sz w:val="24"/>
          <w:szCs w:val="24"/>
          <w:lang w:val="es-ES"/>
        </w:rPr>
        <w:t>APROBAR</w:t>
      </w:r>
      <w:r w:rsidR="003919A6" w:rsidRPr="003919A6">
        <w:rPr>
          <w:rFonts w:ascii="Courier New" w:eastAsia="Calibri" w:hAnsi="Courier New" w:cs="Courier New"/>
          <w:color w:val="000000"/>
          <w:sz w:val="24"/>
          <w:szCs w:val="24"/>
          <w:lang w:val="es-ES"/>
        </w:rPr>
        <w:t xml:space="preserve">  la tarifa del Servicio Público de Transporte Urbano de </w:t>
      </w:r>
      <w:bookmarkStart w:id="0" w:name="_GoBack"/>
      <w:bookmarkEnd w:id="0"/>
      <w:r w:rsidR="003919A6" w:rsidRPr="003919A6">
        <w:rPr>
          <w:rFonts w:ascii="Courier New" w:eastAsia="Calibri" w:hAnsi="Courier New" w:cs="Courier New"/>
          <w:color w:val="000000"/>
          <w:sz w:val="24"/>
          <w:szCs w:val="24"/>
          <w:lang w:val="es-ES"/>
        </w:rPr>
        <w:t>Pasajeros, según los valores que se detallan a continuación, a partir de la promulgación de la presente:</w:t>
      </w:r>
    </w:p>
    <w:p w:rsidR="009C1C57" w:rsidRDefault="009C1C57" w:rsidP="009C1C57">
      <w:pPr>
        <w:spacing w:after="100" w:afterAutospacing="1" w:line="360" w:lineRule="auto"/>
        <w:ind w:left="709" w:hanging="709"/>
        <w:jc w:val="right"/>
        <w:rPr>
          <w:rFonts w:ascii="Courier New" w:eastAsia="Calibri" w:hAnsi="Courier New" w:cs="Courier New"/>
          <w:sz w:val="24"/>
          <w:szCs w:val="24"/>
          <w:lang w:val="es-ES_tradnl"/>
        </w:rPr>
      </w:pPr>
      <w:r>
        <w:rPr>
          <w:rFonts w:ascii="Courier New" w:eastAsia="Calibri" w:hAnsi="Courier New" w:cs="Courier New"/>
          <w:sz w:val="24"/>
          <w:szCs w:val="24"/>
          <w:lang w:val="es-ES_tradnl"/>
        </w:rPr>
        <w:t>…///</w:t>
      </w:r>
    </w:p>
    <w:p w:rsidR="009C1C57" w:rsidRPr="009C1C57" w:rsidRDefault="009C1C57" w:rsidP="009C1C57">
      <w:pPr>
        <w:spacing w:after="0" w:line="360" w:lineRule="auto"/>
        <w:ind w:left="709" w:hanging="709"/>
        <w:rPr>
          <w:rFonts w:ascii="Courier New" w:eastAsia="Calibri" w:hAnsi="Courier New" w:cs="Courier New"/>
          <w:color w:val="000000"/>
          <w:sz w:val="24"/>
          <w:szCs w:val="24"/>
          <w:lang w:val="es-ES"/>
        </w:rPr>
      </w:pPr>
      <w:r>
        <w:rPr>
          <w:rFonts w:ascii="Courier New" w:eastAsia="Calibri" w:hAnsi="Courier New" w:cs="Courier New"/>
          <w:sz w:val="24"/>
          <w:szCs w:val="24"/>
          <w:lang w:val="es-ES_tradnl"/>
        </w:rPr>
        <w:lastRenderedPageBreak/>
        <w:t>…///3.-</w:t>
      </w:r>
    </w:p>
    <w:p w:rsidR="000C54F2" w:rsidRPr="000C54F2" w:rsidRDefault="003919A6" w:rsidP="005F05AD">
      <w:pPr>
        <w:pStyle w:val="Prrafodelista"/>
        <w:numPr>
          <w:ilvl w:val="0"/>
          <w:numId w:val="2"/>
        </w:numPr>
        <w:spacing w:after="100" w:afterAutospacing="1" w:line="360" w:lineRule="auto"/>
        <w:ind w:left="700"/>
        <w:jc w:val="both"/>
        <w:rPr>
          <w:rFonts w:ascii="Courier New" w:eastAsia="Calibri" w:hAnsi="Courier New" w:cs="Courier New"/>
          <w:color w:val="000000"/>
          <w:sz w:val="24"/>
          <w:szCs w:val="24"/>
          <w:lang w:val="es-ES"/>
        </w:rPr>
      </w:pPr>
      <w:r w:rsidRPr="000C54F2">
        <w:rPr>
          <w:rFonts w:ascii="Courier New" w:eastAsia="Calibri" w:hAnsi="Courier New" w:cs="Courier New"/>
          <w:color w:val="000000"/>
          <w:sz w:val="24"/>
          <w:szCs w:val="24"/>
          <w:lang w:val="es-ES"/>
        </w:rPr>
        <w:t>BOLETO ORDINARIO: Primera Sección: Pesos SEIS ($6,00)</w:t>
      </w:r>
      <w:r w:rsidR="000C54F2" w:rsidRPr="000C54F2">
        <w:rPr>
          <w:rFonts w:ascii="Courier New" w:eastAsia="Calibri" w:hAnsi="Courier New" w:cs="Courier New"/>
          <w:color w:val="000000"/>
          <w:sz w:val="24"/>
          <w:szCs w:val="24"/>
          <w:lang w:val="es-ES"/>
        </w:rPr>
        <w:t>.-</w:t>
      </w:r>
      <w:r w:rsidRPr="000C54F2">
        <w:rPr>
          <w:rFonts w:ascii="Courier New" w:eastAsia="Calibri" w:hAnsi="Courier New" w:cs="Courier New"/>
          <w:color w:val="000000"/>
          <w:sz w:val="24"/>
          <w:szCs w:val="24"/>
          <w:lang w:val="es-ES"/>
        </w:rPr>
        <w:t xml:space="preserve"> </w:t>
      </w:r>
    </w:p>
    <w:p w:rsidR="000C54F2" w:rsidRDefault="005F05AD" w:rsidP="005F05AD">
      <w:pPr>
        <w:spacing w:after="100" w:afterAutospacing="1" w:line="360" w:lineRule="auto"/>
        <w:ind w:left="709"/>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000C54F2">
        <w:rPr>
          <w:rFonts w:ascii="Courier New" w:eastAsia="Calibri" w:hAnsi="Courier New" w:cs="Courier New"/>
          <w:color w:val="000000"/>
          <w:sz w:val="24"/>
          <w:szCs w:val="24"/>
          <w:lang w:val="es-ES"/>
        </w:rPr>
        <w:t xml:space="preserve"> </w:t>
      </w:r>
      <w:r w:rsidR="003919A6" w:rsidRPr="003919A6">
        <w:rPr>
          <w:rFonts w:ascii="Courier New" w:eastAsia="Calibri" w:hAnsi="Courier New" w:cs="Courier New"/>
          <w:color w:val="000000"/>
          <w:sz w:val="24"/>
          <w:szCs w:val="24"/>
          <w:lang w:val="es-ES"/>
        </w:rPr>
        <w:t>Segunda Sección: Pesos SIETE CON CINCUENTA CENTAVOS ($7,50)</w:t>
      </w:r>
      <w:r w:rsidR="000C54F2">
        <w:rPr>
          <w:rFonts w:ascii="Courier New" w:eastAsia="Calibri" w:hAnsi="Courier New" w:cs="Courier New"/>
          <w:color w:val="000000"/>
          <w:sz w:val="24"/>
          <w:szCs w:val="24"/>
          <w:lang w:val="es-ES"/>
        </w:rPr>
        <w:t>.-</w:t>
      </w:r>
    </w:p>
    <w:p w:rsidR="003919A6" w:rsidRPr="000C54F2" w:rsidRDefault="003919A6" w:rsidP="000C54F2">
      <w:pPr>
        <w:pStyle w:val="Prrafodelista"/>
        <w:numPr>
          <w:ilvl w:val="0"/>
          <w:numId w:val="2"/>
        </w:numPr>
        <w:spacing w:before="100" w:beforeAutospacing="1" w:after="100" w:afterAutospacing="1" w:line="240" w:lineRule="auto"/>
        <w:jc w:val="both"/>
        <w:rPr>
          <w:rFonts w:ascii="Courier New" w:eastAsia="Calibri" w:hAnsi="Courier New" w:cs="Courier New"/>
          <w:color w:val="000000"/>
          <w:sz w:val="24"/>
          <w:szCs w:val="24"/>
          <w:lang w:val="es-ES"/>
        </w:rPr>
      </w:pPr>
      <w:r w:rsidRPr="000C54F2">
        <w:rPr>
          <w:rFonts w:ascii="Courier New" w:eastAsia="Calibri" w:hAnsi="Courier New" w:cs="Courier New"/>
          <w:color w:val="000000"/>
          <w:sz w:val="24"/>
          <w:szCs w:val="24"/>
          <w:lang w:val="es-ES"/>
        </w:rPr>
        <w:t>BOLETO EDUCATIVO: Primera Sección: Pesos TRES ($3,00)</w:t>
      </w:r>
      <w:r w:rsidR="000C54F2" w:rsidRPr="000C54F2">
        <w:rPr>
          <w:rFonts w:ascii="Courier New" w:eastAsia="Calibri" w:hAnsi="Courier New" w:cs="Courier New"/>
          <w:color w:val="000000"/>
          <w:sz w:val="24"/>
          <w:szCs w:val="24"/>
          <w:lang w:val="es-ES"/>
        </w:rPr>
        <w:t>.-</w:t>
      </w:r>
    </w:p>
    <w:p w:rsidR="003919A6" w:rsidRDefault="005F05AD" w:rsidP="005F05AD">
      <w:pPr>
        <w:tabs>
          <w:tab w:val="left" w:pos="3000"/>
        </w:tabs>
        <w:spacing w:before="100" w:beforeAutospacing="1" w:after="100" w:afterAutospacing="1"/>
        <w:ind w:left="709"/>
        <w:jc w:val="both"/>
        <w:rPr>
          <w:rFonts w:ascii="Courier New" w:eastAsia="Calibri" w:hAnsi="Courier New" w:cs="Courier New"/>
          <w:color w:val="000000"/>
          <w:sz w:val="24"/>
          <w:szCs w:val="24"/>
          <w:lang w:val="es-ES"/>
        </w:rPr>
      </w:pPr>
      <w:r>
        <w:rPr>
          <w:rFonts w:ascii="Courier New" w:eastAsia="Calibri" w:hAnsi="Courier New" w:cs="Courier New"/>
          <w:color w:val="000000"/>
          <w:sz w:val="24"/>
          <w:szCs w:val="24"/>
          <w:lang w:val="es-ES"/>
        </w:rPr>
        <w:t xml:space="preserve">                 </w:t>
      </w:r>
      <w:r w:rsidR="003919A6" w:rsidRPr="003919A6">
        <w:rPr>
          <w:rFonts w:ascii="Courier New" w:eastAsia="Calibri" w:hAnsi="Courier New" w:cs="Courier New"/>
          <w:color w:val="000000"/>
          <w:sz w:val="24"/>
          <w:szCs w:val="24"/>
          <w:lang w:val="es-ES"/>
        </w:rPr>
        <w:t xml:space="preserve"> Segunda Sección: Pesos TRES CON  SETENTA Y CINCO CENTAVOS </w:t>
      </w:r>
      <w:r w:rsidR="000C54F2" w:rsidRPr="003919A6">
        <w:rPr>
          <w:rFonts w:ascii="Courier New" w:eastAsia="Calibri" w:hAnsi="Courier New" w:cs="Courier New"/>
          <w:color w:val="000000"/>
          <w:sz w:val="24"/>
          <w:szCs w:val="24"/>
          <w:lang w:val="es-ES"/>
        </w:rPr>
        <w:t>($3,75)</w:t>
      </w:r>
      <w:r w:rsidR="000C54F2">
        <w:rPr>
          <w:rFonts w:ascii="Courier New" w:eastAsia="Calibri" w:hAnsi="Courier New" w:cs="Courier New"/>
          <w:color w:val="000000"/>
          <w:sz w:val="24"/>
          <w:szCs w:val="24"/>
          <w:lang w:val="es-ES"/>
        </w:rPr>
        <w:t>.-</w:t>
      </w:r>
    </w:p>
    <w:p w:rsidR="000C54F2" w:rsidRPr="000C54F2" w:rsidRDefault="000C54F2" w:rsidP="000C54F2">
      <w:pPr>
        <w:spacing w:before="100" w:beforeAutospacing="1" w:after="100" w:afterAutospacing="1" w:line="360" w:lineRule="auto"/>
        <w:ind w:left="709" w:hanging="709"/>
        <w:jc w:val="both"/>
        <w:rPr>
          <w:rFonts w:ascii="Courier New" w:eastAsia="Calibri" w:hAnsi="Courier New" w:cs="Courier New"/>
          <w:color w:val="000000"/>
          <w:sz w:val="24"/>
          <w:szCs w:val="24"/>
          <w:lang w:val="es-ES"/>
        </w:rPr>
      </w:pPr>
      <w:r w:rsidRPr="000C54F2">
        <w:rPr>
          <w:rFonts w:ascii="Courier New" w:eastAsia="Calibri" w:hAnsi="Courier New" w:cs="Courier New"/>
          <w:b/>
          <w:color w:val="000000"/>
          <w:sz w:val="24"/>
          <w:szCs w:val="24"/>
          <w:u w:val="single"/>
          <w:lang w:val="es-ES"/>
        </w:rPr>
        <w:t>Art.2º</w:t>
      </w:r>
      <w:r w:rsidRPr="000C54F2">
        <w:rPr>
          <w:rFonts w:ascii="Courier New" w:eastAsia="Calibri" w:hAnsi="Courier New" w:cs="Courier New"/>
          <w:b/>
          <w:color w:val="000000"/>
          <w:sz w:val="24"/>
          <w:szCs w:val="24"/>
          <w:lang w:val="es-ES"/>
        </w:rPr>
        <w:t>:</w:t>
      </w:r>
      <w:r>
        <w:rPr>
          <w:rFonts w:ascii="Courier New" w:eastAsia="Calibri" w:hAnsi="Courier New" w:cs="Courier New"/>
          <w:b/>
          <w:color w:val="000000"/>
          <w:sz w:val="24"/>
          <w:szCs w:val="24"/>
          <w:lang w:val="es-ES"/>
        </w:rPr>
        <w:t xml:space="preserve"> </w:t>
      </w:r>
      <w:r w:rsidRPr="000C54F2">
        <w:rPr>
          <w:rFonts w:ascii="Courier New" w:eastAsia="Calibri" w:hAnsi="Courier New" w:cs="Courier New"/>
          <w:b/>
          <w:color w:val="000000"/>
          <w:sz w:val="24"/>
          <w:szCs w:val="24"/>
          <w:lang w:val="es-ES"/>
        </w:rPr>
        <w:t>APROBAR</w:t>
      </w:r>
      <w:r w:rsidRPr="000C54F2">
        <w:rPr>
          <w:rFonts w:ascii="Courier New" w:eastAsia="Calibri" w:hAnsi="Courier New" w:cs="Courier New"/>
          <w:color w:val="000000"/>
          <w:sz w:val="24"/>
          <w:szCs w:val="24"/>
          <w:lang w:val="es-ES"/>
        </w:rPr>
        <w:t>,</w:t>
      </w:r>
      <w:r>
        <w:rPr>
          <w:rFonts w:ascii="Courier New" w:eastAsia="Calibri" w:hAnsi="Courier New" w:cs="Courier New"/>
          <w:color w:val="000000"/>
          <w:sz w:val="24"/>
          <w:szCs w:val="24"/>
          <w:lang w:val="es-ES"/>
        </w:rPr>
        <w:t xml:space="preserve"> </w:t>
      </w:r>
      <w:r w:rsidRPr="000C54F2">
        <w:rPr>
          <w:rFonts w:ascii="Courier New" w:eastAsia="Calibri" w:hAnsi="Courier New" w:cs="Courier New"/>
          <w:color w:val="000000"/>
          <w:sz w:val="24"/>
          <w:szCs w:val="24"/>
          <w:lang w:val="es-ES"/>
        </w:rPr>
        <w:t>a partir del 01 de Octubre del corriente año, la tarifa del Servicio Público de Transporte Urbano de Pasajeros, según los valores que se detallan a continuación:</w:t>
      </w:r>
    </w:p>
    <w:p w:rsidR="000C54F2" w:rsidRPr="000C54F2" w:rsidRDefault="000C54F2" w:rsidP="005F05AD">
      <w:pPr>
        <w:pStyle w:val="Prrafodelista"/>
        <w:numPr>
          <w:ilvl w:val="0"/>
          <w:numId w:val="1"/>
        </w:numPr>
        <w:spacing w:before="100" w:beforeAutospacing="1" w:after="100" w:afterAutospacing="1"/>
        <w:ind w:left="680"/>
        <w:jc w:val="both"/>
        <w:rPr>
          <w:rFonts w:ascii="Courier New" w:eastAsia="Calibri" w:hAnsi="Courier New" w:cs="Courier New"/>
          <w:color w:val="000000"/>
          <w:sz w:val="24"/>
          <w:szCs w:val="24"/>
          <w:lang w:val="es-ES"/>
        </w:rPr>
      </w:pPr>
      <w:r w:rsidRPr="000C54F2">
        <w:rPr>
          <w:rFonts w:ascii="Courier New" w:eastAsia="Calibri" w:hAnsi="Courier New" w:cs="Courier New"/>
          <w:color w:val="000000"/>
          <w:sz w:val="24"/>
          <w:szCs w:val="24"/>
          <w:lang w:val="es-ES"/>
        </w:rPr>
        <w:t>BOLETO ORDINARIO: Primera Sección: Pesos SIETE ($7,00)</w:t>
      </w:r>
    </w:p>
    <w:p w:rsidR="000C54F2" w:rsidRPr="000C54F2" w:rsidRDefault="000C54F2" w:rsidP="005F05AD">
      <w:pPr>
        <w:tabs>
          <w:tab w:val="left" w:pos="3000"/>
        </w:tabs>
        <w:spacing w:before="100" w:beforeAutospacing="1" w:after="100" w:afterAutospacing="1"/>
        <w:ind w:left="680"/>
        <w:jc w:val="both"/>
        <w:rPr>
          <w:rFonts w:ascii="Courier New" w:eastAsia="Calibri" w:hAnsi="Courier New" w:cs="Courier New"/>
          <w:color w:val="000000"/>
          <w:sz w:val="24"/>
          <w:szCs w:val="24"/>
          <w:lang w:val="es-ES"/>
        </w:rPr>
      </w:pPr>
      <w:r w:rsidRPr="000C54F2">
        <w:rPr>
          <w:rFonts w:ascii="Courier New" w:eastAsia="Calibri" w:hAnsi="Courier New" w:cs="Courier New"/>
          <w:color w:val="000000"/>
          <w:sz w:val="24"/>
          <w:szCs w:val="24"/>
          <w:lang w:val="es-ES"/>
        </w:rPr>
        <w:t xml:space="preserve">     </w:t>
      </w:r>
      <w:r>
        <w:rPr>
          <w:rFonts w:ascii="Courier New" w:eastAsia="Calibri" w:hAnsi="Courier New" w:cs="Courier New"/>
          <w:color w:val="000000"/>
          <w:sz w:val="24"/>
          <w:szCs w:val="24"/>
          <w:lang w:val="es-ES"/>
        </w:rPr>
        <w:t xml:space="preserve">           </w:t>
      </w:r>
      <w:r w:rsidR="005F05AD">
        <w:rPr>
          <w:rFonts w:ascii="Courier New" w:eastAsia="Calibri" w:hAnsi="Courier New" w:cs="Courier New"/>
          <w:color w:val="000000"/>
          <w:sz w:val="24"/>
          <w:szCs w:val="24"/>
          <w:lang w:val="es-ES"/>
        </w:rPr>
        <w:t xml:space="preserve">  Segunda </w:t>
      </w:r>
      <w:r w:rsidRPr="000C54F2">
        <w:rPr>
          <w:rFonts w:ascii="Courier New" w:eastAsia="Calibri" w:hAnsi="Courier New" w:cs="Courier New"/>
          <w:color w:val="000000"/>
          <w:sz w:val="24"/>
          <w:szCs w:val="24"/>
          <w:lang w:val="es-ES"/>
        </w:rPr>
        <w:t>Sección: Pesos OCHO CON CINCUENTA CENTAVOS ($8,50)</w:t>
      </w:r>
      <w:r w:rsidR="005F05AD">
        <w:rPr>
          <w:rFonts w:ascii="Courier New" w:eastAsia="Calibri" w:hAnsi="Courier New" w:cs="Courier New"/>
          <w:color w:val="000000"/>
          <w:sz w:val="24"/>
          <w:szCs w:val="24"/>
          <w:lang w:val="es-ES"/>
        </w:rPr>
        <w:t>.-</w:t>
      </w:r>
    </w:p>
    <w:p w:rsidR="000C54F2" w:rsidRPr="000C54F2" w:rsidRDefault="000C54F2" w:rsidP="005F05AD">
      <w:pPr>
        <w:pStyle w:val="Prrafodelista"/>
        <w:numPr>
          <w:ilvl w:val="0"/>
          <w:numId w:val="1"/>
        </w:numPr>
        <w:spacing w:before="100" w:beforeAutospacing="1" w:after="100" w:afterAutospacing="1"/>
        <w:ind w:left="680"/>
        <w:jc w:val="both"/>
        <w:rPr>
          <w:rFonts w:ascii="Courier New" w:eastAsia="Calibri" w:hAnsi="Courier New" w:cs="Courier New"/>
          <w:color w:val="000000"/>
          <w:sz w:val="24"/>
          <w:szCs w:val="24"/>
          <w:lang w:val="es-ES"/>
        </w:rPr>
      </w:pPr>
      <w:r w:rsidRPr="000C54F2">
        <w:rPr>
          <w:rFonts w:ascii="Courier New" w:eastAsia="Calibri" w:hAnsi="Courier New" w:cs="Courier New"/>
          <w:color w:val="000000"/>
          <w:sz w:val="24"/>
          <w:szCs w:val="24"/>
          <w:lang w:val="es-ES"/>
        </w:rPr>
        <w:t>BOLETO EDUCATIVO: Primera Sección: Pesos TRES CON CINCUENTA ($3,50)</w:t>
      </w:r>
      <w:r w:rsidR="005F05AD">
        <w:rPr>
          <w:rFonts w:ascii="Courier New" w:eastAsia="Calibri" w:hAnsi="Courier New" w:cs="Courier New"/>
          <w:color w:val="000000"/>
          <w:sz w:val="24"/>
          <w:szCs w:val="24"/>
          <w:lang w:val="es-ES"/>
        </w:rPr>
        <w:t>.-</w:t>
      </w:r>
    </w:p>
    <w:p w:rsidR="000C54F2" w:rsidRDefault="000C54F2" w:rsidP="005F05AD">
      <w:pPr>
        <w:tabs>
          <w:tab w:val="left" w:pos="3000"/>
        </w:tabs>
        <w:spacing w:before="100" w:beforeAutospacing="1" w:after="100" w:afterAutospacing="1"/>
        <w:ind w:left="680"/>
        <w:jc w:val="both"/>
        <w:rPr>
          <w:rFonts w:ascii="Courier New" w:eastAsia="Calibri" w:hAnsi="Courier New" w:cs="Courier New"/>
          <w:color w:val="000000"/>
          <w:sz w:val="24"/>
          <w:szCs w:val="24"/>
          <w:lang w:val="es-ES"/>
        </w:rPr>
      </w:pPr>
      <w:r w:rsidRPr="000C54F2">
        <w:rPr>
          <w:rFonts w:ascii="Courier New" w:eastAsia="Calibri" w:hAnsi="Courier New" w:cs="Courier New"/>
          <w:color w:val="000000"/>
          <w:sz w:val="24"/>
          <w:szCs w:val="24"/>
          <w:lang w:val="es-ES"/>
        </w:rPr>
        <w:t xml:space="preserve">                    Segunda Sección:</w:t>
      </w:r>
      <w:r>
        <w:rPr>
          <w:rFonts w:ascii="Courier New" w:eastAsia="Calibri" w:hAnsi="Courier New" w:cs="Courier New"/>
          <w:color w:val="000000"/>
          <w:sz w:val="24"/>
          <w:szCs w:val="24"/>
          <w:lang w:val="es-ES"/>
        </w:rPr>
        <w:t xml:space="preserve"> </w:t>
      </w:r>
      <w:r w:rsidRPr="000C54F2">
        <w:rPr>
          <w:rFonts w:ascii="Courier New" w:eastAsia="Calibri" w:hAnsi="Courier New" w:cs="Courier New"/>
          <w:color w:val="000000"/>
          <w:sz w:val="24"/>
          <w:szCs w:val="24"/>
          <w:lang w:val="es-ES"/>
        </w:rPr>
        <w:t>Pesos CUATRO CON VEINTICINCO CENTAVOS ($4,25)</w:t>
      </w:r>
      <w:r w:rsidR="005F05AD">
        <w:rPr>
          <w:rFonts w:ascii="Courier New" w:eastAsia="Calibri" w:hAnsi="Courier New" w:cs="Courier New"/>
          <w:color w:val="000000"/>
          <w:sz w:val="24"/>
          <w:szCs w:val="24"/>
          <w:lang w:val="es-ES"/>
        </w:rPr>
        <w:t>.-</w:t>
      </w:r>
    </w:p>
    <w:p w:rsidR="004070C4" w:rsidRPr="005F05AD" w:rsidRDefault="005F05AD" w:rsidP="00791B73">
      <w:pPr>
        <w:spacing w:before="100" w:beforeAutospacing="1" w:after="100" w:afterAutospacing="1"/>
        <w:ind w:left="709" w:hanging="709"/>
        <w:jc w:val="both"/>
        <w:rPr>
          <w:rFonts w:ascii="Courier New" w:eastAsia="Calibri" w:hAnsi="Courier New" w:cs="Courier New"/>
          <w:color w:val="000000"/>
          <w:sz w:val="24"/>
          <w:szCs w:val="24"/>
          <w:lang w:val="es-ES"/>
        </w:rPr>
      </w:pPr>
      <w:r w:rsidRPr="005F05AD">
        <w:rPr>
          <w:rFonts w:ascii="Courier New" w:eastAsia="Calibri" w:hAnsi="Courier New" w:cs="Courier New"/>
          <w:b/>
          <w:color w:val="000000"/>
          <w:sz w:val="24"/>
          <w:szCs w:val="24"/>
          <w:u w:val="single"/>
          <w:lang w:val="es-ES"/>
        </w:rPr>
        <w:t>Art.3º</w:t>
      </w:r>
      <w:r>
        <w:rPr>
          <w:rFonts w:ascii="Courier New" w:eastAsia="Calibri" w:hAnsi="Courier New" w:cs="Courier New"/>
          <w:color w:val="000000"/>
          <w:sz w:val="24"/>
          <w:szCs w:val="24"/>
          <w:lang w:val="es-ES"/>
        </w:rPr>
        <w:t xml:space="preserve">: </w:t>
      </w:r>
      <w:r w:rsidRPr="005F05AD">
        <w:rPr>
          <w:rFonts w:ascii="Courier New" w:eastAsia="Calibri" w:hAnsi="Courier New" w:cs="Courier New"/>
          <w:b/>
          <w:color w:val="000000"/>
          <w:sz w:val="24"/>
          <w:szCs w:val="24"/>
          <w:lang w:val="es-ES"/>
        </w:rPr>
        <w:t>DEBERÁN</w:t>
      </w:r>
      <w:r w:rsidRPr="005F05AD">
        <w:rPr>
          <w:rFonts w:ascii="Courier New" w:eastAsia="Calibri" w:hAnsi="Courier New" w:cs="Courier New"/>
          <w:color w:val="000000"/>
          <w:sz w:val="24"/>
          <w:szCs w:val="24"/>
          <w:lang w:val="es-ES"/>
        </w:rPr>
        <w:t xml:space="preserve"> los permisionarios del Servicio Público de Transporte Urbano de Pasa</w:t>
      </w:r>
      <w:r>
        <w:rPr>
          <w:rFonts w:ascii="Courier New" w:eastAsia="Calibri" w:hAnsi="Courier New" w:cs="Courier New"/>
          <w:color w:val="000000"/>
          <w:sz w:val="24"/>
          <w:szCs w:val="24"/>
          <w:lang w:val="es-ES"/>
        </w:rPr>
        <w:t>jeros, colocar en lugar visible, a la vista del pasajero</w:t>
      </w:r>
      <w:r w:rsidRPr="005F05AD">
        <w:rPr>
          <w:rFonts w:ascii="Courier New" w:eastAsia="Calibri" w:hAnsi="Courier New" w:cs="Courier New"/>
          <w:color w:val="000000"/>
          <w:sz w:val="24"/>
          <w:szCs w:val="24"/>
          <w:lang w:val="es-ES"/>
        </w:rPr>
        <w:t>, los hora</w:t>
      </w:r>
      <w:r>
        <w:rPr>
          <w:rFonts w:ascii="Courier New" w:eastAsia="Calibri" w:hAnsi="Courier New" w:cs="Courier New"/>
          <w:color w:val="000000"/>
          <w:sz w:val="24"/>
          <w:szCs w:val="24"/>
          <w:lang w:val="es-ES"/>
        </w:rPr>
        <w:t>rios y recorridos de cada línea</w:t>
      </w:r>
      <w:r w:rsidRPr="005F05AD">
        <w:rPr>
          <w:rFonts w:ascii="Courier New" w:eastAsia="Calibri" w:hAnsi="Courier New" w:cs="Courier New"/>
          <w:color w:val="000000"/>
          <w:sz w:val="24"/>
          <w:szCs w:val="24"/>
          <w:lang w:val="es-ES"/>
        </w:rPr>
        <w:t>.-</w:t>
      </w:r>
    </w:p>
    <w:p w:rsidR="004070C4" w:rsidRPr="004257FE" w:rsidRDefault="005F05AD" w:rsidP="009C1C57">
      <w:pPr>
        <w:spacing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Art.4</w:t>
      </w:r>
      <w:r w:rsidR="004070C4">
        <w:rPr>
          <w:rFonts w:ascii="Courier New" w:eastAsia="Calibri" w:hAnsi="Courier New" w:cs="Courier New"/>
          <w:b/>
          <w:sz w:val="24"/>
          <w:szCs w:val="24"/>
          <w:u w:val="single"/>
          <w:lang w:val="es-ES_tradnl"/>
        </w:rPr>
        <w:t>º</w:t>
      </w:r>
      <w:r w:rsidR="004070C4">
        <w:rPr>
          <w:rFonts w:ascii="Courier New" w:eastAsia="Calibri" w:hAnsi="Courier New" w:cs="Courier New"/>
          <w:b/>
          <w:sz w:val="24"/>
          <w:szCs w:val="24"/>
          <w:lang w:val="es-ES_tradnl"/>
        </w:rPr>
        <w:t xml:space="preserve">: </w:t>
      </w:r>
      <w:r w:rsidR="004070C4" w:rsidRPr="00793A0F">
        <w:rPr>
          <w:rFonts w:ascii="Courier New" w:eastAsia="Calibri" w:hAnsi="Courier New" w:cs="Courier New"/>
          <w:b/>
          <w:sz w:val="24"/>
          <w:szCs w:val="24"/>
          <w:lang w:val="es-ES_tradnl"/>
        </w:rPr>
        <w:t>PROTOCOLICESE</w:t>
      </w:r>
      <w:r w:rsidR="004070C4" w:rsidRPr="004257FE">
        <w:rPr>
          <w:rFonts w:ascii="Courier New" w:eastAsia="Calibri" w:hAnsi="Courier New" w:cs="Courier New"/>
          <w:b/>
          <w:sz w:val="24"/>
          <w:szCs w:val="24"/>
          <w:lang w:val="es-ES_tradnl"/>
        </w:rPr>
        <w:t xml:space="preserve">, </w:t>
      </w:r>
      <w:r w:rsidR="004070C4">
        <w:rPr>
          <w:rFonts w:ascii="Courier New" w:eastAsia="Calibri" w:hAnsi="Courier New" w:cs="Courier New"/>
          <w:sz w:val="24"/>
          <w:szCs w:val="24"/>
          <w:lang w:val="es-ES_tradnl"/>
        </w:rPr>
        <w:t>Comuníquese, P</w:t>
      </w:r>
      <w:r w:rsidR="004070C4" w:rsidRPr="004257FE">
        <w:rPr>
          <w:rFonts w:ascii="Courier New" w:eastAsia="Calibri" w:hAnsi="Courier New" w:cs="Courier New"/>
          <w:sz w:val="24"/>
          <w:szCs w:val="24"/>
          <w:lang w:val="es-ES_tradnl"/>
        </w:rPr>
        <w:t>ublíquese en el Boletín Oficial de la Ciudad de Alta Gracia, incorpórese al Libro de Ordenanzas y Archívese.-</w:t>
      </w:r>
      <w:r w:rsidR="004070C4" w:rsidRPr="004257FE">
        <w:rPr>
          <w:rFonts w:ascii="Courier New" w:eastAsia="Arial Unicode MS" w:hAnsi="Courier New" w:cs="ShelleyAllegroScript-Normal"/>
          <w:sz w:val="24"/>
          <w:szCs w:val="24"/>
          <w:lang w:val="es-ES_tradnl" w:eastAsia="es-ES"/>
        </w:rPr>
        <w:t xml:space="preserve"> </w:t>
      </w:r>
    </w:p>
    <w:p w:rsidR="004070C4" w:rsidRPr="004A6C60" w:rsidRDefault="004070C4" w:rsidP="004070C4">
      <w:pPr>
        <w:spacing w:after="0"/>
        <w:jc w:val="both"/>
        <w:rPr>
          <w:lang w:val="es-ES_tradnl"/>
        </w:rPr>
      </w:pPr>
      <w:r w:rsidRPr="004257FE">
        <w:rPr>
          <w:rFonts w:ascii="Courier New" w:eastAsia="Arial Unicode MS" w:hAnsi="Courier New" w:cs="ShelleyAllegroScript-Normal"/>
          <w:b/>
          <w:sz w:val="24"/>
          <w:szCs w:val="24"/>
          <w:lang w:val="es-ES_tradnl" w:eastAsia="es-ES"/>
        </w:rPr>
        <w:t xml:space="preserve">DADA EN LA SALA DE SESIONES DEL HONORABLE CONCEJO DELIBERANTE A LOS </w:t>
      </w:r>
      <w:r>
        <w:rPr>
          <w:rFonts w:ascii="Courier New" w:eastAsia="Arial Unicode MS" w:hAnsi="Courier New" w:cs="ShelleyAllegroScript-Normal"/>
          <w:b/>
          <w:sz w:val="24"/>
          <w:szCs w:val="24"/>
          <w:lang w:val="es-ES_tradnl" w:eastAsia="es-ES"/>
        </w:rPr>
        <w:t>DIECISIETE</w:t>
      </w:r>
      <w:r w:rsidRPr="004257FE">
        <w:rPr>
          <w:rFonts w:ascii="Courier New" w:eastAsia="Arial Unicode MS" w:hAnsi="Courier New" w:cs="ShelleyAllegroScript-Normal"/>
          <w:b/>
          <w:sz w:val="24"/>
          <w:szCs w:val="24"/>
          <w:lang w:val="es-ES_tradnl" w:eastAsia="es-ES"/>
        </w:rPr>
        <w:t xml:space="preserve"> DIAS DEL MES DE </w:t>
      </w:r>
      <w:r>
        <w:rPr>
          <w:rFonts w:ascii="Courier New" w:eastAsia="Arial Unicode MS" w:hAnsi="Courier New" w:cs="ShelleyAllegroScript-Normal"/>
          <w:b/>
          <w:sz w:val="24"/>
          <w:szCs w:val="24"/>
          <w:lang w:val="es-ES_tradnl" w:eastAsia="es-ES"/>
        </w:rPr>
        <w:t>JUNIO</w:t>
      </w:r>
      <w:r w:rsidRPr="004257FE">
        <w:rPr>
          <w:rFonts w:ascii="Courier New" w:eastAsia="Arial Unicode MS" w:hAnsi="Courier New" w:cs="ShelleyAllegroScript-Normal"/>
          <w:b/>
          <w:sz w:val="24"/>
          <w:szCs w:val="24"/>
          <w:lang w:val="es-ES_tradnl" w:eastAsia="es-ES"/>
        </w:rPr>
        <w:t xml:space="preserve"> DEL AÑO DOS MIL QUINCE.</w:t>
      </w:r>
    </w:p>
    <w:p w:rsidR="004D2D6B" w:rsidRPr="004070C4" w:rsidRDefault="004D2D6B">
      <w:pPr>
        <w:rPr>
          <w:lang w:val="es-ES_tradnl"/>
        </w:rPr>
      </w:pPr>
    </w:p>
    <w:sectPr w:rsidR="004D2D6B" w:rsidRPr="004070C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charset w:val="00"/>
    <w:family w:val="auto"/>
    <w:pitch w:val="variable"/>
    <w:sig w:usb0="00000007" w:usb1="00000000" w:usb2="00000000" w:usb3="00000000" w:csb0="00000013"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59402C"/>
    <w:multiLevelType w:val="hybridMultilevel"/>
    <w:tmpl w:val="688664C8"/>
    <w:lvl w:ilvl="0" w:tplc="114C147E">
      <w:numFmt w:val="bullet"/>
      <w:lvlText w:val=""/>
      <w:lvlJc w:val="left"/>
      <w:pPr>
        <w:ind w:left="510" w:hanging="360"/>
      </w:pPr>
      <w:rPr>
        <w:rFonts w:ascii="Symbol" w:eastAsia="Calibri" w:hAnsi="Symbol" w:cs="Courier New" w:hint="default"/>
      </w:rPr>
    </w:lvl>
    <w:lvl w:ilvl="1" w:tplc="2C0A0003" w:tentative="1">
      <w:start w:val="1"/>
      <w:numFmt w:val="bullet"/>
      <w:lvlText w:val="o"/>
      <w:lvlJc w:val="left"/>
      <w:pPr>
        <w:ind w:left="1230" w:hanging="360"/>
      </w:pPr>
      <w:rPr>
        <w:rFonts w:ascii="Courier New" w:hAnsi="Courier New" w:cs="Courier New" w:hint="default"/>
      </w:rPr>
    </w:lvl>
    <w:lvl w:ilvl="2" w:tplc="2C0A0005" w:tentative="1">
      <w:start w:val="1"/>
      <w:numFmt w:val="bullet"/>
      <w:lvlText w:val=""/>
      <w:lvlJc w:val="left"/>
      <w:pPr>
        <w:ind w:left="1950" w:hanging="360"/>
      </w:pPr>
      <w:rPr>
        <w:rFonts w:ascii="Wingdings" w:hAnsi="Wingdings" w:hint="default"/>
      </w:rPr>
    </w:lvl>
    <w:lvl w:ilvl="3" w:tplc="2C0A0001" w:tentative="1">
      <w:start w:val="1"/>
      <w:numFmt w:val="bullet"/>
      <w:lvlText w:val=""/>
      <w:lvlJc w:val="left"/>
      <w:pPr>
        <w:ind w:left="2670" w:hanging="360"/>
      </w:pPr>
      <w:rPr>
        <w:rFonts w:ascii="Symbol" w:hAnsi="Symbol" w:hint="default"/>
      </w:rPr>
    </w:lvl>
    <w:lvl w:ilvl="4" w:tplc="2C0A0003" w:tentative="1">
      <w:start w:val="1"/>
      <w:numFmt w:val="bullet"/>
      <w:lvlText w:val="o"/>
      <w:lvlJc w:val="left"/>
      <w:pPr>
        <w:ind w:left="3390" w:hanging="360"/>
      </w:pPr>
      <w:rPr>
        <w:rFonts w:ascii="Courier New" w:hAnsi="Courier New" w:cs="Courier New" w:hint="default"/>
      </w:rPr>
    </w:lvl>
    <w:lvl w:ilvl="5" w:tplc="2C0A0005" w:tentative="1">
      <w:start w:val="1"/>
      <w:numFmt w:val="bullet"/>
      <w:lvlText w:val=""/>
      <w:lvlJc w:val="left"/>
      <w:pPr>
        <w:ind w:left="4110" w:hanging="360"/>
      </w:pPr>
      <w:rPr>
        <w:rFonts w:ascii="Wingdings" w:hAnsi="Wingdings" w:hint="default"/>
      </w:rPr>
    </w:lvl>
    <w:lvl w:ilvl="6" w:tplc="2C0A0001" w:tentative="1">
      <w:start w:val="1"/>
      <w:numFmt w:val="bullet"/>
      <w:lvlText w:val=""/>
      <w:lvlJc w:val="left"/>
      <w:pPr>
        <w:ind w:left="4830" w:hanging="360"/>
      </w:pPr>
      <w:rPr>
        <w:rFonts w:ascii="Symbol" w:hAnsi="Symbol" w:hint="default"/>
      </w:rPr>
    </w:lvl>
    <w:lvl w:ilvl="7" w:tplc="2C0A0003" w:tentative="1">
      <w:start w:val="1"/>
      <w:numFmt w:val="bullet"/>
      <w:lvlText w:val="o"/>
      <w:lvlJc w:val="left"/>
      <w:pPr>
        <w:ind w:left="5550" w:hanging="360"/>
      </w:pPr>
      <w:rPr>
        <w:rFonts w:ascii="Courier New" w:hAnsi="Courier New" w:cs="Courier New" w:hint="default"/>
      </w:rPr>
    </w:lvl>
    <w:lvl w:ilvl="8" w:tplc="2C0A0005" w:tentative="1">
      <w:start w:val="1"/>
      <w:numFmt w:val="bullet"/>
      <w:lvlText w:val=""/>
      <w:lvlJc w:val="left"/>
      <w:pPr>
        <w:ind w:left="6270" w:hanging="360"/>
      </w:pPr>
      <w:rPr>
        <w:rFonts w:ascii="Wingdings" w:hAnsi="Wingdings" w:hint="default"/>
      </w:rPr>
    </w:lvl>
  </w:abstractNum>
  <w:abstractNum w:abstractNumId="1">
    <w:nsid w:val="4F650B9D"/>
    <w:multiLevelType w:val="hybridMultilevel"/>
    <w:tmpl w:val="AD1822D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70C4"/>
    <w:rsid w:val="000C54F2"/>
    <w:rsid w:val="002717F1"/>
    <w:rsid w:val="0035718D"/>
    <w:rsid w:val="003919A6"/>
    <w:rsid w:val="004070C4"/>
    <w:rsid w:val="004D2D6B"/>
    <w:rsid w:val="005F05AD"/>
    <w:rsid w:val="00791B73"/>
    <w:rsid w:val="009C1C57"/>
    <w:rsid w:val="00AD5950"/>
    <w:rsid w:val="00F542D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0C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54F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070C4"/>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C5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86</TotalTime>
  <Pages>1</Pages>
  <Words>536</Words>
  <Characters>2951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3481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Carlos Alberto Adam</cp:lastModifiedBy>
  <cp:revision>7</cp:revision>
  <cp:lastPrinted>2015-06-19T13:30:00Z</cp:lastPrinted>
  <dcterms:created xsi:type="dcterms:W3CDTF">2015-06-18T16:35:00Z</dcterms:created>
  <dcterms:modified xsi:type="dcterms:W3CDTF">2015-06-19T13:32:00Z</dcterms:modified>
</cp:coreProperties>
</file>