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A13CBC">
      <w:pPr>
        <w:ind w:firstLine="567"/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E04B9C">
        <w:rPr>
          <w:rFonts w:ascii="Courier New" w:hAnsi="Courier New" w:cs="Courier New"/>
          <w:b/>
          <w:sz w:val="24"/>
          <w:szCs w:val="24"/>
          <w:u w:val="single"/>
        </w:rPr>
        <w:t>92</w:t>
      </w:r>
      <w:r w:rsidR="00E1782E">
        <w:rPr>
          <w:rFonts w:ascii="Courier New" w:hAnsi="Courier New" w:cs="Courier New"/>
          <w:b/>
          <w:sz w:val="24"/>
          <w:szCs w:val="24"/>
          <w:u w:val="single"/>
        </w:rPr>
        <w:t>61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A13CB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>El Acuerdo Salarial arribado entre el Municipio y el Sindicato de Trabajadores Municipales de Alta Gracia (SITRAMAG);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6F35" w:rsidRPr="00CA7EF3">
        <w:rPr>
          <w:rFonts w:ascii="Courier New" w:hAnsi="Courier New" w:cs="Courier New"/>
          <w:sz w:val="24"/>
          <w:szCs w:val="24"/>
        </w:rPr>
        <w:t>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A13CBC" w:rsidRPr="00A13CBC" w:rsidRDefault="00A13CBC" w:rsidP="00A13CBC">
      <w:pPr>
        <w:ind w:left="567" w:hanging="567"/>
        <w:jc w:val="both"/>
        <w:rPr>
          <w:rFonts w:ascii="Courier New" w:eastAsiaTheme="minorHAnsi" w:hAnsi="Courier New" w:cs="Courier New"/>
          <w:sz w:val="24"/>
          <w:szCs w:val="24"/>
          <w:lang w:val="es-ES_tradnl" w:eastAsia="en-US"/>
        </w:rPr>
      </w:pP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Que en el país se está llevando a cabo discusiones a </w:t>
      </w: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>nivel Nacional y Provincial sobre incrementos salariales;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nuestra ciudad no es ajena a esta problemática y que es por ello que se ha arribado a un acuerdo salarial entre la Municipalidad de Alta Gracia representada por el Intendente Municipal Dr. Walter Eduardo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Saieg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el Secretario de Economía y Finanzas Cont. Oscar José Suarez y el Secretario General del SI.TRA.MAG., Sr. Julio Gabriel Medina y el Sr. Secretario de Acción Social Sr. Jorge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Ternavasio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, firmado entre las par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tes precedentemente mencionadas e</w:t>
      </w:r>
      <w:r>
        <w:rPr>
          <w:rFonts w:ascii="Courier New" w:hAnsi="Courier New" w:cs="Courier New"/>
          <w:sz w:val="24"/>
          <w:szCs w:val="24"/>
          <w:lang w:val="es-ES_tradnl"/>
        </w:rPr>
        <w:t>l día 8 de febrero de 2012;</w:t>
      </w:r>
    </w:p>
    <w:p w:rsidR="0090308B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del acuerdo resulto un incremento salarial a partir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hAnsi="Courier New" w:cs="Courier New"/>
          <w:sz w:val="24"/>
          <w:szCs w:val="24"/>
          <w:lang w:val="es-ES_tradnl"/>
        </w:rPr>
        <w:t>del mes de Febrero del año 2012 de PESOS CIEN (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 xml:space="preserve">$ </w:t>
      </w:r>
      <w:r>
        <w:rPr>
          <w:rFonts w:ascii="Courier New" w:hAnsi="Courier New" w:cs="Courier New"/>
          <w:sz w:val="24"/>
          <w:szCs w:val="24"/>
          <w:lang w:val="es-ES_tradnl"/>
        </w:rPr>
        <w:t>100)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 elevado por el Departamento Ejecutivo por el Concejo en Comisión, se emiten despachos al respecto, quedando aprobado por mayoría en sesión ordinaria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fecha 21 de Marzo de 2012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, el despacho favorable. 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Pr="0090308B" w:rsidRDefault="007D0644" w:rsidP="0090308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Pr="0090308B" w:rsidRDefault="0090308B" w:rsidP="0090308B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Pr="00CA7EF3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...///2.-</w:t>
      </w:r>
    </w:p>
    <w:p w:rsidR="0090308B" w:rsidRP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405F59" w:rsidRDefault="002A2344" w:rsidP="00405F59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7D0644">
        <w:rPr>
          <w:rFonts w:ascii="Courier New" w:hAnsi="Courier New" w:cs="Courier New"/>
          <w:b/>
          <w:sz w:val="24"/>
          <w:szCs w:val="24"/>
        </w:rPr>
        <w:t xml:space="preserve"> 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OTÓ</w:t>
      </w:r>
      <w:r w:rsidR="00405F59" w:rsidRPr="008B3031">
        <w:rPr>
          <w:rFonts w:ascii="Courier New" w:hAnsi="Courier New" w:cs="Courier New"/>
          <w:b/>
          <w:sz w:val="24"/>
          <w:szCs w:val="24"/>
          <w:lang w:val="es-ES_tradnl"/>
        </w:rPr>
        <w:t>RGASE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un incremento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salarial a partir del mes de </w:t>
      </w:r>
      <w:r w:rsidR="00E1782E">
        <w:rPr>
          <w:rFonts w:ascii="Courier New" w:hAnsi="Courier New" w:cs="Courier New"/>
          <w:sz w:val="24"/>
          <w:szCs w:val="24"/>
          <w:lang w:val="es-ES_tradnl"/>
        </w:rPr>
        <w:t>Junio</w:t>
      </w:r>
      <w:bookmarkStart w:id="0" w:name="_GoBack"/>
      <w:bookmarkEnd w:id="0"/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2012 de PESOS CIEN ($100</w:t>
      </w:r>
      <w:r w:rsidR="00405F59">
        <w:rPr>
          <w:rFonts w:ascii="Courier New" w:hAnsi="Courier New" w:cs="Courier New"/>
          <w:sz w:val="24"/>
          <w:szCs w:val="24"/>
          <w:lang w:val="es-ES_tradnl"/>
        </w:rPr>
        <w:t>), que serán otorgado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>s a todo el personal comprendido en el Estatuto y Reglamento del Empleado Municipal. Será aplicado a los sueldos básicos sobre la escala salarial a partir de</w:t>
      </w:r>
      <w:r w:rsidR="00E04B9C">
        <w:rPr>
          <w:rFonts w:ascii="Courier New" w:hAnsi="Courier New" w:cs="Courier New"/>
          <w:sz w:val="24"/>
          <w:szCs w:val="24"/>
          <w:lang w:val="es-ES_tradnl"/>
        </w:rPr>
        <w:t>l mes indicado, aplicándose el Anexo I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la Ordenanza 3519/97 y sus modificatorias del Escalafón Municipal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.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405F59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B8C" w:rsidRDefault="00452B8C" w:rsidP="0066400D">
      <w:pPr>
        <w:spacing w:after="0" w:line="240" w:lineRule="auto"/>
      </w:pPr>
      <w:r>
        <w:separator/>
      </w:r>
    </w:p>
  </w:endnote>
  <w:endnote w:type="continuationSeparator" w:id="0">
    <w:p w:rsidR="00452B8C" w:rsidRDefault="00452B8C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B8C" w:rsidRDefault="00452B8C" w:rsidP="0066400D">
      <w:pPr>
        <w:spacing w:after="0" w:line="240" w:lineRule="auto"/>
      </w:pPr>
      <w:r>
        <w:separator/>
      </w:r>
    </w:p>
  </w:footnote>
  <w:footnote w:type="continuationSeparator" w:id="0">
    <w:p w:rsidR="00452B8C" w:rsidRDefault="00452B8C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05F59"/>
    <w:rsid w:val="00415B9A"/>
    <w:rsid w:val="00434903"/>
    <w:rsid w:val="00441F9F"/>
    <w:rsid w:val="0044485B"/>
    <w:rsid w:val="0045270D"/>
    <w:rsid w:val="00452B8C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57612"/>
    <w:rsid w:val="00565049"/>
    <w:rsid w:val="0057265E"/>
    <w:rsid w:val="00587610"/>
    <w:rsid w:val="00594075"/>
    <w:rsid w:val="005A5D33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0FEB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576A9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8016FC"/>
    <w:rsid w:val="00805786"/>
    <w:rsid w:val="00837E1A"/>
    <w:rsid w:val="00840435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0308B"/>
    <w:rsid w:val="00912D6D"/>
    <w:rsid w:val="00917D39"/>
    <w:rsid w:val="00937212"/>
    <w:rsid w:val="0094324A"/>
    <w:rsid w:val="009462D4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A0365A"/>
    <w:rsid w:val="00A119A9"/>
    <w:rsid w:val="00A13CBC"/>
    <w:rsid w:val="00A2445A"/>
    <w:rsid w:val="00A27FF4"/>
    <w:rsid w:val="00A32C33"/>
    <w:rsid w:val="00A402CF"/>
    <w:rsid w:val="00A4304C"/>
    <w:rsid w:val="00A432ED"/>
    <w:rsid w:val="00A44C85"/>
    <w:rsid w:val="00A64EF3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D51E6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61AD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04B9C"/>
    <w:rsid w:val="00E13516"/>
    <w:rsid w:val="00E1658F"/>
    <w:rsid w:val="00E1782E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61E0"/>
    <w:rsid w:val="00FB3639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05AAD-E202-4E17-BF37-4C77C1103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Javier Asis</cp:lastModifiedBy>
  <cp:revision>2</cp:revision>
  <cp:lastPrinted>2012-03-27T16:10:00Z</cp:lastPrinted>
  <dcterms:created xsi:type="dcterms:W3CDTF">2012-03-27T16:10:00Z</dcterms:created>
  <dcterms:modified xsi:type="dcterms:W3CDTF">2012-03-27T16:10:00Z</dcterms:modified>
</cp:coreProperties>
</file>