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D81262" Type="http://schemas.openxmlformats.org/officeDocument/2006/relationships/officeDocument" Target="/word/document.xml" /><Relationship Id="coreRAD812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9386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2424/04 iniciado por el Sr. Martínez José Ramón;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t xml:space="preserve">      </w:t>
      </w:r>
      <w:r>
        <w:rPr>
          <w:rStyle w:val="C3"/>
          <w:rFonts w:ascii="Courier New" w:hAnsi="Courier New"/>
        </w:rPr>
        <w:t>Que solicita eximición del pago de Tasa por Servicios a la Propiedad, Cuenta Nº 000021267 – Designación catastral Nº 4-02-186-005;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 económico surge que es un hogar inserto en el sistema de previsión y seguridad social, no poseyendo otros ingresos;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dentro del terreno se observa otra construcción ocupada por otra familia, cuyos ingresos provienen de changas; 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Sesión  Ordinaria del día 17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el descuento por jubilado a partir de la promulgación de la presente para el pago de las tasas por Servicios a la Propiedad correspondientes al inmueble designación catastral 04-02-186-005, Cuenta Nº 000021267.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POR</w:t>
      </w:r>
      <w:r>
        <w:rPr>
          <w:rStyle w:val="C3"/>
          <w:rFonts w:ascii="Courier New" w:hAnsi="Courier New"/>
        </w:rPr>
        <w:t xml:space="preserve"> cada cuota actual abonada en término eximir seis cuotas de la deuda que a la fecha de promulgación de la presente mantiene con el municipio el inmueble designación catastral 04-02-186-005 – Cuenta Nº 000021267.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 por el cobro de honorarios y gastos por el o los juicios iniciados en cuotas de pesos ochenta ($80) por mes.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1D897D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5E83C6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3A6B69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F35717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B98B7A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0CDDF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FE894C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343A71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80F6E7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679333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CC2712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772039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978E4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C0D05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A11D8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A4687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BAE78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2841C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9DA5B5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191BF7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E0A6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146FA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67F84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ED870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AB0B29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74A37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8E775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227702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2012-10-17T16:03:00Z</dcterms:created>
  <cp:lastModifiedBy>Ethan Puglia</cp:lastModifiedBy>
  <cp:lastPrinted>2012-09-20T16:00:00Z</cp:lastPrinted>
  <dcterms:modified xsi:type="dcterms:W3CDTF">2019-03-28T17:33:05Z</dcterms:modified>
  <cp:revision>6</cp:revision>
  <dc:title>PROYECTO DE ORDENANZA VIOLENCIA FAMILIAR</dc:title>
</cp:coreProperties>
</file>